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3C778E" w:rsidRPr="00E26525" w:rsidTr="00B27689">
        <w:trPr>
          <w:trHeight w:val="2127"/>
        </w:trPr>
        <w:tc>
          <w:tcPr>
            <w:tcW w:w="3979" w:type="dxa"/>
          </w:tcPr>
          <w:p w:rsidR="003C778E" w:rsidRPr="00E26525" w:rsidRDefault="00EF52CA" w:rsidP="00B27689">
            <w:r w:rsidRPr="00EF52CA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603865009" r:id="rId7"/>
              </w:pict>
            </w:r>
            <w:r w:rsidR="003C778E" w:rsidRPr="00AA61DD">
              <w:rPr>
                <w:sz w:val="22"/>
                <w:szCs w:val="22"/>
              </w:rPr>
              <w:br w:type="page"/>
            </w:r>
            <w:r w:rsidR="003C778E" w:rsidRPr="00E26525">
              <w:rPr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3C778E" w:rsidRPr="00E26525" w:rsidRDefault="002C10A3" w:rsidP="00B27689">
            <w:r>
              <w:rPr>
                <w:sz w:val="22"/>
                <w:szCs w:val="22"/>
              </w:rPr>
              <w:t>Δ</w:t>
            </w:r>
            <w:r w:rsidR="003C778E" w:rsidRPr="00E26525">
              <w:rPr>
                <w:sz w:val="22"/>
                <w:szCs w:val="22"/>
              </w:rPr>
              <w:t xml:space="preserve">ΗΜΟΣ   ΣΗΤΕΙΑΣ </w:t>
            </w:r>
          </w:p>
          <w:p w:rsidR="003C778E" w:rsidRPr="00E26525" w:rsidRDefault="003C778E" w:rsidP="00B27689"/>
          <w:p w:rsidR="003C778E" w:rsidRPr="00E26525" w:rsidRDefault="003C778E" w:rsidP="00B27689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3C778E" w:rsidRPr="00426539" w:rsidRDefault="003C778E" w:rsidP="00B27689">
            <w:pPr>
              <w:jc w:val="center"/>
            </w:pPr>
          </w:p>
          <w:p w:rsidR="003C778E" w:rsidRPr="00426539" w:rsidRDefault="003C778E" w:rsidP="00B27689">
            <w:pPr>
              <w:jc w:val="center"/>
            </w:pPr>
            <w:r w:rsidRPr="00426539">
              <w:rPr>
                <w:sz w:val="22"/>
                <w:szCs w:val="22"/>
              </w:rPr>
              <w:t>ΠΡΟΜΗΘΕΙΑ:</w:t>
            </w:r>
          </w:p>
          <w:p w:rsidR="003C778E" w:rsidRPr="00426539" w:rsidRDefault="003C778E" w:rsidP="00B27689">
            <w:pPr>
              <w:jc w:val="center"/>
            </w:pPr>
          </w:p>
          <w:p w:rsidR="003C778E" w:rsidRPr="00426539" w:rsidRDefault="003C778E" w:rsidP="00B27689">
            <w:pPr>
              <w:jc w:val="center"/>
            </w:pPr>
          </w:p>
          <w:p w:rsidR="003C778E" w:rsidRPr="00426539" w:rsidRDefault="003C778E" w:rsidP="00B27689">
            <w:pPr>
              <w:jc w:val="center"/>
            </w:pPr>
          </w:p>
          <w:p w:rsidR="001D7188" w:rsidRDefault="001D7188" w:rsidP="00B27689">
            <w:pPr>
              <w:jc w:val="center"/>
            </w:pPr>
          </w:p>
          <w:p w:rsidR="003C778E" w:rsidRPr="00426539" w:rsidRDefault="003C778E" w:rsidP="00B27689">
            <w:pPr>
              <w:jc w:val="center"/>
            </w:pPr>
            <w:r w:rsidRPr="00426539">
              <w:rPr>
                <w:sz w:val="22"/>
                <w:szCs w:val="22"/>
              </w:rPr>
              <w:t xml:space="preserve">ΑΡ.ΔΙΑΚΗΡΥΞΗΣ: </w:t>
            </w:r>
          </w:p>
          <w:p w:rsidR="003C778E" w:rsidRPr="00426539" w:rsidRDefault="003C778E" w:rsidP="00B27689">
            <w:pPr>
              <w:jc w:val="center"/>
            </w:pPr>
          </w:p>
        </w:tc>
        <w:tc>
          <w:tcPr>
            <w:tcW w:w="3471" w:type="dxa"/>
          </w:tcPr>
          <w:p w:rsidR="003C778E" w:rsidRPr="00426539" w:rsidRDefault="003C778E" w:rsidP="00B27689"/>
          <w:p w:rsidR="001D7188" w:rsidRPr="002B72F5" w:rsidRDefault="001D7188" w:rsidP="001D7188">
            <w:r w:rsidRPr="002B72F5">
              <w:rPr>
                <w:szCs w:val="22"/>
              </w:rPr>
              <w:t>Προμήθεια Καυσίμων και Λιπαντικών Δήμου Σητείας και των Νομικών του Προσώπων έτους 201</w:t>
            </w:r>
            <w:r w:rsidR="001D76C8">
              <w:rPr>
                <w:szCs w:val="22"/>
              </w:rPr>
              <w:t>9</w:t>
            </w:r>
            <w:r>
              <w:rPr>
                <w:szCs w:val="22"/>
              </w:rPr>
              <w:t>-</w:t>
            </w:r>
            <w:r w:rsidR="001D76C8">
              <w:rPr>
                <w:szCs w:val="22"/>
              </w:rPr>
              <w:t>20</w:t>
            </w:r>
          </w:p>
          <w:p w:rsidR="003C778E" w:rsidRPr="00426539" w:rsidRDefault="003C778E" w:rsidP="00B27689"/>
          <w:p w:rsidR="00FF59D4" w:rsidRPr="001D76C8" w:rsidRDefault="004F268C" w:rsidP="00FF59D4">
            <w:r w:rsidRPr="004F268C">
              <w:rPr>
                <w:sz w:val="22"/>
                <w:szCs w:val="22"/>
                <w:lang w:val="en-US"/>
              </w:rPr>
              <w:t>6194</w:t>
            </w:r>
            <w:r w:rsidR="00FF59D4" w:rsidRPr="004F268C">
              <w:rPr>
                <w:sz w:val="22"/>
                <w:szCs w:val="22"/>
                <w:lang w:val="en-US"/>
              </w:rPr>
              <w:t>/</w:t>
            </w:r>
            <w:r w:rsidR="006C27E0" w:rsidRPr="004F268C">
              <w:rPr>
                <w:sz w:val="22"/>
                <w:szCs w:val="22"/>
                <w:lang w:val="en-US"/>
              </w:rPr>
              <w:t>16</w:t>
            </w:r>
            <w:r w:rsidR="00FF59D4" w:rsidRPr="004F268C">
              <w:rPr>
                <w:sz w:val="22"/>
                <w:szCs w:val="22"/>
                <w:lang w:val="en-US"/>
              </w:rPr>
              <w:t>-1</w:t>
            </w:r>
            <w:r w:rsidR="001D76C8" w:rsidRPr="004F268C">
              <w:rPr>
                <w:sz w:val="22"/>
                <w:szCs w:val="22"/>
              </w:rPr>
              <w:t>1</w:t>
            </w:r>
            <w:r w:rsidR="00FF59D4" w:rsidRPr="004F268C">
              <w:rPr>
                <w:sz w:val="22"/>
                <w:szCs w:val="22"/>
                <w:lang w:val="en-US"/>
              </w:rPr>
              <w:t>-201</w:t>
            </w:r>
            <w:r w:rsidR="001D76C8" w:rsidRPr="004F268C">
              <w:rPr>
                <w:sz w:val="22"/>
                <w:szCs w:val="22"/>
              </w:rPr>
              <w:t>8</w:t>
            </w:r>
          </w:p>
          <w:p w:rsidR="003C778E" w:rsidRPr="00426539" w:rsidRDefault="003C778E" w:rsidP="00B27689"/>
          <w:p w:rsidR="003C778E" w:rsidRPr="00426539" w:rsidRDefault="003C778E" w:rsidP="00B27689"/>
          <w:p w:rsidR="003C778E" w:rsidRPr="00426539" w:rsidRDefault="003C778E" w:rsidP="00B27689"/>
        </w:tc>
      </w:tr>
    </w:tbl>
    <w:p w:rsidR="003C778E" w:rsidRDefault="003C778E" w:rsidP="003C778E">
      <w:pPr>
        <w:ind w:right="-1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ΕΝΤΥΠΟ ΤΕΧΝΙΚΗΣ</w:t>
      </w:r>
      <w:r w:rsidRPr="00E26525">
        <w:rPr>
          <w:b/>
          <w:sz w:val="22"/>
          <w:szCs w:val="22"/>
          <w:u w:val="single"/>
        </w:rPr>
        <w:t xml:space="preserve"> ΠΡΟΣΦΟΡΑΣ </w:t>
      </w:r>
      <w:r>
        <w:rPr>
          <w:b/>
          <w:sz w:val="22"/>
          <w:szCs w:val="22"/>
          <w:u w:val="single"/>
        </w:rPr>
        <w:t>ΛΙΠΑΝΤΙΚΩΝ</w:t>
      </w:r>
    </w:p>
    <w:p w:rsidR="000D2419" w:rsidRDefault="000D2419" w:rsidP="003C778E">
      <w:pPr>
        <w:ind w:right="-148"/>
        <w:jc w:val="center"/>
        <w:rPr>
          <w:b/>
          <w:sz w:val="22"/>
          <w:szCs w:val="22"/>
          <w:u w:val="single"/>
        </w:rPr>
      </w:pPr>
    </w:p>
    <w:p w:rsidR="003C778E" w:rsidRPr="00E26525" w:rsidRDefault="003C778E" w:rsidP="003C778E">
      <w:pPr>
        <w:ind w:right="-148"/>
        <w:jc w:val="center"/>
        <w:rPr>
          <w:b/>
          <w:sz w:val="22"/>
          <w:szCs w:val="22"/>
          <w:u w:val="single"/>
        </w:rPr>
      </w:pPr>
    </w:p>
    <w:p w:rsidR="003C778E" w:rsidRPr="00E26525" w:rsidRDefault="003C778E" w:rsidP="003C778E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3C778E" w:rsidRPr="00E26525" w:rsidRDefault="003C778E" w:rsidP="003C778E">
      <w:pPr>
        <w:ind w:right="-148"/>
        <w:rPr>
          <w:sz w:val="22"/>
          <w:szCs w:val="22"/>
        </w:rPr>
      </w:pPr>
    </w:p>
    <w:p w:rsidR="003C778E" w:rsidRDefault="003C778E" w:rsidP="003C778E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3C778E" w:rsidRDefault="003C778E" w:rsidP="003C778E">
      <w:pPr>
        <w:ind w:right="-148"/>
        <w:rPr>
          <w:sz w:val="22"/>
          <w:szCs w:val="22"/>
        </w:rPr>
      </w:pPr>
    </w:p>
    <w:p w:rsidR="003C778E" w:rsidRDefault="003C778E" w:rsidP="003C778E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3C778E" w:rsidRDefault="003C778E" w:rsidP="003C778E">
      <w:pPr>
        <w:ind w:right="-148"/>
        <w:rPr>
          <w:sz w:val="22"/>
          <w:szCs w:val="22"/>
        </w:rPr>
      </w:pPr>
    </w:p>
    <w:tbl>
      <w:tblPr>
        <w:tblW w:w="9408" w:type="dxa"/>
        <w:tblInd w:w="-152" w:type="dxa"/>
        <w:tblLayout w:type="fixed"/>
        <w:tblLook w:val="04A0"/>
      </w:tblPr>
      <w:tblGrid>
        <w:gridCol w:w="402"/>
        <w:gridCol w:w="2410"/>
        <w:gridCol w:w="3260"/>
        <w:gridCol w:w="709"/>
        <w:gridCol w:w="1170"/>
        <w:gridCol w:w="1457"/>
      </w:tblGrid>
      <w:tr w:rsidR="009C7CCF" w:rsidRPr="00BC7EF1" w:rsidTr="000D2419">
        <w:trPr>
          <w:trHeight w:val="24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ΤΕΧΝΙΚΗ ΠΡΟΔΙΑΓΡΑΦΗ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CF" w:rsidRPr="00BC7EF1" w:rsidRDefault="009C7CCF" w:rsidP="00B27689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ΠΑΡΑΠΟΜΠΗ</w:t>
            </w:r>
          </w:p>
        </w:tc>
      </w:tr>
      <w:tr w:rsidR="001D76C8" w:rsidRPr="00BC7EF1" w:rsidTr="001D76C8">
        <w:trPr>
          <w:trHeight w:val="171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sz w:val="18"/>
                <w:szCs w:val="18"/>
              </w:rPr>
              <w:t>ΛΙΠΑΝΤΙΚΟ ΠΕΤΡΕΛΑΙΟΚΙΝΗΤΗΡΩΝ</w:t>
            </w:r>
          </w:p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sz w:val="18"/>
                <w:szCs w:val="18"/>
                <w:lang w:val="en-US"/>
              </w:rPr>
              <w:t>SAE 15W/40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b/>
                <w:sz w:val="18"/>
                <w:szCs w:val="18"/>
                <w:lang w:val="en-US"/>
              </w:rPr>
              <w:t>SAE 15W/40</w:t>
            </w:r>
            <w:r w:rsidRPr="001D76C8">
              <w:rPr>
                <w:sz w:val="18"/>
                <w:szCs w:val="18"/>
                <w:lang w:val="en-US"/>
              </w:rPr>
              <w:t xml:space="preserve"> , </w:t>
            </w:r>
            <w:r w:rsidRPr="001D76C8">
              <w:rPr>
                <w:b/>
                <w:sz w:val="18"/>
                <w:szCs w:val="18"/>
                <w:lang w:val="en-US"/>
              </w:rPr>
              <w:t>ACEA :</w:t>
            </w:r>
            <w:r w:rsidRPr="001D76C8">
              <w:rPr>
                <w:sz w:val="18"/>
                <w:szCs w:val="18"/>
                <w:lang w:val="en-US"/>
              </w:rPr>
              <w:t xml:space="preserve">  E9/E7</w:t>
            </w:r>
          </w:p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b/>
                <w:sz w:val="18"/>
                <w:szCs w:val="18"/>
                <w:lang w:val="en-US"/>
              </w:rPr>
              <w:t>API :</w:t>
            </w:r>
            <w:r w:rsidRPr="001D76C8">
              <w:rPr>
                <w:sz w:val="18"/>
                <w:szCs w:val="18"/>
                <w:lang w:val="en-US"/>
              </w:rPr>
              <w:t xml:space="preserve"> CG-4, CH-4,CI-4,CJ-4,SL</w:t>
            </w:r>
          </w:p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  <w:lang w:val="en-US"/>
              </w:rPr>
              <w:t>MB</w:t>
            </w:r>
            <w:r w:rsidRPr="001D76C8">
              <w:rPr>
                <w:sz w:val="18"/>
                <w:szCs w:val="18"/>
              </w:rPr>
              <w:t xml:space="preserve"> 228.31,</w:t>
            </w:r>
            <w:r w:rsidRPr="001D76C8">
              <w:rPr>
                <w:sz w:val="18"/>
                <w:szCs w:val="18"/>
                <w:lang w:val="en-US"/>
              </w:rPr>
              <w:t>MAN</w:t>
            </w:r>
            <w:r w:rsidRPr="001D76C8">
              <w:rPr>
                <w:sz w:val="18"/>
                <w:szCs w:val="18"/>
              </w:rPr>
              <w:t xml:space="preserve"> 3575</w:t>
            </w:r>
          </w:p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b/>
                <w:sz w:val="18"/>
                <w:szCs w:val="18"/>
              </w:rPr>
              <w:t>Απαραίτητη η προσκόμιση πιστοποίησης καταλληλότητας (</w:t>
            </w:r>
            <w:proofErr w:type="spellStart"/>
            <w:r w:rsidRPr="001D76C8">
              <w:rPr>
                <w:b/>
                <w:sz w:val="18"/>
                <w:szCs w:val="18"/>
              </w:rPr>
              <w:t>approval</w:t>
            </w:r>
            <w:proofErr w:type="spellEnd"/>
            <w:r w:rsidRPr="001D76C8">
              <w:rPr>
                <w:b/>
                <w:sz w:val="18"/>
                <w:szCs w:val="18"/>
              </w:rPr>
              <w:t>) προσφερόμενου προϊόντος.</w:t>
            </w:r>
            <w:r w:rsidRPr="001D76C8">
              <w:rPr>
                <w:sz w:val="18"/>
                <w:szCs w:val="18"/>
              </w:rPr>
              <w:t xml:space="preserve"> </w:t>
            </w:r>
            <w:r w:rsidRPr="001D76C8">
              <w:rPr>
                <w:b/>
                <w:sz w:val="18"/>
                <w:szCs w:val="18"/>
                <w:lang w:val="en-US"/>
              </w:rPr>
              <w:t>MB</w:t>
            </w:r>
            <w:r w:rsidRPr="001D76C8">
              <w:rPr>
                <w:b/>
                <w:sz w:val="18"/>
                <w:szCs w:val="18"/>
              </w:rPr>
              <w:t xml:space="preserve"> 228.31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188" w:rsidRDefault="001D76C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</w:tr>
      <w:tr w:rsidR="001D76C8" w:rsidRPr="00BC7EF1" w:rsidTr="00764BC0">
        <w:trPr>
          <w:trHeight w:val="818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>ΛΙΠΑΝΤΙΚΟ ΠΕΤΡΕΛΑΙΟΚΙΝΗΤΗΡΩΝ</w:t>
            </w:r>
          </w:p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 xml:space="preserve"> SAE 10W/40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b/>
                <w:sz w:val="18"/>
                <w:szCs w:val="18"/>
                <w:lang w:val="en-US"/>
              </w:rPr>
              <w:t>SAE  10W/40</w:t>
            </w:r>
            <w:r w:rsidRPr="001D76C8">
              <w:rPr>
                <w:sz w:val="18"/>
                <w:szCs w:val="18"/>
                <w:lang w:val="en-US"/>
              </w:rPr>
              <w:t xml:space="preserve"> , </w:t>
            </w:r>
            <w:r w:rsidRPr="001D76C8">
              <w:rPr>
                <w:b/>
                <w:sz w:val="18"/>
                <w:szCs w:val="18"/>
                <w:lang w:val="en-US"/>
              </w:rPr>
              <w:t>ACEA :</w:t>
            </w:r>
            <w:r w:rsidRPr="001D76C8">
              <w:rPr>
                <w:sz w:val="18"/>
                <w:szCs w:val="18"/>
                <w:lang w:val="en-US"/>
              </w:rPr>
              <w:t xml:space="preserve">  </w:t>
            </w:r>
            <w:r w:rsidRPr="001D76C8">
              <w:rPr>
                <w:sz w:val="18"/>
                <w:szCs w:val="18"/>
              </w:rPr>
              <w:t>Ε</w:t>
            </w:r>
            <w:r w:rsidRPr="001D76C8">
              <w:rPr>
                <w:sz w:val="18"/>
                <w:szCs w:val="18"/>
                <w:lang w:val="en-US"/>
              </w:rPr>
              <w:t>6/E7/E9</w:t>
            </w:r>
          </w:p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b/>
                <w:sz w:val="18"/>
                <w:szCs w:val="18"/>
                <w:lang w:val="en-US"/>
              </w:rPr>
              <w:t>API :</w:t>
            </w:r>
            <w:r w:rsidRPr="001D76C8">
              <w:rPr>
                <w:sz w:val="18"/>
                <w:szCs w:val="18"/>
                <w:lang w:val="en-US"/>
              </w:rPr>
              <w:t xml:space="preserve"> CJ-4</w:t>
            </w:r>
          </w:p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sz w:val="18"/>
                <w:szCs w:val="18"/>
              </w:rPr>
              <w:t>ΜΒ</w:t>
            </w:r>
            <w:r w:rsidRPr="001D76C8">
              <w:rPr>
                <w:sz w:val="18"/>
                <w:szCs w:val="18"/>
                <w:lang w:val="en-US"/>
              </w:rPr>
              <w:t xml:space="preserve"> 228.51,</w:t>
            </w:r>
            <w:r w:rsidRPr="001D76C8">
              <w:rPr>
                <w:sz w:val="18"/>
                <w:szCs w:val="18"/>
              </w:rPr>
              <w:t>ΜΑΝ</w:t>
            </w:r>
            <w:r w:rsidRPr="001D76C8">
              <w:rPr>
                <w:sz w:val="18"/>
                <w:szCs w:val="18"/>
                <w:lang w:val="en-US"/>
              </w:rPr>
              <w:t xml:space="preserve"> 3477,3271</w:t>
            </w:r>
          </w:p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sz w:val="18"/>
                <w:szCs w:val="18"/>
                <w:lang w:val="en-US"/>
              </w:rPr>
              <w:t xml:space="preserve">VOLVO VDS 4,DAF PX Euro VI </w:t>
            </w:r>
          </w:p>
          <w:p w:rsidR="001D76C8" w:rsidRPr="001D76C8" w:rsidRDefault="001D76C8" w:rsidP="00BA6063">
            <w:pPr>
              <w:rPr>
                <w:b/>
                <w:sz w:val="18"/>
                <w:szCs w:val="18"/>
                <w:lang w:val="en-US"/>
              </w:rPr>
            </w:pPr>
            <w:r w:rsidRPr="001D76C8">
              <w:rPr>
                <w:b/>
                <w:sz w:val="18"/>
                <w:szCs w:val="18"/>
              </w:rPr>
              <w:t>Απαραίτητη η προσκόμιση πιστοποίησης καταλληλότητας (</w:t>
            </w:r>
            <w:proofErr w:type="spellStart"/>
            <w:r w:rsidRPr="001D76C8">
              <w:rPr>
                <w:b/>
                <w:sz w:val="18"/>
                <w:szCs w:val="18"/>
              </w:rPr>
              <w:t>approval</w:t>
            </w:r>
            <w:proofErr w:type="spellEnd"/>
            <w:r w:rsidRPr="001D76C8">
              <w:rPr>
                <w:b/>
                <w:sz w:val="18"/>
                <w:szCs w:val="18"/>
              </w:rPr>
              <w:t>) προσφερόμενου προϊόντος.</w:t>
            </w:r>
            <w:r w:rsidRPr="001D76C8">
              <w:rPr>
                <w:sz w:val="18"/>
                <w:szCs w:val="18"/>
              </w:rPr>
              <w:t xml:space="preserve"> </w:t>
            </w:r>
            <w:r w:rsidRPr="001D76C8">
              <w:rPr>
                <w:b/>
                <w:sz w:val="18"/>
                <w:szCs w:val="18"/>
              </w:rPr>
              <w:t>ΜΒ</w:t>
            </w:r>
            <w:r w:rsidRPr="001D76C8">
              <w:rPr>
                <w:b/>
                <w:sz w:val="18"/>
                <w:szCs w:val="18"/>
                <w:lang w:val="en-US"/>
              </w:rPr>
              <w:t xml:space="preserve"> 228.51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188" w:rsidRDefault="001D76C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</w:tr>
      <w:tr w:rsidR="001D76C8" w:rsidRPr="00BC7EF1" w:rsidTr="00764BC0">
        <w:trPr>
          <w:trHeight w:val="77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>ΛΙΠΑΝΤΙΚΟ ΠΕΤΡΕΛΑΙΟΚΙΝΗΤΗΡΩΝ</w:t>
            </w:r>
          </w:p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 xml:space="preserve"> SAE 10W/30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b/>
                <w:sz w:val="18"/>
                <w:szCs w:val="18"/>
                <w:lang w:val="en-US"/>
              </w:rPr>
              <w:t>SAE  10W/30</w:t>
            </w:r>
            <w:r w:rsidRPr="001D76C8">
              <w:rPr>
                <w:sz w:val="18"/>
                <w:szCs w:val="18"/>
                <w:lang w:val="en-US"/>
              </w:rPr>
              <w:t xml:space="preserve"> , </w:t>
            </w:r>
            <w:r w:rsidRPr="001D76C8">
              <w:rPr>
                <w:b/>
                <w:sz w:val="18"/>
                <w:szCs w:val="18"/>
                <w:lang w:val="en-US"/>
              </w:rPr>
              <w:t>ACEA :</w:t>
            </w:r>
            <w:r w:rsidRPr="001D76C8">
              <w:rPr>
                <w:sz w:val="18"/>
                <w:szCs w:val="18"/>
                <w:lang w:val="en-US"/>
              </w:rPr>
              <w:t xml:space="preserve">  E9/</w:t>
            </w:r>
            <w:r w:rsidRPr="001D76C8">
              <w:rPr>
                <w:sz w:val="18"/>
                <w:szCs w:val="18"/>
              </w:rPr>
              <w:t>Ε</w:t>
            </w:r>
            <w:r w:rsidRPr="001D76C8">
              <w:rPr>
                <w:sz w:val="18"/>
                <w:szCs w:val="18"/>
                <w:lang w:val="en-US"/>
              </w:rPr>
              <w:t>6</w:t>
            </w:r>
          </w:p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b/>
                <w:sz w:val="18"/>
                <w:szCs w:val="18"/>
                <w:lang w:val="en-US"/>
              </w:rPr>
              <w:t>API :</w:t>
            </w:r>
            <w:r w:rsidRPr="001D76C8">
              <w:rPr>
                <w:sz w:val="18"/>
                <w:szCs w:val="18"/>
                <w:lang w:val="en-US"/>
              </w:rPr>
              <w:t xml:space="preserve"> CJ-4</w:t>
            </w:r>
          </w:p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sz w:val="18"/>
                <w:szCs w:val="18"/>
              </w:rPr>
              <w:t>ΜΒ</w:t>
            </w:r>
            <w:r w:rsidRPr="001D76C8">
              <w:rPr>
                <w:sz w:val="18"/>
                <w:szCs w:val="18"/>
                <w:lang w:val="en-US"/>
              </w:rPr>
              <w:t xml:space="preserve"> 228.51,</w:t>
            </w:r>
            <w:r w:rsidRPr="001D76C8">
              <w:rPr>
                <w:sz w:val="18"/>
                <w:szCs w:val="18"/>
              </w:rPr>
              <w:t>ΜΑΝ</w:t>
            </w:r>
            <w:r w:rsidRPr="001D76C8">
              <w:rPr>
                <w:sz w:val="18"/>
                <w:szCs w:val="18"/>
                <w:lang w:val="en-US"/>
              </w:rPr>
              <w:t xml:space="preserve"> 3477,3271-1</w:t>
            </w:r>
          </w:p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sz w:val="18"/>
                <w:szCs w:val="18"/>
                <w:lang w:val="en-US"/>
              </w:rPr>
              <w:t xml:space="preserve">VDS 4,DAF PX Euro VI </w:t>
            </w:r>
          </w:p>
          <w:p w:rsidR="001D76C8" w:rsidRPr="001D76C8" w:rsidRDefault="001D76C8" w:rsidP="00BA6063">
            <w:pPr>
              <w:rPr>
                <w:b/>
                <w:sz w:val="18"/>
                <w:szCs w:val="18"/>
              </w:rPr>
            </w:pPr>
            <w:r w:rsidRPr="001D76C8">
              <w:rPr>
                <w:b/>
                <w:sz w:val="18"/>
                <w:szCs w:val="18"/>
              </w:rPr>
              <w:t>Απαραίτητη η προσκόμιση πιστοποίησης καταλληλότητας (</w:t>
            </w:r>
            <w:proofErr w:type="spellStart"/>
            <w:r w:rsidRPr="001D76C8">
              <w:rPr>
                <w:b/>
                <w:sz w:val="18"/>
                <w:szCs w:val="18"/>
              </w:rPr>
              <w:t>approval</w:t>
            </w:r>
            <w:proofErr w:type="spellEnd"/>
            <w:r w:rsidRPr="001D76C8">
              <w:rPr>
                <w:b/>
                <w:sz w:val="18"/>
                <w:szCs w:val="18"/>
              </w:rPr>
              <w:t>) προσφερόμενου προϊόντος.</w:t>
            </w:r>
            <w:r w:rsidRPr="001D76C8">
              <w:rPr>
                <w:sz w:val="18"/>
                <w:szCs w:val="18"/>
              </w:rPr>
              <w:t xml:space="preserve"> </w:t>
            </w:r>
            <w:r w:rsidRPr="001D76C8">
              <w:rPr>
                <w:b/>
                <w:sz w:val="18"/>
                <w:szCs w:val="18"/>
              </w:rPr>
              <w:t>ΜΒ</w:t>
            </w:r>
            <w:r w:rsidRPr="001D76C8">
              <w:rPr>
                <w:b/>
                <w:sz w:val="18"/>
                <w:szCs w:val="18"/>
                <w:lang w:val="en-US"/>
              </w:rPr>
              <w:t xml:space="preserve"> 228.51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188" w:rsidRDefault="001D76C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</w:tr>
      <w:tr w:rsidR="001D76C8" w:rsidRPr="00BC7EF1" w:rsidTr="00C84F11">
        <w:trPr>
          <w:trHeight w:hRule="exact" w:val="101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 xml:space="preserve">ΛΙΠΑΝΤΙΚΟ ΒΕΝΖΙΝΟΚΙΝΗΤΗΡΩΝ </w:t>
            </w:r>
          </w:p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>SAE 10</w:t>
            </w:r>
            <w:r w:rsidRPr="001D76C8">
              <w:rPr>
                <w:sz w:val="18"/>
                <w:szCs w:val="18"/>
                <w:lang w:val="en-US"/>
              </w:rPr>
              <w:t>W-40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1D76C8">
              <w:rPr>
                <w:b/>
                <w:sz w:val="18"/>
                <w:szCs w:val="18"/>
                <w:lang w:val="en-US"/>
              </w:rPr>
              <w:t>SAE  10W/40</w:t>
            </w:r>
            <w:r w:rsidRPr="001D76C8">
              <w:rPr>
                <w:sz w:val="18"/>
                <w:szCs w:val="18"/>
                <w:lang w:val="en-US"/>
              </w:rPr>
              <w:t xml:space="preserve"> , </w:t>
            </w:r>
            <w:r w:rsidRPr="001D76C8">
              <w:rPr>
                <w:b/>
                <w:sz w:val="18"/>
                <w:szCs w:val="18"/>
                <w:lang w:val="en-US"/>
              </w:rPr>
              <w:t>ACEA :</w:t>
            </w:r>
            <w:r w:rsidRPr="001D76C8">
              <w:rPr>
                <w:sz w:val="18"/>
                <w:szCs w:val="18"/>
                <w:lang w:val="en-US"/>
              </w:rPr>
              <w:t xml:space="preserve"> A3/B3, A3/B4</w:t>
            </w:r>
          </w:p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b/>
                <w:sz w:val="18"/>
                <w:szCs w:val="18"/>
                <w:lang w:val="en-US"/>
              </w:rPr>
              <w:t>API :</w:t>
            </w:r>
            <w:r w:rsidRPr="001D76C8">
              <w:rPr>
                <w:sz w:val="18"/>
                <w:szCs w:val="18"/>
                <w:lang w:val="en-US"/>
              </w:rPr>
              <w:t xml:space="preserve"> SL/CF </w:t>
            </w:r>
          </w:p>
          <w:p w:rsidR="001D76C8" w:rsidRPr="001D76C8" w:rsidRDefault="001D76C8" w:rsidP="00BA6063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  <w:lang w:val="en-US"/>
              </w:rPr>
            </w:pPr>
            <w:r w:rsidRPr="001D76C8">
              <w:rPr>
                <w:rFonts w:cs="TimesNewRomanPSMT"/>
                <w:sz w:val="18"/>
                <w:szCs w:val="18"/>
                <w:lang w:val="en-US"/>
              </w:rPr>
              <w:t>MB 229.1, VW 501.01/505.00</w:t>
            </w:r>
          </w:p>
          <w:p w:rsidR="001D76C8" w:rsidRPr="001D76C8" w:rsidRDefault="001D76C8" w:rsidP="00BA60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 xml:space="preserve">Επιθυμητή συσκευασία σε δοχείο χωρητικότητας 4 </w:t>
            </w:r>
            <w:proofErr w:type="spellStart"/>
            <w:r w:rsidRPr="001D76C8">
              <w:rPr>
                <w:sz w:val="18"/>
                <w:szCs w:val="18"/>
              </w:rPr>
              <w:t>lt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188" w:rsidRDefault="001D76C8" w:rsidP="001D7188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C8" w:rsidRPr="001D7188" w:rsidRDefault="001D76C8" w:rsidP="001D7188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C8" w:rsidRPr="001D7188" w:rsidRDefault="001D76C8" w:rsidP="001D7188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</w:tr>
      <w:tr w:rsidR="001D76C8" w:rsidRPr="00BC7EF1" w:rsidTr="000D2419">
        <w:trPr>
          <w:trHeight w:val="72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 xml:space="preserve">ΛΙΠΑΝΤΙΚΟ ΒΕΝΖΙΝΟΚΙΝΗΤΗΡΩΝ </w:t>
            </w:r>
          </w:p>
          <w:p w:rsidR="001D76C8" w:rsidRPr="001D76C8" w:rsidRDefault="001D76C8" w:rsidP="00BA6063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>SAE 1</w:t>
            </w:r>
            <w:r w:rsidRPr="001D76C8">
              <w:rPr>
                <w:sz w:val="18"/>
                <w:szCs w:val="18"/>
                <w:lang w:val="en-US"/>
              </w:rPr>
              <w:t>5W-40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6C8" w:rsidRDefault="001D76C8" w:rsidP="00BA60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1D76C8">
              <w:rPr>
                <w:b/>
                <w:sz w:val="18"/>
                <w:szCs w:val="18"/>
                <w:lang w:val="en-US"/>
              </w:rPr>
              <w:t>SAE  15W/40</w:t>
            </w:r>
            <w:r w:rsidRPr="001D76C8">
              <w:rPr>
                <w:sz w:val="18"/>
                <w:szCs w:val="18"/>
                <w:lang w:val="en-US"/>
              </w:rPr>
              <w:t xml:space="preserve"> , </w:t>
            </w:r>
            <w:r w:rsidRPr="001D76C8">
              <w:rPr>
                <w:b/>
                <w:sz w:val="18"/>
                <w:szCs w:val="18"/>
                <w:lang w:val="en-US"/>
              </w:rPr>
              <w:t>ACEA :</w:t>
            </w:r>
            <w:r w:rsidRPr="001D76C8">
              <w:rPr>
                <w:sz w:val="18"/>
                <w:szCs w:val="18"/>
                <w:lang w:val="en-US"/>
              </w:rPr>
              <w:t xml:space="preserve"> A3/B3, A3/B4</w:t>
            </w:r>
          </w:p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b/>
                <w:sz w:val="18"/>
                <w:szCs w:val="18"/>
                <w:lang w:val="en-US"/>
              </w:rPr>
              <w:t>API :</w:t>
            </w:r>
            <w:r w:rsidRPr="001D76C8">
              <w:rPr>
                <w:sz w:val="18"/>
                <w:szCs w:val="18"/>
                <w:lang w:val="en-US"/>
              </w:rPr>
              <w:t xml:space="preserve"> SL/SJ/CF </w:t>
            </w:r>
          </w:p>
          <w:p w:rsidR="001D76C8" w:rsidRPr="001D76C8" w:rsidRDefault="001D76C8" w:rsidP="00BA6063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  <w:lang w:val="en-US"/>
              </w:rPr>
            </w:pPr>
            <w:r w:rsidRPr="001D76C8">
              <w:rPr>
                <w:rFonts w:cs="TimesNewRomanPSMT"/>
                <w:sz w:val="18"/>
                <w:szCs w:val="18"/>
                <w:lang w:val="en-US"/>
              </w:rPr>
              <w:t>MB 229.1, VW 501.01/505.00</w:t>
            </w:r>
          </w:p>
          <w:p w:rsidR="001D76C8" w:rsidRPr="001D76C8" w:rsidRDefault="001D76C8" w:rsidP="00BA60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 xml:space="preserve">Επιθυμητή συσκευασία σε δοχείο χωρητικότητας 4 </w:t>
            </w:r>
            <w:proofErr w:type="spellStart"/>
            <w:r w:rsidRPr="001D76C8">
              <w:rPr>
                <w:sz w:val="18"/>
                <w:szCs w:val="18"/>
              </w:rPr>
              <w:t>lt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188" w:rsidRDefault="001D76C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</w:tr>
      <w:tr w:rsidR="001D76C8" w:rsidRPr="00BC7EF1" w:rsidTr="001D76C8">
        <w:trPr>
          <w:trHeight w:hRule="exact" w:val="98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rPr>
                <w:rFonts w:ascii="Arial" w:hAnsi="Arial"/>
                <w:sz w:val="18"/>
                <w:szCs w:val="18"/>
              </w:rPr>
            </w:pPr>
            <w:r w:rsidRPr="001D76C8">
              <w:rPr>
                <w:rFonts w:ascii="Arial" w:hAnsi="Arial"/>
                <w:sz w:val="18"/>
                <w:szCs w:val="18"/>
              </w:rPr>
              <w:t xml:space="preserve">ΛΙΠΑΝΤΙΚΟ ΥΔΡΑΥΛΙΚΩΝ ΣΥΣΤΗΜΑΤΩΝ HLP ISO 46 </w:t>
            </w:r>
          </w:p>
          <w:p w:rsidR="001D76C8" w:rsidRPr="001D76C8" w:rsidRDefault="001D76C8" w:rsidP="00BA606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6C8" w:rsidRDefault="001D76C8" w:rsidP="008E1C8E">
            <w:pPr>
              <w:rPr>
                <w:b/>
                <w:sz w:val="18"/>
                <w:szCs w:val="18"/>
                <w:lang w:val="en-US"/>
              </w:rPr>
            </w:pPr>
            <w:r w:rsidRPr="001D76C8">
              <w:rPr>
                <w:b/>
                <w:sz w:val="18"/>
                <w:szCs w:val="18"/>
                <w:lang w:val="en-US"/>
              </w:rPr>
              <w:t>HLP ISO 46</w:t>
            </w:r>
          </w:p>
          <w:p w:rsidR="001D76C8" w:rsidRPr="001D76C8" w:rsidRDefault="001D76C8" w:rsidP="008E1C8E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sz w:val="18"/>
                <w:szCs w:val="18"/>
                <w:lang w:val="en-US"/>
              </w:rPr>
              <w:t>DIN 51524 part 3 , HVLP</w:t>
            </w:r>
          </w:p>
          <w:p w:rsidR="001D76C8" w:rsidRPr="001D76C8" w:rsidRDefault="001D76C8" w:rsidP="001D76C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D76C8" w:rsidRPr="001D76C8" w:rsidRDefault="001D76C8" w:rsidP="001D76C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D76C8" w:rsidRPr="001D76C8" w:rsidRDefault="001D76C8" w:rsidP="001D76C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D76C8" w:rsidRPr="001D76C8" w:rsidRDefault="001D76C8" w:rsidP="001D76C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D76C8" w:rsidRPr="001D76C8" w:rsidRDefault="001D76C8" w:rsidP="001D76C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D76C8" w:rsidRPr="001D76C8" w:rsidRDefault="001D76C8" w:rsidP="001D76C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D76C8" w:rsidRPr="001D76C8" w:rsidRDefault="001D76C8" w:rsidP="001D76C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D76C8" w:rsidRPr="001D76C8" w:rsidRDefault="001D76C8" w:rsidP="001D76C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188" w:rsidRDefault="001D76C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</w:tr>
      <w:tr w:rsidR="001D76C8" w:rsidRPr="00BC7EF1" w:rsidTr="00764BC0">
        <w:trPr>
          <w:trHeight w:val="121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rPr>
                <w:rFonts w:ascii="Arial" w:hAnsi="Arial"/>
                <w:sz w:val="18"/>
                <w:szCs w:val="18"/>
              </w:rPr>
            </w:pPr>
            <w:r w:rsidRPr="001D76C8">
              <w:rPr>
                <w:rFonts w:ascii="Arial" w:hAnsi="Arial"/>
                <w:sz w:val="18"/>
                <w:szCs w:val="18"/>
              </w:rPr>
              <w:t>ΑΝΤΙΨΥΚΤΙΚΟ ΥΓΡΟ για κλειστά κυκλώματα ψυγείου.</w:t>
            </w:r>
          </w:p>
          <w:p w:rsidR="001D76C8" w:rsidRPr="001D76C8" w:rsidRDefault="001D76C8" w:rsidP="00BA606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rPr>
                <w:b/>
                <w:sz w:val="18"/>
                <w:szCs w:val="18"/>
                <w:lang w:val="en-US"/>
              </w:rPr>
            </w:pPr>
            <w:r w:rsidRPr="001D76C8">
              <w:rPr>
                <w:b/>
                <w:sz w:val="18"/>
                <w:szCs w:val="18"/>
                <w:lang w:val="en-US"/>
              </w:rPr>
              <w:t>BS 6580, ASTM D-3306, AFNOR NF R 15-601, SAE J1034</w:t>
            </w:r>
          </w:p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 xml:space="preserve">Το εν λόγω προϊόν θα είναι συμπυκνωμένο αδιάλυτο αντιψυκτικό, </w:t>
            </w:r>
            <w:proofErr w:type="spellStart"/>
            <w:r w:rsidRPr="001D76C8">
              <w:rPr>
                <w:sz w:val="18"/>
                <w:szCs w:val="18"/>
              </w:rPr>
              <w:t>αντιθερμικό</w:t>
            </w:r>
            <w:proofErr w:type="spellEnd"/>
            <w:r w:rsidRPr="001D76C8">
              <w:rPr>
                <w:sz w:val="18"/>
                <w:szCs w:val="18"/>
              </w:rPr>
              <w:t xml:space="preserve"> και </w:t>
            </w:r>
            <w:proofErr w:type="spellStart"/>
            <w:r w:rsidRPr="001D76C8">
              <w:rPr>
                <w:sz w:val="18"/>
                <w:szCs w:val="18"/>
              </w:rPr>
              <w:t>αντισκωριακό</w:t>
            </w:r>
            <w:proofErr w:type="spellEnd"/>
            <w:r w:rsidRPr="001D76C8">
              <w:rPr>
                <w:sz w:val="18"/>
                <w:szCs w:val="18"/>
              </w:rPr>
              <w:t xml:space="preserve"> κατάλληλο για όλα τα αυτοκίνητα και όλες τις εποχές.</w:t>
            </w:r>
          </w:p>
          <w:p w:rsidR="001D76C8" w:rsidRPr="001D76C8" w:rsidRDefault="001D76C8" w:rsidP="00BA606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188" w:rsidRDefault="001D76C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</w:tr>
      <w:tr w:rsidR="001D76C8" w:rsidRPr="00BC7EF1" w:rsidTr="008E1C8E">
        <w:trPr>
          <w:trHeight w:val="736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>ΓΡΑΣΟ ΓΕΝΙΚΗΣ ΧΡΗΣΗΣ Βάσης Ασβεστίου</w:t>
            </w:r>
          </w:p>
          <w:p w:rsidR="001D76C8" w:rsidRPr="001D76C8" w:rsidRDefault="001D76C8" w:rsidP="00BA606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autoSpaceDE w:val="0"/>
              <w:autoSpaceDN w:val="0"/>
              <w:adjustRightInd w:val="0"/>
              <w:rPr>
                <w:rFonts w:cs="TimesNewRomanPSMT"/>
                <w:b/>
                <w:sz w:val="18"/>
                <w:szCs w:val="18"/>
                <w:lang w:val="en-US"/>
              </w:rPr>
            </w:pPr>
            <w:r w:rsidRPr="001D76C8">
              <w:rPr>
                <w:rFonts w:cs="TimesNewRomanPSMT"/>
                <w:b/>
                <w:sz w:val="18"/>
                <w:szCs w:val="18"/>
                <w:lang w:val="en-US"/>
              </w:rPr>
              <w:t>DIN 51825, NLGI-2, KD2-20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188" w:rsidRDefault="001D76C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</w:tr>
      <w:tr w:rsidR="001D76C8" w:rsidRPr="00BC7EF1" w:rsidTr="00764BC0">
        <w:trPr>
          <w:trHeight w:val="48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>ΓΡΑΣΟ ΓΡΑΦΙΤΟΥΧΟ</w:t>
            </w:r>
          </w:p>
          <w:p w:rsidR="001D76C8" w:rsidRPr="001D76C8" w:rsidRDefault="001D76C8" w:rsidP="00BA606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  <w:highlight w:val="yellow"/>
              </w:rPr>
            </w:pPr>
            <w:r w:rsidRPr="001D76C8">
              <w:rPr>
                <w:rFonts w:cs="TimesNewRomanPSMT"/>
                <w:b/>
                <w:sz w:val="18"/>
                <w:szCs w:val="18"/>
                <w:lang w:val="en-US"/>
              </w:rPr>
              <w:t>DIN 51825, NLGI-2, T3 KPF2N-30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188" w:rsidRDefault="001D76C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</w:tr>
      <w:tr w:rsidR="001D76C8" w:rsidRPr="00BC7EF1" w:rsidTr="008E1C8E">
        <w:trPr>
          <w:trHeight w:val="62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 xml:space="preserve">ΓΡΑΣΟ ΓΕΝΙΚΗΣ ΧΡΗΣΗΣ Βάσης </w:t>
            </w:r>
            <w:proofErr w:type="spellStart"/>
            <w:r w:rsidRPr="001D76C8">
              <w:rPr>
                <w:sz w:val="18"/>
                <w:szCs w:val="18"/>
              </w:rPr>
              <w:t>Λιθίου</w:t>
            </w:r>
            <w:proofErr w:type="spellEnd"/>
          </w:p>
          <w:p w:rsidR="001D76C8" w:rsidRPr="001D76C8" w:rsidRDefault="001D76C8" w:rsidP="00BA606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autoSpaceDE w:val="0"/>
              <w:autoSpaceDN w:val="0"/>
              <w:adjustRightInd w:val="0"/>
              <w:rPr>
                <w:rFonts w:cs="TimesNewRomanPSMT"/>
                <w:b/>
                <w:sz w:val="18"/>
                <w:szCs w:val="18"/>
                <w:lang w:val="en-US"/>
              </w:rPr>
            </w:pPr>
            <w:r w:rsidRPr="001D76C8">
              <w:rPr>
                <w:rFonts w:cs="TimesNewRomanPSMT"/>
                <w:b/>
                <w:sz w:val="18"/>
                <w:szCs w:val="18"/>
                <w:lang w:val="en-US"/>
              </w:rPr>
              <w:t>DIN 51825, NLGI-2, K2N-30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188" w:rsidRDefault="001D76C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</w:tr>
      <w:tr w:rsidR="001D76C8" w:rsidRPr="00BC7EF1" w:rsidTr="00764BC0">
        <w:trPr>
          <w:trHeight w:val="96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>ΒΑΛΒΟΛΙΝΗ SAE 75W/80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D76C8">
              <w:rPr>
                <w:b/>
                <w:sz w:val="18"/>
                <w:szCs w:val="18"/>
              </w:rPr>
              <w:t xml:space="preserve">SAE 75W/80,Συνθετική </w:t>
            </w:r>
          </w:p>
          <w:p w:rsidR="001D76C8" w:rsidRPr="001D76C8" w:rsidRDefault="001D76C8" w:rsidP="00BA60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  <w:lang w:val="en-US"/>
              </w:rPr>
              <w:t>API</w:t>
            </w:r>
            <w:r w:rsidRPr="001D76C8">
              <w:rPr>
                <w:sz w:val="18"/>
                <w:szCs w:val="18"/>
              </w:rPr>
              <w:t xml:space="preserve"> </w:t>
            </w:r>
            <w:r w:rsidRPr="001D76C8">
              <w:rPr>
                <w:sz w:val="18"/>
                <w:szCs w:val="18"/>
                <w:lang w:val="en-US"/>
              </w:rPr>
              <w:t>GL</w:t>
            </w:r>
            <w:r w:rsidRPr="001D76C8">
              <w:rPr>
                <w:sz w:val="18"/>
                <w:szCs w:val="18"/>
              </w:rPr>
              <w:t>-4</w:t>
            </w:r>
          </w:p>
          <w:p w:rsidR="001D76C8" w:rsidRPr="001D76C8" w:rsidRDefault="001D76C8" w:rsidP="00BA606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1D76C8">
              <w:rPr>
                <w:sz w:val="18"/>
                <w:szCs w:val="18"/>
                <w:lang w:val="en-US"/>
              </w:rPr>
              <w:t xml:space="preserve">MIL-L-2105D, </w:t>
            </w:r>
          </w:p>
          <w:p w:rsidR="001D76C8" w:rsidRPr="001D76C8" w:rsidRDefault="001D76C8" w:rsidP="00BA6063">
            <w:pPr>
              <w:autoSpaceDE w:val="0"/>
              <w:autoSpaceDN w:val="0"/>
              <w:adjustRightInd w:val="0"/>
              <w:rPr>
                <w:rFonts w:cs="TimesNewRomanPSMT"/>
                <w:b/>
                <w:sz w:val="18"/>
                <w:szCs w:val="18"/>
                <w:lang w:val="en-US"/>
              </w:rPr>
            </w:pPr>
            <w:r w:rsidRPr="001D76C8">
              <w:rPr>
                <w:sz w:val="18"/>
                <w:szCs w:val="18"/>
                <w:lang w:val="en-US"/>
              </w:rPr>
              <w:t>ZFTE-ML01L,02L,16K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188" w:rsidRDefault="001D76C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 </w:t>
            </w:r>
          </w:p>
        </w:tc>
      </w:tr>
      <w:tr w:rsidR="001D76C8" w:rsidRPr="00BC7EF1" w:rsidTr="00764BC0">
        <w:trPr>
          <w:trHeight w:val="56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>ΑΝΤΙΣΚΩΡΙΑΚΟ ΣΠΡΕΪ (</w:t>
            </w:r>
            <w:proofErr w:type="spellStart"/>
            <w:r w:rsidRPr="001D76C8">
              <w:rPr>
                <w:sz w:val="18"/>
                <w:szCs w:val="18"/>
              </w:rPr>
              <w:t>τεμ</w:t>
            </w:r>
            <w:proofErr w:type="spellEnd"/>
            <w:r w:rsidRPr="001D76C8">
              <w:rPr>
                <w:sz w:val="18"/>
                <w:szCs w:val="18"/>
              </w:rPr>
              <w:t xml:space="preserve"> των 400ml)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>Να απωθεί την υγρασία: να προστατεύει τα συστήματα ανάφλεξης και να εξασφαλίζει την καλή εκκίνηση του κινητήρα. Να ελευθερώνει τους μπλοκαρισμένους μηχανισμούς: κλειδαριές, βίδες, στροφείς, βαλβίδες, κ.α. Να προστατεύει από τη διάβρωση εναποθέτοντας μία προστατευτική ταινία στις μεταλλικές επιφάνειες. Να αποτρέπει τη σκουριά, να καθαρίζει από υπολείμματα λίπους και πίσσας.</w:t>
            </w:r>
          </w:p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>Σε συσκευασία των 400</w:t>
            </w:r>
            <w:r w:rsidRPr="001D76C8">
              <w:rPr>
                <w:sz w:val="18"/>
                <w:szCs w:val="18"/>
                <w:lang w:val="en-US"/>
              </w:rPr>
              <w:t>ml</w:t>
            </w:r>
            <w:r w:rsidRPr="001D76C8">
              <w:rPr>
                <w:sz w:val="18"/>
                <w:szCs w:val="18"/>
              </w:rPr>
              <w:t xml:space="preserve"> ανά τεμάχιο.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188" w:rsidRDefault="001D76C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</w:p>
        </w:tc>
      </w:tr>
      <w:tr w:rsidR="001D76C8" w:rsidRPr="00BC7EF1" w:rsidTr="00764BC0">
        <w:trPr>
          <w:trHeight w:val="96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  <w:lang w:val="en-US"/>
              </w:rPr>
            </w:pPr>
            <w:r w:rsidRPr="001D76C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>ΚΑΘΑΡΙΣΤΙΚΟ ΚΑΡΜΠΥΡΑΤΕΡ (</w:t>
            </w:r>
            <w:proofErr w:type="spellStart"/>
            <w:r w:rsidRPr="001D76C8">
              <w:rPr>
                <w:sz w:val="18"/>
                <w:szCs w:val="18"/>
              </w:rPr>
              <w:t>τεμ</w:t>
            </w:r>
            <w:proofErr w:type="spellEnd"/>
            <w:r w:rsidRPr="001D76C8">
              <w:rPr>
                <w:sz w:val="18"/>
                <w:szCs w:val="18"/>
              </w:rPr>
              <w:t xml:space="preserve"> των 400ml)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>Ισχυρός διαλύτης που αφαιρεί πολύ γρήγορα όλα τα κατάλοιπα από το εσωτερικό και τα εμφανή μέρη του καρμπυρατέρ χωρίς αποσυναρμολόγηση.</w:t>
            </w:r>
          </w:p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>Να μπορεί να χρησιμοποιηθεί σε όλα τα εμφανή σημεία του καρμπυρατέρ (</w:t>
            </w:r>
            <w:proofErr w:type="spellStart"/>
            <w:r w:rsidRPr="001D76C8">
              <w:rPr>
                <w:sz w:val="18"/>
                <w:szCs w:val="18"/>
              </w:rPr>
              <w:t>τσόκ</w:t>
            </w:r>
            <w:proofErr w:type="spellEnd"/>
            <w:r w:rsidRPr="001D76C8">
              <w:rPr>
                <w:sz w:val="18"/>
                <w:szCs w:val="18"/>
              </w:rPr>
              <w:t>, φράκτη βαλβίδων και αερίων και ρύθμιση βιδών του καρμπυρατέρ).</w:t>
            </w:r>
          </w:p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>Να εξουδετερώνει τα υπολείμματα που έχουν κολλήσει στα εξαρτήματα όπως ρητίνη, λάδια, υπολείμματα γράσου και βρωμιάς. Το προϊόν θα πρέπει να εξατμίζεται σε λίγα δευτερόλεπτα, χωρίς να αφήνει υπολείμματα.</w:t>
            </w:r>
          </w:p>
          <w:p w:rsidR="001D76C8" w:rsidRPr="001D76C8" w:rsidRDefault="001D76C8" w:rsidP="00BA6063">
            <w:pPr>
              <w:rPr>
                <w:sz w:val="18"/>
                <w:szCs w:val="18"/>
              </w:rPr>
            </w:pPr>
            <w:r w:rsidRPr="001D76C8">
              <w:rPr>
                <w:sz w:val="18"/>
                <w:szCs w:val="18"/>
              </w:rPr>
              <w:t>Σε συσκευασία των 400</w:t>
            </w:r>
            <w:r w:rsidRPr="001D76C8">
              <w:rPr>
                <w:sz w:val="18"/>
                <w:szCs w:val="18"/>
                <w:lang w:val="en-US"/>
              </w:rPr>
              <w:t>ml</w:t>
            </w:r>
            <w:r w:rsidRPr="001D76C8">
              <w:rPr>
                <w:sz w:val="18"/>
                <w:szCs w:val="18"/>
              </w:rPr>
              <w:t xml:space="preserve"> ανά τεμάχιο.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C8" w:rsidRPr="001D7188" w:rsidRDefault="001D76C8" w:rsidP="00B27689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C8" w:rsidRPr="001D7188" w:rsidRDefault="001D76C8" w:rsidP="00B27689">
            <w:pPr>
              <w:rPr>
                <w:sz w:val="18"/>
                <w:szCs w:val="18"/>
              </w:rPr>
            </w:pPr>
          </w:p>
        </w:tc>
      </w:tr>
    </w:tbl>
    <w:p w:rsidR="009C7CCF" w:rsidRPr="000D2419" w:rsidRDefault="009C7CCF" w:rsidP="009C7CCF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Στη στήλη «ΤΕΧΝΙΚΗ ΠΡΟΔΙΑΓΡΑΦΗ » περιγράφονται , αναλυτικά οι τεχνικές προδιαγραφές των ειδών που ζητούνται από τη παρούσα διακήρυξη.  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Στη στήλη «ΑΠΑΙΤΗΣΗ» όπου έχει  συμπληρωθεί η λέξη «ΝΑΙ»,  σημαίνει ότι είναι υποχρεωτικό τα προσφερόμενα είδη να διαθέτουν τις αντίστοιχες τεχνικές προδιαγραφές 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Στη στήλη «ΑΠΑΝΤΗΣΗ» σημειώνεται  η απάντηση του προμηθευτή που έχει τη  μορφή  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 ΝΑΙ/ΟΧΙ εάν τα είδη των λιπαντικών  που προσφέρει καλύπτουν τις αντίστοιχες τεχνικές  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 Προδιαγραφές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>Στη στήλη «ΠΑΡΑΠΟΜΠΗ» σημειώνεται  η απάντηση του προμηθευτή, σε πιο από τα τεχνικά φυλλάδια (</w:t>
      </w:r>
      <w:proofErr w:type="spellStart"/>
      <w:r w:rsidRPr="00BC7EF1">
        <w:rPr>
          <w:sz w:val="22"/>
          <w:szCs w:val="22"/>
        </w:rPr>
        <w:t>Prospectus</w:t>
      </w:r>
      <w:proofErr w:type="spellEnd"/>
      <w:r w:rsidRPr="00BC7EF1">
        <w:rPr>
          <w:sz w:val="20"/>
          <w:szCs w:val="20"/>
        </w:rPr>
        <w:t xml:space="preserve"> ) ή άλλου είδους έγγραφα , που υποβάλλει με την προσφορά του, αποδεικνύεται ότι τα προσφερόμενα είδη καλύπτουν τις ζητούμενες από την παρούσα τεχνικές προδιαγραφές  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</w:p>
    <w:p w:rsidR="009C7CCF" w:rsidRPr="00BC7EF1" w:rsidRDefault="009C7CCF" w:rsidP="009C7CCF">
      <w:pPr>
        <w:rPr>
          <w:sz w:val="20"/>
          <w:szCs w:val="20"/>
        </w:rPr>
      </w:pPr>
    </w:p>
    <w:p w:rsidR="009C7CCF" w:rsidRPr="00BC7EF1" w:rsidRDefault="009C7CCF" w:rsidP="009C7CCF">
      <w:pPr>
        <w:rPr>
          <w:sz w:val="22"/>
          <w:szCs w:val="22"/>
        </w:rPr>
      </w:pPr>
      <w:r w:rsidRPr="00BC7EF1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EB374D" w:rsidRDefault="009C7CCF">
      <w:r w:rsidRPr="00BC7EF1">
        <w:rPr>
          <w:sz w:val="20"/>
          <w:szCs w:val="20"/>
        </w:rPr>
        <w:t xml:space="preserve">                                                                                                       Ο ΠΡΟΣΦΕΡΩΝ </w:t>
      </w:r>
    </w:p>
    <w:sectPr w:rsidR="00EB374D" w:rsidSect="00EB374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8F" w:rsidRDefault="00CD5B8F" w:rsidP="000D2419">
      <w:r>
        <w:separator/>
      </w:r>
    </w:p>
  </w:endnote>
  <w:endnote w:type="continuationSeparator" w:id="0">
    <w:p w:rsidR="00CD5B8F" w:rsidRDefault="00CD5B8F" w:rsidP="000D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8F" w:rsidRDefault="00CD5B8F" w:rsidP="000D2419">
      <w:r>
        <w:separator/>
      </w:r>
    </w:p>
  </w:footnote>
  <w:footnote w:type="continuationSeparator" w:id="0">
    <w:p w:rsidR="00CD5B8F" w:rsidRDefault="00CD5B8F" w:rsidP="000D2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2048"/>
      <w:docPartObj>
        <w:docPartGallery w:val="Page Numbers (Top of Page)"/>
        <w:docPartUnique/>
      </w:docPartObj>
    </w:sdtPr>
    <w:sdtContent>
      <w:p w:rsidR="000D2419" w:rsidRDefault="00EF52CA">
        <w:pPr>
          <w:pStyle w:val="a3"/>
          <w:jc w:val="right"/>
        </w:pPr>
        <w:fldSimple w:instr=" PAGE   \* MERGEFORMAT ">
          <w:r w:rsidR="004F268C">
            <w:rPr>
              <w:noProof/>
            </w:rPr>
            <w:t>2</w:t>
          </w:r>
        </w:fldSimple>
      </w:p>
    </w:sdtContent>
  </w:sdt>
  <w:p w:rsidR="000D2419" w:rsidRDefault="000D24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78E"/>
    <w:rsid w:val="000D2419"/>
    <w:rsid w:val="001173C8"/>
    <w:rsid w:val="001D7188"/>
    <w:rsid w:val="001D76C8"/>
    <w:rsid w:val="00220BC6"/>
    <w:rsid w:val="0027094E"/>
    <w:rsid w:val="002C10A3"/>
    <w:rsid w:val="003C778E"/>
    <w:rsid w:val="003E385B"/>
    <w:rsid w:val="004F268C"/>
    <w:rsid w:val="005D18C5"/>
    <w:rsid w:val="005F7246"/>
    <w:rsid w:val="00631D21"/>
    <w:rsid w:val="006978C6"/>
    <w:rsid w:val="006C27E0"/>
    <w:rsid w:val="00746537"/>
    <w:rsid w:val="00804B78"/>
    <w:rsid w:val="008E1C8E"/>
    <w:rsid w:val="00955C7A"/>
    <w:rsid w:val="009C7CCF"/>
    <w:rsid w:val="00A624BB"/>
    <w:rsid w:val="00C005D9"/>
    <w:rsid w:val="00C84E6F"/>
    <w:rsid w:val="00C92992"/>
    <w:rsid w:val="00CD5B8F"/>
    <w:rsid w:val="00E43135"/>
    <w:rsid w:val="00EB374D"/>
    <w:rsid w:val="00EE0DB9"/>
    <w:rsid w:val="00EF52CA"/>
    <w:rsid w:val="00F92C5F"/>
    <w:rsid w:val="00FC22A7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41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D24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0D241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0D241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13</cp:revision>
  <dcterms:created xsi:type="dcterms:W3CDTF">2016-11-18T10:50:00Z</dcterms:created>
  <dcterms:modified xsi:type="dcterms:W3CDTF">2018-11-16T07:17:00Z</dcterms:modified>
</cp:coreProperties>
</file>