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91" w:rsidRPr="008D79DF" w:rsidRDefault="008D4691" w:rsidP="008D4691">
      <w:pPr>
        <w:rPr>
          <w:szCs w:val="22"/>
          <w:lang w:val="el-GR"/>
        </w:rPr>
      </w:pPr>
    </w:p>
    <w:tbl>
      <w:tblPr>
        <w:tblpPr w:leftFromText="180" w:rightFromText="180" w:vertAnchor="text" w:horzAnchor="page" w:tblpX="1150" w:tblpY="181"/>
        <w:tblW w:w="5756" w:type="dxa"/>
        <w:tblLayout w:type="fixed"/>
        <w:tblLook w:val="0000" w:firstRow="0" w:lastRow="0" w:firstColumn="0" w:lastColumn="0" w:noHBand="0" w:noVBand="0"/>
      </w:tblPr>
      <w:tblGrid>
        <w:gridCol w:w="1548"/>
        <w:gridCol w:w="4208"/>
      </w:tblGrid>
      <w:tr w:rsidR="008D4691" w:rsidRPr="00993530" w:rsidTr="00BD3CA4">
        <w:trPr>
          <w:trHeight w:val="1540"/>
        </w:trPr>
        <w:tc>
          <w:tcPr>
            <w:tcW w:w="1548" w:type="dxa"/>
            <w:vAlign w:val="center"/>
          </w:tcPr>
          <w:p w:rsidR="008D4691" w:rsidRPr="00E26525" w:rsidRDefault="008D4691" w:rsidP="00BD3CA4">
            <w:r>
              <w:rPr>
                <w:noProof/>
                <w:lang w:val="el-GR" w:eastAsia="el-GR"/>
              </w:rPr>
              <w:drawing>
                <wp:inline distT="0" distB="0" distL="0" distR="0">
                  <wp:extent cx="809625" cy="771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8D4691" w:rsidRPr="0035169B" w:rsidRDefault="008D4691" w:rsidP="00B3169D">
            <w:pPr>
              <w:spacing w:beforeLines="20" w:before="48" w:afterLines="20" w:after="48"/>
              <w:rPr>
                <w:rFonts w:cs="Arial"/>
                <w:b/>
                <w:color w:val="000000"/>
                <w:sz w:val="20"/>
                <w:szCs w:val="20"/>
                <w:lang w:val="el-GR"/>
              </w:rPr>
            </w:pPr>
            <w:r w:rsidRPr="0035169B">
              <w:rPr>
                <w:rFonts w:cs="Arial"/>
                <w:b/>
                <w:color w:val="000000"/>
                <w:sz w:val="20"/>
                <w:szCs w:val="20"/>
                <w:lang w:val="el-GR"/>
              </w:rPr>
              <w:t>ΕΛΛΗΝΙΚΗ ΔΗΜΟΚΡΑΤΙΑ</w:t>
            </w:r>
          </w:p>
          <w:p w:rsidR="008D4691" w:rsidRPr="0035169B" w:rsidRDefault="008D4691" w:rsidP="00B3169D">
            <w:pPr>
              <w:spacing w:beforeLines="20" w:before="48" w:afterLines="20" w:after="48"/>
              <w:rPr>
                <w:rFonts w:cs="Arial"/>
                <w:b/>
                <w:color w:val="000000"/>
                <w:sz w:val="20"/>
                <w:szCs w:val="20"/>
                <w:lang w:val="el-GR"/>
              </w:rPr>
            </w:pPr>
            <w:r w:rsidRPr="0035169B">
              <w:rPr>
                <w:rFonts w:cs="Arial"/>
                <w:b/>
                <w:color w:val="000000"/>
                <w:sz w:val="20"/>
                <w:szCs w:val="20"/>
                <w:lang w:val="el-GR"/>
              </w:rPr>
              <w:t>ΝΟΜΟΣ ΛΑΣΙΘΙΟΥ</w:t>
            </w:r>
          </w:p>
          <w:p w:rsidR="008D4691" w:rsidRPr="0035169B" w:rsidRDefault="008D4691" w:rsidP="00B3169D">
            <w:pPr>
              <w:spacing w:beforeLines="20" w:before="48" w:afterLines="20" w:after="48"/>
              <w:rPr>
                <w:rFonts w:cs="Arial"/>
                <w:b/>
                <w:color w:val="000000"/>
                <w:sz w:val="20"/>
                <w:szCs w:val="20"/>
                <w:lang w:val="el-GR"/>
              </w:rPr>
            </w:pPr>
            <w:r w:rsidRPr="0035169B">
              <w:rPr>
                <w:rFonts w:cs="Arial"/>
                <w:b/>
                <w:color w:val="000000"/>
                <w:sz w:val="20"/>
                <w:szCs w:val="20"/>
                <w:lang w:val="el-GR"/>
              </w:rPr>
              <w:t xml:space="preserve">ΔΗΜΟΣ ΣΗΤΕΙΑΣ </w:t>
            </w:r>
          </w:p>
        </w:tc>
      </w:tr>
      <w:tr w:rsidR="008D4691" w:rsidRPr="00E26525" w:rsidTr="00BD3CA4">
        <w:trPr>
          <w:trHeight w:val="535"/>
        </w:trPr>
        <w:tc>
          <w:tcPr>
            <w:tcW w:w="1548" w:type="dxa"/>
          </w:tcPr>
          <w:p w:rsidR="008D4691" w:rsidRPr="00E26525" w:rsidRDefault="008D4691" w:rsidP="00B3169D">
            <w:pPr>
              <w:spacing w:beforeLines="20" w:before="48" w:afterLines="20" w:after="48"/>
              <w:jc w:val="right"/>
              <w:rPr>
                <w:rFonts w:cs="Arial"/>
                <w:color w:val="000000"/>
                <w:sz w:val="20"/>
                <w:szCs w:val="20"/>
              </w:rPr>
            </w:pPr>
            <w:r w:rsidRPr="00E26525">
              <w:rPr>
                <w:rFonts w:cs="Arial"/>
                <w:color w:val="000000"/>
                <w:sz w:val="20"/>
                <w:szCs w:val="20"/>
              </w:rPr>
              <w:t xml:space="preserve">Ταχ.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8D4691" w:rsidRPr="00E26525" w:rsidRDefault="008D4691" w:rsidP="00B3169D">
            <w:pPr>
              <w:spacing w:beforeLines="20" w:before="48" w:afterLines="20" w:after="48"/>
              <w:rPr>
                <w:rFonts w:cs="Arial"/>
                <w:color w:val="000000"/>
                <w:sz w:val="20"/>
                <w:szCs w:val="20"/>
              </w:rPr>
            </w:pPr>
            <w:r w:rsidRPr="00E26525">
              <w:rPr>
                <w:sz w:val="20"/>
                <w:szCs w:val="20"/>
              </w:rPr>
              <w:t xml:space="preserve">ΒΑΡΘΟΛΟΜΑΙΟΥ 9  Τ.Κ. 72300   ΣΗΤΕΙΑ </w:t>
            </w:r>
          </w:p>
        </w:tc>
      </w:tr>
      <w:tr w:rsidR="008D4691" w:rsidRPr="00656E3A" w:rsidTr="00BD3CA4">
        <w:trPr>
          <w:trHeight w:val="529"/>
        </w:trPr>
        <w:tc>
          <w:tcPr>
            <w:tcW w:w="1548" w:type="dxa"/>
          </w:tcPr>
          <w:p w:rsidR="008D4691" w:rsidRDefault="008D4691" w:rsidP="00B3169D">
            <w:pPr>
              <w:spacing w:beforeLines="20" w:before="48" w:afterLines="20" w:after="48"/>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8D4691" w:rsidRPr="0035169B" w:rsidRDefault="008D4691" w:rsidP="00B3169D">
            <w:pPr>
              <w:spacing w:beforeLines="20" w:before="48" w:afterLines="20" w:after="48"/>
              <w:jc w:val="right"/>
              <w:rPr>
                <w:rFonts w:cs="Arial"/>
                <w:color w:val="000000"/>
                <w:sz w:val="20"/>
                <w:szCs w:val="20"/>
                <w:lang w:val="el-GR"/>
              </w:rPr>
            </w:pPr>
            <w:r>
              <w:rPr>
                <w:rFonts w:cs="Arial"/>
                <w:color w:val="000000"/>
                <w:sz w:val="20"/>
                <w:szCs w:val="20"/>
                <w:lang w:val="el-GR"/>
              </w:rPr>
              <w:t xml:space="preserve"> </w:t>
            </w:r>
          </w:p>
          <w:p w:rsidR="008D4691" w:rsidRPr="00E26525" w:rsidRDefault="008D4691" w:rsidP="00B3169D">
            <w:pPr>
              <w:spacing w:beforeLines="20" w:before="48" w:afterLines="20" w:after="48"/>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8D4691" w:rsidRPr="00656E3A" w:rsidRDefault="008D4691" w:rsidP="00B3169D">
            <w:pPr>
              <w:spacing w:beforeLines="20" w:before="48" w:afterLines="20" w:after="48"/>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40515  </w:t>
            </w:r>
          </w:p>
          <w:p w:rsidR="008D4691" w:rsidRPr="00656E3A" w:rsidRDefault="008D4691" w:rsidP="00B3169D">
            <w:pPr>
              <w:spacing w:beforeLines="20" w:before="48" w:afterLines="20" w:after="48"/>
              <w:rPr>
                <w:rFonts w:cs="Arial"/>
                <w:color w:val="000000"/>
                <w:sz w:val="20"/>
                <w:szCs w:val="20"/>
                <w:lang w:val="el-GR"/>
              </w:rPr>
            </w:pPr>
          </w:p>
          <w:p w:rsidR="008D4691" w:rsidRPr="00656E3A" w:rsidRDefault="008D4691" w:rsidP="00B3169D">
            <w:pPr>
              <w:spacing w:beforeLines="20" w:before="48" w:afterLines="20" w:after="48"/>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w:t>
            </w:r>
            <w:r w:rsidR="008D79DF">
              <w:rPr>
                <w:rFonts w:cs="Arial"/>
                <w:color w:val="000000"/>
                <w:sz w:val="20"/>
                <w:szCs w:val="20"/>
                <w:lang w:val="el-GR"/>
              </w:rPr>
              <w:t xml:space="preserve">, </w:t>
            </w:r>
            <w:proofErr w:type="spellStart"/>
            <w:r w:rsidR="008D79DF">
              <w:rPr>
                <w:rFonts w:cs="Arial"/>
                <w:color w:val="000000"/>
                <w:sz w:val="20"/>
                <w:szCs w:val="20"/>
                <w:lang w:val="el-GR"/>
              </w:rPr>
              <w:t>Κουμεντάκη</w:t>
            </w:r>
            <w:proofErr w:type="spellEnd"/>
            <w:r w:rsidR="008D79DF">
              <w:rPr>
                <w:rFonts w:cs="Arial"/>
                <w:color w:val="000000"/>
                <w:sz w:val="20"/>
                <w:szCs w:val="20"/>
                <w:lang w:val="el-GR"/>
              </w:rPr>
              <w:t xml:space="preserve"> Ελευθερία</w:t>
            </w:r>
          </w:p>
          <w:p w:rsidR="008D4691" w:rsidRPr="0035169B" w:rsidRDefault="008D4691" w:rsidP="00B3169D">
            <w:pPr>
              <w:spacing w:beforeLines="20" w:before="48" w:afterLines="20" w:after="48"/>
              <w:rPr>
                <w:rFonts w:cs="Arial"/>
                <w:color w:val="000000"/>
                <w:sz w:val="20"/>
                <w:szCs w:val="20"/>
                <w:lang w:val="el-GR"/>
              </w:rPr>
            </w:pPr>
          </w:p>
        </w:tc>
      </w:tr>
      <w:tr w:rsidR="008D4691" w:rsidRPr="00E26525" w:rsidTr="00BD3CA4">
        <w:trPr>
          <w:trHeight w:val="551"/>
        </w:trPr>
        <w:tc>
          <w:tcPr>
            <w:tcW w:w="1548" w:type="dxa"/>
          </w:tcPr>
          <w:p w:rsidR="008D4691" w:rsidRPr="00E26525" w:rsidRDefault="008D4691" w:rsidP="00B3169D">
            <w:pPr>
              <w:spacing w:beforeLines="20" w:before="48" w:afterLines="20" w:after="48"/>
              <w:jc w:val="right"/>
              <w:rPr>
                <w:rFonts w:cs="Arial"/>
                <w:color w:val="000000"/>
                <w:sz w:val="20"/>
                <w:szCs w:val="20"/>
              </w:rPr>
            </w:pPr>
            <w:r w:rsidRPr="00E26525">
              <w:rPr>
                <w:rFonts w:cs="Arial"/>
                <w:color w:val="000000"/>
                <w:sz w:val="20"/>
                <w:szCs w:val="20"/>
              </w:rPr>
              <w:t>Fax :</w:t>
            </w:r>
          </w:p>
        </w:tc>
        <w:tc>
          <w:tcPr>
            <w:tcW w:w="4208" w:type="dxa"/>
          </w:tcPr>
          <w:p w:rsidR="008D4691" w:rsidRDefault="008D4691" w:rsidP="00B3169D">
            <w:pPr>
              <w:spacing w:beforeLines="20" w:before="48" w:afterLines="20" w:after="48"/>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8D4691" w:rsidRPr="00E26525" w:rsidRDefault="008D4691" w:rsidP="00B3169D">
            <w:pPr>
              <w:spacing w:beforeLines="20" w:before="48" w:afterLines="20" w:after="48"/>
              <w:rPr>
                <w:rFonts w:cs="Arial"/>
                <w:color w:val="000000"/>
                <w:sz w:val="20"/>
                <w:szCs w:val="20"/>
                <w:lang w:val="en-US"/>
              </w:rPr>
            </w:pPr>
          </w:p>
        </w:tc>
      </w:tr>
      <w:tr w:rsidR="008D4691" w:rsidRPr="008D79DF" w:rsidTr="00BD3CA4">
        <w:trPr>
          <w:trHeight w:val="545"/>
        </w:trPr>
        <w:tc>
          <w:tcPr>
            <w:tcW w:w="1548" w:type="dxa"/>
          </w:tcPr>
          <w:p w:rsidR="008D4691" w:rsidRPr="00E26525" w:rsidRDefault="008D4691" w:rsidP="00B3169D">
            <w:pPr>
              <w:spacing w:beforeLines="20" w:before="48" w:afterLines="20" w:after="48"/>
              <w:jc w:val="right"/>
              <w:rPr>
                <w:rFonts w:cs="Arial"/>
                <w:color w:val="000000"/>
                <w:sz w:val="20"/>
                <w:szCs w:val="20"/>
              </w:rPr>
            </w:pPr>
            <w:r w:rsidRPr="00E26525">
              <w:rPr>
                <w:rFonts w:cs="Arial"/>
                <w:color w:val="000000"/>
                <w:sz w:val="20"/>
                <w:szCs w:val="20"/>
              </w:rPr>
              <w:t>e-Mail :</w:t>
            </w:r>
          </w:p>
        </w:tc>
        <w:tc>
          <w:tcPr>
            <w:tcW w:w="4208" w:type="dxa"/>
          </w:tcPr>
          <w:p w:rsidR="008D4691" w:rsidRPr="008D79DF" w:rsidRDefault="004751A3" w:rsidP="00B3169D">
            <w:pPr>
              <w:spacing w:beforeLines="20" w:before="48" w:afterLines="20" w:after="48"/>
              <w:rPr>
                <w:rFonts w:cs="Arial"/>
                <w:color w:val="000000"/>
                <w:sz w:val="20"/>
                <w:szCs w:val="20"/>
              </w:rPr>
            </w:pPr>
            <w:hyperlink r:id="rId10" w:history="1">
              <w:r w:rsidR="008D79DF" w:rsidRPr="000D6AF8">
                <w:rPr>
                  <w:rStyle w:val="-"/>
                  <w:rFonts w:cs="Arial"/>
                  <w:sz w:val="20"/>
                  <w:szCs w:val="20"/>
                  <w:lang w:val="en-US"/>
                </w:rPr>
                <w:t>xiradaki</w:t>
              </w:r>
              <w:r w:rsidR="008D79DF" w:rsidRPr="000D6AF8">
                <w:rPr>
                  <w:rStyle w:val="-"/>
                  <w:rFonts w:cs="Arial"/>
                  <w:sz w:val="20"/>
                  <w:szCs w:val="20"/>
                </w:rPr>
                <w:t>@</w:t>
              </w:r>
              <w:r w:rsidR="008D79DF" w:rsidRPr="000D6AF8">
                <w:rPr>
                  <w:rStyle w:val="-"/>
                  <w:rFonts w:cs="Arial"/>
                  <w:sz w:val="20"/>
                  <w:szCs w:val="20"/>
                  <w:lang w:val="en-US"/>
                </w:rPr>
                <w:t>sitia</w:t>
              </w:r>
              <w:r w:rsidR="008D79DF" w:rsidRPr="000D6AF8">
                <w:rPr>
                  <w:rStyle w:val="-"/>
                  <w:rFonts w:cs="Arial"/>
                  <w:sz w:val="20"/>
                  <w:szCs w:val="20"/>
                </w:rPr>
                <w:t>.</w:t>
              </w:r>
              <w:r w:rsidR="008D79DF" w:rsidRPr="000D6AF8">
                <w:rPr>
                  <w:rStyle w:val="-"/>
                  <w:rFonts w:cs="Arial"/>
                  <w:sz w:val="20"/>
                  <w:szCs w:val="20"/>
                  <w:lang w:val="en-US"/>
                </w:rPr>
                <w:t>gr</w:t>
              </w:r>
            </w:hyperlink>
            <w:r w:rsidR="008D4691" w:rsidRPr="008D79DF">
              <w:rPr>
                <w:rFonts w:cs="Arial"/>
                <w:color w:val="000000"/>
                <w:sz w:val="20"/>
                <w:szCs w:val="20"/>
              </w:rPr>
              <w:t xml:space="preserve"> , </w:t>
            </w:r>
            <w:r w:rsidR="008D79DF" w:rsidRPr="008D79DF">
              <w:rPr>
                <w:rFonts w:cs="Arial"/>
                <w:sz w:val="20"/>
                <w:szCs w:val="20"/>
              </w:rPr>
              <w:t xml:space="preserve"> </w:t>
            </w:r>
            <w:proofErr w:type="spellStart"/>
            <w:r w:rsidR="008D79DF">
              <w:rPr>
                <w:rFonts w:cs="Arial"/>
                <w:sz w:val="20"/>
                <w:szCs w:val="20"/>
                <w:lang w:val="en-US"/>
              </w:rPr>
              <w:t>eleftheria</w:t>
            </w:r>
            <w:proofErr w:type="spellEnd"/>
            <w:r w:rsidR="008D79DF" w:rsidRPr="008D79DF">
              <w:rPr>
                <w:rFonts w:cs="Arial"/>
                <w:sz w:val="20"/>
                <w:szCs w:val="20"/>
              </w:rPr>
              <w:t>@</w:t>
            </w:r>
            <w:proofErr w:type="spellStart"/>
            <w:r w:rsidR="008D79DF">
              <w:rPr>
                <w:rFonts w:cs="Arial"/>
                <w:sz w:val="20"/>
                <w:szCs w:val="20"/>
                <w:lang w:val="en-US"/>
              </w:rPr>
              <w:t>sitia</w:t>
            </w:r>
            <w:proofErr w:type="spellEnd"/>
            <w:r w:rsidR="008D79DF" w:rsidRPr="008D79DF">
              <w:rPr>
                <w:rFonts w:cs="Arial"/>
                <w:sz w:val="20"/>
                <w:szCs w:val="20"/>
              </w:rPr>
              <w:t>.</w:t>
            </w:r>
            <w:r w:rsidR="008D79DF">
              <w:rPr>
                <w:rFonts w:cs="Arial"/>
                <w:sz w:val="20"/>
                <w:szCs w:val="20"/>
                <w:lang w:val="en-US"/>
              </w:rPr>
              <w:t>gr</w:t>
            </w:r>
            <w:r w:rsidR="008D4691" w:rsidRPr="008D79DF">
              <w:rPr>
                <w:rFonts w:cs="Arial"/>
                <w:color w:val="000000"/>
                <w:sz w:val="20"/>
                <w:szCs w:val="20"/>
              </w:rPr>
              <w:t xml:space="preserve"> </w:t>
            </w:r>
            <w:r w:rsidR="008D79DF">
              <w:rPr>
                <w:rFonts w:cs="Arial"/>
                <w:color w:val="000000"/>
                <w:sz w:val="20"/>
                <w:szCs w:val="20"/>
              </w:rPr>
              <w:t xml:space="preserve"> </w:t>
            </w:r>
          </w:p>
        </w:tc>
      </w:tr>
    </w:tbl>
    <w:p w:rsidR="008D4691" w:rsidRPr="0035169B" w:rsidRDefault="008D4691" w:rsidP="008D4691">
      <w:pPr>
        <w:rPr>
          <w:lang w:val="el-GR"/>
        </w:rPr>
      </w:pPr>
      <w:r>
        <w:rPr>
          <w:rFonts w:ascii="Times New Roman" w:eastAsiaTheme="minorHAnsi" w:hAnsi="Times New Roman" w:cs="Times New Roman"/>
          <w:b/>
          <w:bCs/>
          <w:sz w:val="16"/>
          <w:szCs w:val="16"/>
          <w:lang w:val="el-GR" w:eastAsia="en-US"/>
        </w:rPr>
        <w:t>ΑΝΑΡΤΗΤΕΑ ΣΤΟ ΜΗΤΡΩΟ (ΚΗΜΔΗΣ)</w:t>
      </w:r>
      <w:r w:rsidRPr="0035169B">
        <w:rPr>
          <w:lang w:val="el-GR"/>
        </w:rPr>
        <w:t xml:space="preserve">                          </w:t>
      </w:r>
    </w:p>
    <w:p w:rsidR="008D4691" w:rsidRPr="003F282A" w:rsidRDefault="008D4691" w:rsidP="008D4691">
      <w:pPr>
        <w:ind w:right="84" w:firstLine="181"/>
        <w:rPr>
          <w:b/>
          <w:lang w:val="el-GR"/>
        </w:rPr>
      </w:pPr>
      <w:r w:rsidRPr="0035169B">
        <w:rPr>
          <w:b/>
          <w:lang w:val="el-GR"/>
        </w:rPr>
        <w:t xml:space="preserve">    </w:t>
      </w:r>
      <w:r w:rsidRPr="003F282A">
        <w:rPr>
          <w:b/>
          <w:lang w:val="el-GR"/>
        </w:rPr>
        <w:t xml:space="preserve">Ημερομηνία :  </w:t>
      </w:r>
      <w:r w:rsidR="00B3169D" w:rsidRPr="003F282A">
        <w:rPr>
          <w:b/>
          <w:lang w:val="el-GR"/>
        </w:rPr>
        <w:t>20</w:t>
      </w:r>
      <w:r w:rsidRPr="003F282A">
        <w:rPr>
          <w:b/>
          <w:lang w:val="el-GR"/>
        </w:rPr>
        <w:t>/12/2017</w:t>
      </w:r>
    </w:p>
    <w:p w:rsidR="008D4691" w:rsidRPr="00993530" w:rsidRDefault="008D4691" w:rsidP="008D4691">
      <w:pPr>
        <w:ind w:right="84"/>
        <w:rPr>
          <w:b/>
          <w:lang w:val="el-GR"/>
        </w:rPr>
      </w:pPr>
      <w:r w:rsidRPr="003F282A">
        <w:rPr>
          <w:b/>
          <w:lang w:val="el-GR"/>
        </w:rPr>
        <w:t xml:space="preserve">        Αρ. </w:t>
      </w:r>
      <w:proofErr w:type="spellStart"/>
      <w:r w:rsidRPr="003F282A">
        <w:rPr>
          <w:b/>
          <w:lang w:val="el-GR"/>
        </w:rPr>
        <w:t>Πρωτ</w:t>
      </w:r>
      <w:proofErr w:type="spellEnd"/>
      <w:r w:rsidRPr="003F282A">
        <w:rPr>
          <w:b/>
          <w:lang w:val="el-GR"/>
        </w:rPr>
        <w:t xml:space="preserve">. :  </w:t>
      </w:r>
      <w:r w:rsidR="003F282A" w:rsidRPr="00993530">
        <w:rPr>
          <w:b/>
          <w:lang w:val="el-GR"/>
        </w:rPr>
        <w:t>6819</w:t>
      </w: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35169B" w:rsidRDefault="008D4691" w:rsidP="008D4691">
      <w:pPr>
        <w:ind w:right="84" w:firstLine="181"/>
        <w:jc w:val="center"/>
        <w:rPr>
          <w:b/>
          <w:lang w:val="el-GR"/>
        </w:rPr>
      </w:pPr>
    </w:p>
    <w:p w:rsidR="008D4691" w:rsidRPr="00993530" w:rsidRDefault="008F0280" w:rsidP="008D4691">
      <w:pPr>
        <w:rPr>
          <w:b/>
          <w:lang w:val="el-GR"/>
        </w:rPr>
      </w:pPr>
      <w:r w:rsidRPr="00993530">
        <w:rPr>
          <w:lang w:val="el-GR"/>
        </w:rPr>
        <w:t xml:space="preserve">                                                                       </w:t>
      </w:r>
      <w:bookmarkStart w:id="0" w:name="_GoBack"/>
      <w:bookmarkEnd w:id="0"/>
    </w:p>
    <w:p w:rsidR="008D4691" w:rsidRPr="0035169B" w:rsidRDefault="008D4691" w:rsidP="008D4691">
      <w:pPr>
        <w:rPr>
          <w:lang w:val="el-GR"/>
        </w:rPr>
      </w:pPr>
    </w:p>
    <w:p w:rsidR="008D4691" w:rsidRPr="0035169B" w:rsidRDefault="008D4691" w:rsidP="008D4691">
      <w:pPr>
        <w:ind w:right="84" w:firstLine="181"/>
        <w:jc w:val="center"/>
        <w:rPr>
          <w:b/>
          <w:lang w:val="el-GR"/>
        </w:rPr>
      </w:pPr>
      <w:r w:rsidRPr="0035169B">
        <w:rPr>
          <w:lang w:val="el-GR"/>
        </w:rPr>
        <w:t xml:space="preserve">   </w:t>
      </w:r>
      <w:r w:rsidRPr="0035169B">
        <w:rPr>
          <w:b/>
          <w:lang w:val="el-GR"/>
        </w:rPr>
        <w:t xml:space="preserve">ΔΙΑΚΗΡΥΞΗ </w:t>
      </w:r>
      <w:r w:rsidR="008D79DF">
        <w:rPr>
          <w:b/>
          <w:lang w:val="el-GR"/>
        </w:rPr>
        <w:t xml:space="preserve">ΣΥΝΟΠΤΙΚΟΥ </w:t>
      </w:r>
      <w:r w:rsidRPr="0035169B">
        <w:rPr>
          <w:b/>
          <w:lang w:val="el-GR"/>
        </w:rPr>
        <w:t xml:space="preserve">ΔΙΑΓΩΝΙΣΜΟΥ </w:t>
      </w:r>
    </w:p>
    <w:p w:rsidR="008D4691" w:rsidRPr="0035169B" w:rsidRDefault="008D4691" w:rsidP="008D4691">
      <w:pPr>
        <w:ind w:right="84" w:firstLine="181"/>
        <w:jc w:val="center"/>
        <w:outlineLvl w:val="0"/>
        <w:rPr>
          <w:b/>
          <w:lang w:val="el-GR"/>
        </w:rPr>
      </w:pPr>
      <w:r w:rsidRPr="0035169B">
        <w:rPr>
          <w:b/>
          <w:lang w:val="el-GR"/>
        </w:rPr>
        <w:t>ΓΙΑ ΤΗΝ ΑΝΑΔΕΙΞΗ ΑΝΑΔΟΧΟΥ ΓΙΑ ΤΗΝ :</w:t>
      </w:r>
    </w:p>
    <w:p w:rsidR="008D4691" w:rsidRPr="0035169B" w:rsidRDefault="008D4691" w:rsidP="008D4691">
      <w:pPr>
        <w:ind w:right="84" w:firstLine="181"/>
        <w:jc w:val="center"/>
        <w:outlineLvl w:val="0"/>
        <w:rPr>
          <w:b/>
          <w:lang w:val="el-GR"/>
        </w:rPr>
      </w:pPr>
    </w:p>
    <w:tbl>
      <w:tblPr>
        <w:tblW w:w="9577" w:type="dxa"/>
        <w:tblInd w:w="96" w:type="dxa"/>
        <w:tblLook w:val="04A0" w:firstRow="1" w:lastRow="0" w:firstColumn="1" w:lastColumn="0" w:noHBand="0" w:noVBand="1"/>
      </w:tblPr>
      <w:tblGrid>
        <w:gridCol w:w="7701"/>
        <w:gridCol w:w="1876"/>
      </w:tblGrid>
      <w:tr w:rsidR="008D4691" w:rsidRPr="00993530" w:rsidTr="00BD3CA4">
        <w:trPr>
          <w:trHeight w:val="252"/>
        </w:trPr>
        <w:tc>
          <w:tcPr>
            <w:tcW w:w="9577" w:type="dxa"/>
            <w:gridSpan w:val="2"/>
            <w:noWrap/>
            <w:vAlign w:val="bottom"/>
            <w:hideMark/>
          </w:tcPr>
          <w:p w:rsidR="008D4691" w:rsidRPr="003552F3" w:rsidRDefault="008D4691" w:rsidP="00BD3CA4">
            <w:pPr>
              <w:pStyle w:val="32"/>
              <w:keepNext/>
              <w:spacing w:before="120"/>
              <w:jc w:val="center"/>
              <w:rPr>
                <w:b/>
                <w:sz w:val="22"/>
                <w:szCs w:val="24"/>
                <w:lang w:val="el-GR"/>
              </w:rPr>
            </w:pPr>
            <w:r w:rsidRPr="003552F3">
              <w:rPr>
                <w:b/>
                <w:sz w:val="22"/>
                <w:szCs w:val="24"/>
                <w:lang w:val="el-GR"/>
              </w:rPr>
              <w:t xml:space="preserve">ΠΡΟΜΗΘΕΙΑ </w:t>
            </w:r>
            <w:r w:rsidR="008D79DF">
              <w:rPr>
                <w:b/>
                <w:sz w:val="22"/>
                <w:szCs w:val="24"/>
                <w:lang w:val="el-GR"/>
              </w:rPr>
              <w:t>ΕΙΔΩΝ ΚΑΘΑΡΙΟΤΗΤΑΣ &amp; ΕΥΠΡΕΠΙΣΜΟΥ</w:t>
            </w:r>
          </w:p>
          <w:p w:rsidR="008D4691" w:rsidRPr="003552F3" w:rsidRDefault="008D4691" w:rsidP="00BD3CA4">
            <w:pPr>
              <w:pStyle w:val="32"/>
              <w:keepNext/>
              <w:spacing w:before="120"/>
              <w:jc w:val="center"/>
              <w:rPr>
                <w:b/>
                <w:sz w:val="22"/>
                <w:szCs w:val="24"/>
                <w:lang w:val="el-GR"/>
              </w:rPr>
            </w:pPr>
            <w:r w:rsidRPr="003552F3">
              <w:rPr>
                <w:b/>
                <w:sz w:val="22"/>
                <w:szCs w:val="24"/>
                <w:lang w:val="el-GR"/>
              </w:rPr>
              <w:t>ΔΗΜΟΥ ΣΗΤΕΙΑΣ ΚΑΙ ΤΩΝ ΝΟΜΙΚΩΝ TOY ΠΡΟΣΩΠΩΝ ΕΤΟΥΣ 201</w:t>
            </w:r>
            <w:r>
              <w:rPr>
                <w:b/>
                <w:sz w:val="22"/>
                <w:szCs w:val="24"/>
                <w:lang w:val="el-GR"/>
              </w:rPr>
              <w:t>8-19</w:t>
            </w:r>
          </w:p>
          <w:p w:rsidR="008D4691" w:rsidRPr="0035169B" w:rsidRDefault="008D4691" w:rsidP="00BD3CA4">
            <w:pPr>
              <w:pStyle w:val="aff0"/>
              <w:autoSpaceDE w:val="0"/>
              <w:autoSpaceDN w:val="0"/>
              <w:adjustRightInd w:val="0"/>
              <w:ind w:left="1395"/>
              <w:rPr>
                <w:rFonts w:asciiTheme="minorHAnsi" w:hAnsiTheme="minorHAnsi"/>
                <w:b/>
                <w:bCs/>
              </w:rPr>
            </w:pPr>
          </w:p>
        </w:tc>
      </w:tr>
      <w:tr w:rsidR="008D4691" w:rsidRPr="00993530" w:rsidTr="00BD3CA4">
        <w:trPr>
          <w:gridAfter w:val="1"/>
          <w:wAfter w:w="1876" w:type="dxa"/>
          <w:trHeight w:val="252"/>
        </w:trPr>
        <w:tc>
          <w:tcPr>
            <w:tcW w:w="7701" w:type="dxa"/>
            <w:noWrap/>
            <w:vAlign w:val="bottom"/>
            <w:hideMark/>
          </w:tcPr>
          <w:p w:rsidR="008D4691" w:rsidRPr="0035169B" w:rsidRDefault="008D4691" w:rsidP="00BD3CA4">
            <w:pPr>
              <w:pStyle w:val="aff0"/>
              <w:autoSpaceDE w:val="0"/>
              <w:autoSpaceDN w:val="0"/>
              <w:adjustRightInd w:val="0"/>
              <w:ind w:left="1395"/>
              <w:rPr>
                <w:rFonts w:asciiTheme="minorHAnsi" w:hAnsiTheme="minorHAnsi"/>
                <w:b/>
                <w:bCs/>
              </w:rPr>
            </w:pPr>
          </w:p>
        </w:tc>
      </w:tr>
    </w:tbl>
    <w:p w:rsidR="008D4691" w:rsidRPr="0035169B" w:rsidRDefault="008D4691" w:rsidP="008D4691">
      <w:pPr>
        <w:pStyle w:val="32"/>
        <w:keepNext/>
        <w:spacing w:before="120"/>
        <w:rPr>
          <w:rFonts w:ascii="Tahoma" w:hAnsi="Tahoma" w:cs="Tahoma"/>
          <w:b/>
          <w:szCs w:val="22"/>
          <w:lang w:val="el-GR"/>
        </w:rPr>
      </w:pPr>
    </w:p>
    <w:p w:rsidR="008D4691" w:rsidRPr="0035169B" w:rsidRDefault="008D4691" w:rsidP="008D4691">
      <w:pPr>
        <w:ind w:firstLine="16"/>
        <w:jc w:val="center"/>
        <w:outlineLvl w:val="0"/>
        <w:rPr>
          <w:b/>
          <w:bCs/>
          <w:szCs w:val="22"/>
          <w:lang w:val="el-GR"/>
        </w:rPr>
      </w:pPr>
    </w:p>
    <w:p w:rsidR="008D4691" w:rsidRPr="0035169B" w:rsidRDefault="008D79DF" w:rsidP="008D4691">
      <w:pPr>
        <w:tabs>
          <w:tab w:val="left" w:pos="1134"/>
        </w:tabs>
        <w:jc w:val="center"/>
        <w:rPr>
          <w:b/>
          <w:lang w:val="el-GR"/>
        </w:rPr>
      </w:pPr>
      <w:r>
        <w:rPr>
          <w:b/>
          <w:lang w:val="el-GR"/>
        </w:rPr>
        <w:t>Συνοπτικός</w:t>
      </w:r>
      <w:r w:rsidR="008D4691" w:rsidRPr="0035169B">
        <w:rPr>
          <w:b/>
          <w:lang w:val="el-GR"/>
        </w:rPr>
        <w:t xml:space="preserve"> Διαγωνισμός </w:t>
      </w:r>
    </w:p>
    <w:p w:rsidR="008D4691" w:rsidRPr="00965D07" w:rsidRDefault="008D4691" w:rsidP="008D4691">
      <w:pPr>
        <w:ind w:left="181" w:firstLine="2"/>
        <w:jc w:val="center"/>
        <w:rPr>
          <w:b/>
          <w:color w:val="FF0000"/>
          <w:lang w:val="el-GR"/>
        </w:rPr>
      </w:pPr>
      <w:r w:rsidRPr="0035169B">
        <w:rPr>
          <w:lang w:val="el-GR"/>
        </w:rPr>
        <w:t xml:space="preserve">Κριτήριο </w:t>
      </w:r>
      <w:r>
        <w:rPr>
          <w:lang w:val="el-GR"/>
        </w:rPr>
        <w:t xml:space="preserve">κατακύρωσης </w:t>
      </w:r>
      <w:r w:rsidRPr="0035169B">
        <w:rPr>
          <w:lang w:val="el-GR"/>
        </w:rPr>
        <w:t>: Η</w:t>
      </w:r>
      <w:r w:rsidRPr="0035169B">
        <w:rPr>
          <w:bCs/>
          <w:lang w:val="el-GR"/>
        </w:rPr>
        <w:t xml:space="preserve"> πλέον συμφέρουσα από οικονομική άποψη προσφορά μόνο βάσει τιμής </w:t>
      </w:r>
    </w:p>
    <w:p w:rsidR="008D4691" w:rsidRPr="0035169B" w:rsidRDefault="008D4691" w:rsidP="008D4691">
      <w:pPr>
        <w:rPr>
          <w:lang w:val="el-GR"/>
        </w:rPr>
      </w:pPr>
    </w:p>
    <w:p w:rsidR="008D4691" w:rsidRPr="0035169B" w:rsidRDefault="008D4691" w:rsidP="008D4691">
      <w:pPr>
        <w:autoSpaceDE w:val="0"/>
        <w:autoSpaceDN w:val="0"/>
        <w:adjustRightInd w:val="0"/>
        <w:rPr>
          <w:lang w:val="el-GR"/>
        </w:rPr>
      </w:pPr>
      <w:r w:rsidRPr="0035169B">
        <w:rPr>
          <w:lang w:val="el-GR"/>
        </w:rPr>
        <w:t>Προϋπολογισθείσα δαπάνη:</w:t>
      </w:r>
      <w:r w:rsidRPr="0035169B">
        <w:rPr>
          <w:b/>
          <w:lang w:val="el-GR"/>
        </w:rPr>
        <w:t xml:space="preserve"> </w:t>
      </w:r>
      <w:r w:rsidR="008D79DF">
        <w:rPr>
          <w:b/>
          <w:sz w:val="24"/>
          <w:lang w:val="el-GR"/>
        </w:rPr>
        <w:t>47.525,09</w:t>
      </w:r>
      <w:r w:rsidRPr="000E2283">
        <w:rPr>
          <w:b/>
          <w:sz w:val="24"/>
          <w:lang w:val="el-GR"/>
        </w:rPr>
        <w:t xml:space="preserve"> €</w:t>
      </w:r>
      <w:r>
        <w:rPr>
          <w:b/>
          <w:lang w:val="el-GR"/>
        </w:rPr>
        <w:t xml:space="preserve"> </w:t>
      </w:r>
      <w:r w:rsidRPr="0035169B">
        <w:rPr>
          <w:lang w:val="el-GR"/>
        </w:rPr>
        <w:t>συμπεριλαμβανομένου ΦΠΑ</w:t>
      </w:r>
      <w:r>
        <w:rPr>
          <w:lang w:val="el-GR"/>
        </w:rPr>
        <w:t xml:space="preserve"> 24%</w:t>
      </w:r>
      <w:r w:rsidRPr="0035169B">
        <w:rPr>
          <w:lang w:val="el-GR"/>
        </w:rPr>
        <w:t xml:space="preserve"> </w:t>
      </w:r>
    </w:p>
    <w:p w:rsidR="008D4691" w:rsidRPr="0035169B" w:rsidRDefault="008D4691" w:rsidP="008D4691">
      <w:pPr>
        <w:jc w:val="center"/>
        <w:rPr>
          <w:lang w:val="el-GR"/>
        </w:rPr>
      </w:pPr>
    </w:p>
    <w:p w:rsidR="008D4691" w:rsidRPr="00AE6F4B" w:rsidRDefault="008D4691" w:rsidP="008D4691">
      <w:pPr>
        <w:autoSpaceDE w:val="0"/>
        <w:autoSpaceDN w:val="0"/>
        <w:adjustRightInd w:val="0"/>
        <w:jc w:val="center"/>
        <w:rPr>
          <w:b/>
          <w:u w:val="single"/>
          <w:lang w:val="el-GR"/>
        </w:rPr>
      </w:pPr>
      <w:r w:rsidRPr="00AE6F4B">
        <w:rPr>
          <w:b/>
          <w:u w:val="single"/>
          <w:lang w:val="el-GR"/>
        </w:rPr>
        <w:t>Ο ΔΗΜΑΡΧΟΣ ΣΗΤΕΙΑΣ</w:t>
      </w:r>
    </w:p>
    <w:tbl>
      <w:tblPr>
        <w:tblW w:w="9577" w:type="dxa"/>
        <w:tblInd w:w="96" w:type="dxa"/>
        <w:tblLook w:val="04A0" w:firstRow="1" w:lastRow="0" w:firstColumn="1" w:lastColumn="0" w:noHBand="0" w:noVBand="1"/>
      </w:tblPr>
      <w:tblGrid>
        <w:gridCol w:w="9577"/>
      </w:tblGrid>
      <w:tr w:rsidR="008D4691" w:rsidRPr="00993530" w:rsidTr="00BD3CA4">
        <w:trPr>
          <w:trHeight w:val="252"/>
        </w:trPr>
        <w:tc>
          <w:tcPr>
            <w:tcW w:w="9577" w:type="dxa"/>
            <w:noWrap/>
            <w:vAlign w:val="bottom"/>
            <w:hideMark/>
          </w:tcPr>
          <w:p w:rsidR="008D4691" w:rsidRPr="006612B7" w:rsidRDefault="008D4691" w:rsidP="008D79DF">
            <w:pPr>
              <w:jc w:val="left"/>
              <w:rPr>
                <w:lang w:val="el-GR"/>
              </w:rPr>
            </w:pPr>
            <w:r w:rsidRPr="006612B7">
              <w:rPr>
                <w:szCs w:val="22"/>
                <w:lang w:val="el-GR"/>
              </w:rPr>
              <w:t xml:space="preserve">Προκηρύσσει  </w:t>
            </w:r>
            <w:r w:rsidR="008D79DF">
              <w:rPr>
                <w:szCs w:val="22"/>
                <w:lang w:val="el-GR"/>
              </w:rPr>
              <w:t>Συνοπτικό</w:t>
            </w:r>
            <w:r w:rsidRPr="006612B7">
              <w:rPr>
                <w:szCs w:val="22"/>
                <w:lang w:val="el-GR"/>
              </w:rPr>
              <w:t xml:space="preserve"> Διαγωνισμό</w:t>
            </w:r>
            <w:r w:rsidR="000524B2" w:rsidRPr="000524B2">
              <w:rPr>
                <w:szCs w:val="22"/>
                <w:lang w:val="el-GR"/>
              </w:rPr>
              <w:t xml:space="preserve"> </w:t>
            </w:r>
            <w:r w:rsidR="000524B2">
              <w:rPr>
                <w:szCs w:val="22"/>
                <w:lang w:val="el-GR"/>
              </w:rPr>
              <w:t>με γραπτές σφραγισμένες προσφορές</w:t>
            </w:r>
            <w:r w:rsidRPr="006612B7">
              <w:rPr>
                <w:szCs w:val="22"/>
                <w:lang w:val="el-GR"/>
              </w:rPr>
              <w:t xml:space="preserve"> ,για την ανάδειξη προμηθευτή για την «Προμήθεια </w:t>
            </w:r>
            <w:r w:rsidR="008D79DF">
              <w:rPr>
                <w:szCs w:val="22"/>
                <w:lang w:val="el-GR"/>
              </w:rPr>
              <w:t xml:space="preserve">Ειδών Καθαριότητας &amp; Ευπρεπισμού </w:t>
            </w:r>
            <w:r>
              <w:rPr>
                <w:szCs w:val="22"/>
                <w:lang w:val="el-GR"/>
              </w:rPr>
              <w:t xml:space="preserve">Δήμου Σητείας και των Νομικών του Προσώπων έτους 2018-19» </w:t>
            </w:r>
          </w:p>
        </w:tc>
      </w:tr>
    </w:tbl>
    <w:p w:rsidR="008D4691" w:rsidRDefault="008D4691" w:rsidP="008D4691">
      <w:pPr>
        <w:pStyle w:val="normalwithoutspacing"/>
        <w:rPr>
          <w:szCs w:val="22"/>
        </w:rPr>
      </w:pPr>
      <w:r w:rsidRPr="006612B7">
        <w:rPr>
          <w:szCs w:val="22"/>
        </w:rPr>
        <w:t xml:space="preserve">με κριτήριο κατακύρωσης </w:t>
      </w:r>
      <w:r w:rsidRPr="006472B4">
        <w:rPr>
          <w:b/>
        </w:rPr>
        <w:t xml:space="preserve"> </w:t>
      </w:r>
      <w:r w:rsidRPr="00267E21">
        <w:t>την πλέον συμφέρουσα από οικονομική άποψη προ</w:t>
      </w:r>
      <w:r>
        <w:t xml:space="preserve">σφορά, αποκλειστικά βάσει τιμής (χαμηλότερη τιμή) </w:t>
      </w:r>
      <w:r w:rsidRPr="006612B7">
        <w:rPr>
          <w:szCs w:val="22"/>
        </w:rPr>
        <w:t>συνολικού ενδεικτικού προϋπολογισμού</w:t>
      </w:r>
      <w:r>
        <w:rPr>
          <w:szCs w:val="22"/>
        </w:rPr>
        <w:t xml:space="preserve"> :</w:t>
      </w:r>
      <w:r w:rsidRPr="006612B7">
        <w:rPr>
          <w:szCs w:val="22"/>
        </w:rPr>
        <w:t xml:space="preserve"> </w:t>
      </w:r>
      <w:r w:rsidR="008D79DF">
        <w:rPr>
          <w:szCs w:val="22"/>
        </w:rPr>
        <w:t>σαράντα επτά</w:t>
      </w:r>
      <w:r>
        <w:rPr>
          <w:szCs w:val="22"/>
        </w:rPr>
        <w:t xml:space="preserve"> </w:t>
      </w:r>
      <w:r w:rsidRPr="006612B7">
        <w:rPr>
          <w:szCs w:val="22"/>
        </w:rPr>
        <w:t xml:space="preserve">χιλιάδων, </w:t>
      </w:r>
      <w:r w:rsidR="008D79DF">
        <w:rPr>
          <w:szCs w:val="22"/>
        </w:rPr>
        <w:t xml:space="preserve">πεντακοσίων είκοσι πέντε </w:t>
      </w:r>
      <w:r w:rsidRPr="006612B7">
        <w:rPr>
          <w:szCs w:val="22"/>
        </w:rPr>
        <w:t xml:space="preserve">ευρώ και </w:t>
      </w:r>
      <w:r w:rsidR="008D79DF">
        <w:rPr>
          <w:szCs w:val="22"/>
        </w:rPr>
        <w:t>εννέα</w:t>
      </w:r>
      <w:r>
        <w:rPr>
          <w:szCs w:val="22"/>
        </w:rPr>
        <w:t xml:space="preserve">  λεπτών </w:t>
      </w:r>
      <w:r w:rsidRPr="006612B7">
        <w:rPr>
          <w:szCs w:val="22"/>
        </w:rPr>
        <w:t xml:space="preserve"> </w:t>
      </w:r>
      <w:r w:rsidRPr="006611CB">
        <w:rPr>
          <w:b/>
          <w:szCs w:val="22"/>
        </w:rPr>
        <w:t>(</w:t>
      </w:r>
      <w:r w:rsidR="008D79DF">
        <w:rPr>
          <w:b/>
          <w:sz w:val="24"/>
        </w:rPr>
        <w:t>47.525,09</w:t>
      </w:r>
      <w:r w:rsidRPr="00AE6F4B">
        <w:rPr>
          <w:b/>
          <w:sz w:val="24"/>
        </w:rPr>
        <w:t xml:space="preserve"> €</w:t>
      </w:r>
      <w:r>
        <w:rPr>
          <w:b/>
        </w:rPr>
        <w:t xml:space="preserve"> </w:t>
      </w:r>
      <w:r>
        <w:rPr>
          <w:rFonts w:asciiTheme="minorHAnsi" w:hAnsiTheme="minorHAnsi"/>
          <w:b/>
          <w:sz w:val="24"/>
        </w:rPr>
        <w:t>)</w:t>
      </w:r>
      <w:r w:rsidRPr="00CE143F">
        <w:rPr>
          <w:rFonts w:ascii="Comic Sans MS" w:hAnsi="Comic Sans MS" w:cs="Arial"/>
          <w:sz w:val="24"/>
        </w:rPr>
        <w:t xml:space="preserve"> </w:t>
      </w:r>
      <w:r w:rsidRPr="006612B7">
        <w:rPr>
          <w:szCs w:val="22"/>
        </w:rPr>
        <w:t>με ΦΠΑ</w:t>
      </w:r>
      <w:r>
        <w:rPr>
          <w:szCs w:val="22"/>
        </w:rPr>
        <w:t xml:space="preserve"> 24%</w:t>
      </w:r>
      <w:r w:rsidRPr="006612B7">
        <w:rPr>
          <w:szCs w:val="22"/>
        </w:rPr>
        <w:t xml:space="preserve"> , με τους παρακάτω όρους</w:t>
      </w:r>
      <w:r>
        <w:rPr>
          <w:szCs w:val="22"/>
        </w:rPr>
        <w:t xml:space="preserve"> και στοιχεία</w:t>
      </w:r>
      <w:r w:rsidRPr="006612B7">
        <w:rPr>
          <w:szCs w:val="22"/>
        </w:rPr>
        <w:t xml:space="preserve">: </w:t>
      </w:r>
    </w:p>
    <w:p w:rsidR="00292C77" w:rsidRPr="004B42CF" w:rsidRDefault="00292C77">
      <w:pPr>
        <w:suppressAutoHyphens w:val="0"/>
        <w:spacing w:after="200" w:line="276" w:lineRule="auto"/>
        <w:jc w:val="left"/>
        <w:rPr>
          <w:b/>
          <w:bCs/>
          <w:caps/>
          <w:sz w:val="20"/>
          <w:szCs w:val="20"/>
          <w:lang w:val="el-GR"/>
        </w:rPr>
      </w:pPr>
      <w:r w:rsidRPr="004B42CF">
        <w:rPr>
          <w:lang w:val="el-GR"/>
        </w:rPr>
        <w:br w:type="page"/>
      </w:r>
    </w:p>
    <w:p w:rsidR="008527D4" w:rsidRPr="00C324A2" w:rsidRDefault="000344DE">
      <w:pPr>
        <w:pStyle w:val="26"/>
        <w:tabs>
          <w:tab w:val="left" w:pos="880"/>
          <w:tab w:val="right" w:leader="dot" w:pos="9628"/>
        </w:tabs>
        <w:rPr>
          <w:rStyle w:val="-"/>
        </w:rPr>
      </w:pPr>
      <w:r w:rsidRPr="00C324A2">
        <w:rPr>
          <w:rStyle w:val="-"/>
          <w:noProof/>
          <w:lang w:val="el-GR"/>
        </w:rPr>
        <w:lastRenderedPageBreak/>
        <w:fldChar w:fldCharType="begin"/>
      </w:r>
      <w:r w:rsidR="00635DD4" w:rsidRPr="00C324A2">
        <w:rPr>
          <w:rStyle w:val="-"/>
          <w:noProof/>
        </w:rPr>
        <w:instrText xml:space="preserve"> </w:instrText>
      </w:r>
      <w:r w:rsidR="00635DD4" w:rsidRPr="00C324A2">
        <w:rPr>
          <w:rStyle w:val="-"/>
          <w:noProof/>
          <w:lang w:val="el-GR"/>
        </w:rPr>
        <w:instrText>TOC</w:instrText>
      </w:r>
      <w:r w:rsidR="00635DD4" w:rsidRPr="00C324A2">
        <w:rPr>
          <w:rStyle w:val="-"/>
          <w:noProof/>
        </w:rPr>
        <w:instrText xml:space="preserve"> \</w:instrText>
      </w:r>
      <w:r w:rsidR="00635DD4" w:rsidRPr="00C324A2">
        <w:rPr>
          <w:rStyle w:val="-"/>
          <w:noProof/>
          <w:lang w:val="el-GR"/>
        </w:rPr>
        <w:instrText>o</w:instrText>
      </w:r>
      <w:r w:rsidR="00635DD4" w:rsidRPr="00C324A2">
        <w:rPr>
          <w:rStyle w:val="-"/>
          <w:noProof/>
        </w:rPr>
        <w:instrText xml:space="preserve"> "2-4" \</w:instrText>
      </w:r>
      <w:r w:rsidR="00635DD4" w:rsidRPr="00C324A2">
        <w:rPr>
          <w:rStyle w:val="-"/>
          <w:noProof/>
          <w:lang w:val="el-GR"/>
        </w:rPr>
        <w:instrText>h</w:instrText>
      </w:r>
      <w:r w:rsidR="00635DD4" w:rsidRPr="00C324A2">
        <w:rPr>
          <w:rStyle w:val="-"/>
          <w:noProof/>
        </w:rPr>
        <w:instrText xml:space="preserve"> \</w:instrText>
      </w:r>
      <w:r w:rsidR="00635DD4" w:rsidRPr="00C324A2">
        <w:rPr>
          <w:rStyle w:val="-"/>
          <w:noProof/>
          <w:lang w:val="el-GR"/>
        </w:rPr>
        <w:instrText>z</w:instrText>
      </w:r>
      <w:r w:rsidR="00635DD4" w:rsidRPr="00C324A2">
        <w:rPr>
          <w:rStyle w:val="-"/>
          <w:noProof/>
        </w:rPr>
        <w:instrText xml:space="preserve"> \</w:instrText>
      </w:r>
      <w:r w:rsidR="00635DD4" w:rsidRPr="00C324A2">
        <w:rPr>
          <w:rStyle w:val="-"/>
          <w:noProof/>
          <w:lang w:val="el-GR"/>
        </w:rPr>
        <w:instrText>t</w:instrText>
      </w:r>
      <w:r w:rsidR="00635DD4" w:rsidRPr="00C324A2">
        <w:rPr>
          <w:rStyle w:val="-"/>
          <w:noProof/>
        </w:rPr>
        <w:instrText xml:space="preserve"> "</w:instrText>
      </w:r>
      <w:r w:rsidR="00635DD4" w:rsidRPr="00C324A2">
        <w:rPr>
          <w:rStyle w:val="-"/>
          <w:noProof/>
          <w:lang w:val="el-GR"/>
        </w:rPr>
        <w:instrText>Heading</w:instrText>
      </w:r>
      <w:r w:rsidR="00635DD4" w:rsidRPr="00C324A2">
        <w:rPr>
          <w:rStyle w:val="-"/>
          <w:noProof/>
        </w:rPr>
        <w:instrText xml:space="preserve"> 1;1" </w:instrText>
      </w:r>
      <w:r w:rsidRPr="00C324A2">
        <w:rPr>
          <w:rStyle w:val="-"/>
          <w:noProof/>
          <w:lang w:val="el-GR"/>
        </w:rPr>
        <w:fldChar w:fldCharType="separate"/>
      </w:r>
      <w:hyperlink w:anchor="_Toc500841090" w:history="1">
        <w:r w:rsidR="008527D4" w:rsidRPr="00822054">
          <w:rPr>
            <w:rStyle w:val="-"/>
            <w:noProof/>
            <w:lang w:val="el-GR"/>
          </w:rPr>
          <w:t>1.1Α</w:t>
        </w:r>
        <w:r w:rsidR="008527D4" w:rsidRPr="00C324A2">
          <w:rPr>
            <w:rStyle w:val="-"/>
          </w:rPr>
          <w:tab/>
        </w:r>
        <w:r w:rsidR="008527D4" w:rsidRPr="00822054">
          <w:rPr>
            <w:rStyle w:val="-"/>
            <w:noProof/>
            <w:lang w:val="el-GR"/>
          </w:rPr>
          <w:t>Στοιχεία Αναθέτουσας Αρχής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4</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091" w:history="1">
        <w:r w:rsidR="008527D4" w:rsidRPr="00C324A2">
          <w:rPr>
            <w:rStyle w:val="-"/>
            <w:noProof/>
            <w:lang w:val="el-GR"/>
          </w:rPr>
          <w:t>Α.1.1Β  Στοιχεία  Φορέων υλοποίησης της προμήθειας: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4</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2" w:history="1">
        <w:r w:rsidR="008527D4" w:rsidRPr="00822054">
          <w:rPr>
            <w:rStyle w:val="-"/>
            <w:noProof/>
            <w:lang w:val="el-GR"/>
          </w:rPr>
          <w:t>1.2</w:t>
        </w:r>
        <w:r w:rsidR="008527D4" w:rsidRPr="00C324A2">
          <w:rPr>
            <w:rStyle w:val="-"/>
          </w:rPr>
          <w:tab/>
        </w:r>
        <w:r w:rsidR="008527D4" w:rsidRPr="00822054">
          <w:rPr>
            <w:rStyle w:val="-"/>
            <w:noProof/>
            <w:lang w:val="el-GR"/>
          </w:rPr>
          <w:t>Στοιχεία Διαδικασίας-Χρηματοδότηση</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5</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3" w:history="1">
        <w:r w:rsidR="008527D4" w:rsidRPr="00C324A2">
          <w:rPr>
            <w:rStyle w:val="-"/>
            <w:noProof/>
            <w:lang w:val="el-GR"/>
          </w:rPr>
          <w:t>1.3</w:t>
        </w:r>
        <w:r w:rsidR="008527D4" w:rsidRPr="00C324A2">
          <w:rPr>
            <w:rStyle w:val="-"/>
          </w:rPr>
          <w:tab/>
        </w:r>
        <w:r w:rsidR="008527D4" w:rsidRPr="00C324A2">
          <w:rPr>
            <w:rStyle w:val="-"/>
            <w:noProof/>
            <w:lang w:val="el-GR"/>
          </w:rPr>
          <w:t>Συνοπτική Περιγραφή φυσικού και οικονομικού αντικειμένου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6</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4" w:history="1">
        <w:r w:rsidR="008527D4" w:rsidRPr="00822054">
          <w:rPr>
            <w:rStyle w:val="-"/>
            <w:noProof/>
            <w:lang w:val="el-GR"/>
          </w:rPr>
          <w:t>1.4</w:t>
        </w:r>
        <w:r w:rsidR="008527D4" w:rsidRPr="00C324A2">
          <w:rPr>
            <w:rStyle w:val="-"/>
          </w:rPr>
          <w:tab/>
        </w:r>
        <w:r w:rsidR="008527D4" w:rsidRPr="00822054">
          <w:rPr>
            <w:rStyle w:val="-"/>
            <w:noProof/>
            <w:lang w:val="el-GR"/>
          </w:rPr>
          <w:t>Θεσμικό πλαίσιο</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7</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5" w:history="1">
        <w:r w:rsidR="008527D4" w:rsidRPr="00822054">
          <w:rPr>
            <w:rStyle w:val="-"/>
            <w:noProof/>
            <w:lang w:val="el-GR"/>
          </w:rPr>
          <w:t>1.5</w:t>
        </w:r>
        <w:r w:rsidR="008527D4" w:rsidRPr="00C324A2">
          <w:rPr>
            <w:rStyle w:val="-"/>
          </w:rPr>
          <w:tab/>
        </w:r>
        <w:r w:rsidR="008527D4" w:rsidRPr="00822054">
          <w:rPr>
            <w:rStyle w:val="-"/>
            <w:noProof/>
            <w:lang w:val="el-GR"/>
          </w:rPr>
          <w:t>Προθεσμία παραλαβής προσφορών και διενέργεια διαγωνισμού</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8</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6" w:history="1">
        <w:r w:rsidR="008527D4" w:rsidRPr="00822054">
          <w:rPr>
            <w:rStyle w:val="-"/>
            <w:noProof/>
            <w:lang w:val="el-GR"/>
          </w:rPr>
          <w:t>1.6</w:t>
        </w:r>
        <w:r w:rsidR="008527D4" w:rsidRPr="00C324A2">
          <w:rPr>
            <w:rStyle w:val="-"/>
          </w:rPr>
          <w:tab/>
        </w:r>
        <w:r w:rsidR="008527D4" w:rsidRPr="00822054">
          <w:rPr>
            <w:rStyle w:val="-"/>
            <w:noProof/>
            <w:lang w:val="el-GR"/>
          </w:rPr>
          <w:t>Δημοσιότητα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9</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7" w:history="1">
        <w:r w:rsidR="008527D4" w:rsidRPr="00822054">
          <w:rPr>
            <w:rStyle w:val="-"/>
            <w:noProof/>
            <w:lang w:val="el-GR"/>
          </w:rPr>
          <w:t>1.7</w:t>
        </w:r>
        <w:r w:rsidR="008527D4" w:rsidRPr="00C324A2">
          <w:rPr>
            <w:rStyle w:val="-"/>
          </w:rPr>
          <w:tab/>
        </w:r>
        <w:r w:rsidR="008527D4" w:rsidRPr="00822054">
          <w:rPr>
            <w:rStyle w:val="-"/>
            <w:noProof/>
            <w:lang w:val="el-GR"/>
          </w:rPr>
          <w:t>Αρχές εφαρμοζόμενες στη διαδικασία σύναψης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9</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098" w:history="1">
        <w:r w:rsidR="008527D4" w:rsidRPr="00822054">
          <w:rPr>
            <w:rStyle w:val="-"/>
            <w:noProof/>
            <w:lang w:val="el-GR"/>
          </w:rPr>
          <w:t>2.1</w:t>
        </w:r>
        <w:r w:rsidR="008527D4" w:rsidRPr="00C324A2">
          <w:rPr>
            <w:rStyle w:val="-"/>
          </w:rPr>
          <w:tab/>
        </w:r>
        <w:r w:rsidR="008527D4" w:rsidRPr="00822054">
          <w:rPr>
            <w:rStyle w:val="-"/>
            <w:noProof/>
            <w:lang w:val="el-GR"/>
          </w:rPr>
          <w:t>Γενικές Πληροφορίες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099" w:history="1">
        <w:r w:rsidR="008527D4" w:rsidRPr="00822054">
          <w:rPr>
            <w:rStyle w:val="-"/>
            <w:noProof/>
            <w:lang w:val="el-GR"/>
          </w:rPr>
          <w:t>2.1.1</w:t>
        </w:r>
        <w:r w:rsidR="008527D4" w:rsidRPr="00C324A2">
          <w:rPr>
            <w:rStyle w:val="-"/>
          </w:rPr>
          <w:tab/>
        </w:r>
        <w:r w:rsidR="008527D4" w:rsidRPr="00822054">
          <w:rPr>
            <w:rStyle w:val="-"/>
            <w:noProof/>
            <w:lang w:val="el-GR"/>
          </w:rPr>
          <w:t>Έγγραφα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_Toc500841099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0" w:history="1">
        <w:r w:rsidR="008527D4" w:rsidRPr="00822054">
          <w:rPr>
            <w:rStyle w:val="-"/>
            <w:noProof/>
            <w:lang w:val="el-GR"/>
          </w:rPr>
          <w:t>2.1.2</w:t>
        </w:r>
        <w:r w:rsidR="008527D4" w:rsidRPr="00C324A2">
          <w:rPr>
            <w:rStyle w:val="-"/>
          </w:rPr>
          <w:tab/>
        </w:r>
        <w:r w:rsidR="008527D4" w:rsidRPr="00822054">
          <w:rPr>
            <w:rStyle w:val="-"/>
            <w:noProof/>
            <w:lang w:val="el-GR"/>
          </w:rPr>
          <w:t>Επικοινωνία - Πρόσβαση στα έγγραφα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1" w:history="1">
        <w:r w:rsidR="008527D4" w:rsidRPr="00822054">
          <w:rPr>
            <w:rStyle w:val="-"/>
            <w:noProof/>
            <w:lang w:val="el-GR"/>
          </w:rPr>
          <w:t>2.1.3</w:t>
        </w:r>
        <w:r w:rsidR="008527D4" w:rsidRPr="00C324A2">
          <w:rPr>
            <w:rStyle w:val="-"/>
          </w:rPr>
          <w:tab/>
        </w:r>
        <w:r w:rsidR="008527D4" w:rsidRPr="00822054">
          <w:rPr>
            <w:rStyle w:val="-"/>
            <w:noProof/>
            <w:lang w:val="el-GR"/>
          </w:rPr>
          <w:t>Παροχή Διευκρινίσεων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2" w:history="1">
        <w:r w:rsidR="008527D4" w:rsidRPr="00822054">
          <w:rPr>
            <w:rStyle w:val="-"/>
            <w:noProof/>
            <w:lang w:val="el-GR"/>
          </w:rPr>
          <w:t>2.1.4</w:t>
        </w:r>
        <w:r w:rsidR="008527D4" w:rsidRPr="00C324A2">
          <w:rPr>
            <w:rStyle w:val="-"/>
          </w:rPr>
          <w:tab/>
        </w:r>
        <w:r w:rsidR="008527D4" w:rsidRPr="00822054">
          <w:rPr>
            <w:rStyle w:val="-"/>
            <w:noProof/>
            <w:lang w:val="el-GR"/>
          </w:rPr>
          <w:t>Γλώσσα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10</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3" w:history="1">
        <w:r w:rsidR="008527D4" w:rsidRPr="00822054">
          <w:rPr>
            <w:rStyle w:val="-"/>
            <w:noProof/>
            <w:lang w:val="el-GR"/>
          </w:rPr>
          <w:t>2.1.5</w:t>
        </w:r>
        <w:r w:rsidR="008527D4" w:rsidRPr="00C324A2">
          <w:rPr>
            <w:rStyle w:val="-"/>
          </w:rPr>
          <w:tab/>
        </w:r>
        <w:r w:rsidR="008527D4" w:rsidRPr="00822054">
          <w:rPr>
            <w:rStyle w:val="-"/>
            <w:noProof/>
            <w:lang w:val="el-GR"/>
          </w:rPr>
          <w:t>Εγγυήσεις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11</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04" w:history="1">
        <w:r w:rsidR="008527D4" w:rsidRPr="00822054">
          <w:rPr>
            <w:rStyle w:val="-"/>
            <w:noProof/>
            <w:lang w:val="el-GR"/>
          </w:rPr>
          <w:t>2.2</w:t>
        </w:r>
        <w:r w:rsidR="008527D4" w:rsidRPr="00C324A2">
          <w:rPr>
            <w:rStyle w:val="-"/>
          </w:rPr>
          <w:tab/>
        </w:r>
        <w:r w:rsidR="008527D4" w:rsidRPr="00822054">
          <w:rPr>
            <w:rStyle w:val="-"/>
            <w:noProof/>
            <w:lang w:val="el-GR"/>
          </w:rPr>
          <w:t>Δικαίωμα Συμμετοχής - Κριτήρια Ποιοτικής Επιλογής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12</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5" w:history="1">
        <w:r w:rsidR="008527D4" w:rsidRPr="00822054">
          <w:rPr>
            <w:rStyle w:val="-"/>
            <w:noProof/>
            <w:lang w:val="el-GR"/>
          </w:rPr>
          <w:t>2.2.1</w:t>
        </w:r>
        <w:r w:rsidR="008527D4" w:rsidRPr="00C324A2">
          <w:rPr>
            <w:rStyle w:val="-"/>
          </w:rPr>
          <w:tab/>
        </w:r>
        <w:r w:rsidR="008527D4" w:rsidRPr="00822054">
          <w:rPr>
            <w:rStyle w:val="-"/>
            <w:noProof/>
            <w:lang w:val="el-GR"/>
          </w:rPr>
          <w:t>Δικαίωμα συμμετοχής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12</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6" w:history="1">
        <w:r w:rsidR="008527D4" w:rsidRPr="00822054">
          <w:rPr>
            <w:rStyle w:val="-"/>
            <w:noProof/>
            <w:lang w:val="el-GR"/>
          </w:rPr>
          <w:t>2.2.2</w:t>
        </w:r>
        <w:r w:rsidR="008527D4" w:rsidRPr="00C324A2">
          <w:rPr>
            <w:rStyle w:val="-"/>
          </w:rPr>
          <w:tab/>
        </w:r>
        <w:r w:rsidR="008527D4" w:rsidRPr="00822054">
          <w:rPr>
            <w:rStyle w:val="-"/>
            <w:noProof/>
            <w:lang w:val="el-GR"/>
          </w:rPr>
          <w:t>Εγγύηση συμμετοχής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12</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7" w:history="1">
        <w:r w:rsidR="008527D4" w:rsidRPr="00822054">
          <w:rPr>
            <w:rStyle w:val="-"/>
            <w:noProof/>
            <w:lang w:val="el-GR"/>
          </w:rPr>
          <w:t>2.2.3</w:t>
        </w:r>
        <w:r w:rsidR="008527D4" w:rsidRPr="00C324A2">
          <w:rPr>
            <w:rStyle w:val="-"/>
          </w:rPr>
          <w:tab/>
        </w:r>
        <w:r w:rsidR="008527D4" w:rsidRPr="00822054">
          <w:rPr>
            <w:rStyle w:val="-"/>
            <w:noProof/>
            <w:lang w:val="el-GR"/>
          </w:rPr>
          <w:t>Λόγοι αποκλεισμού</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13</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8" w:history="1">
        <w:r w:rsidR="008527D4" w:rsidRPr="00822054">
          <w:rPr>
            <w:rStyle w:val="-"/>
            <w:noProof/>
            <w:lang w:val="el-GR"/>
          </w:rPr>
          <w:t>2.2.4</w:t>
        </w:r>
        <w:r w:rsidR="008527D4" w:rsidRPr="00C324A2">
          <w:rPr>
            <w:rStyle w:val="-"/>
          </w:rPr>
          <w:tab/>
        </w:r>
        <w:r w:rsidR="008527D4" w:rsidRPr="00822054">
          <w:rPr>
            <w:rStyle w:val="-"/>
            <w:noProof/>
            <w:lang w:val="el-GR"/>
          </w:rPr>
          <w:t>Καταλληλόλητα άσκησης επαγγελματικής δραστηριότητας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15</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09" w:history="1">
        <w:r w:rsidR="008527D4" w:rsidRPr="00822054">
          <w:rPr>
            <w:rStyle w:val="-"/>
            <w:noProof/>
            <w:lang w:val="el-GR"/>
          </w:rPr>
          <w:t>2.2.5</w:t>
        </w:r>
        <w:r w:rsidR="008527D4" w:rsidRPr="00C324A2">
          <w:rPr>
            <w:rStyle w:val="-"/>
          </w:rPr>
          <w:tab/>
        </w:r>
        <w:r w:rsidR="008527D4" w:rsidRPr="00822054">
          <w:rPr>
            <w:rStyle w:val="-"/>
            <w:noProof/>
            <w:lang w:val="el-GR"/>
          </w:rPr>
          <w:t>Τεχνική και επαγγελματική ικανότητα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_Toc500841109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15</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0" w:history="1">
        <w:r w:rsidR="008527D4" w:rsidRPr="00822054">
          <w:rPr>
            <w:rStyle w:val="-"/>
            <w:noProof/>
            <w:lang w:val="el-GR"/>
          </w:rPr>
          <w:t>2.2.6</w:t>
        </w:r>
        <w:r w:rsidR="008527D4" w:rsidRPr="00C324A2">
          <w:rPr>
            <w:rStyle w:val="-"/>
          </w:rPr>
          <w:tab/>
        </w:r>
        <w:r w:rsidR="008527D4" w:rsidRPr="00822054">
          <w:rPr>
            <w:rStyle w:val="-"/>
            <w:noProof/>
            <w:lang w:val="el-GR"/>
          </w:rPr>
          <w:t>Στήριξη στην ικανότητα τρίτων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15</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1" w:history="1">
        <w:r w:rsidR="008527D4" w:rsidRPr="00822054">
          <w:rPr>
            <w:rStyle w:val="-"/>
            <w:noProof/>
            <w:lang w:val="el-GR"/>
          </w:rPr>
          <w:t>2.2.7</w:t>
        </w:r>
        <w:r w:rsidR="008527D4" w:rsidRPr="00C324A2">
          <w:rPr>
            <w:rStyle w:val="-"/>
          </w:rPr>
          <w:tab/>
        </w:r>
        <w:r w:rsidR="008527D4" w:rsidRPr="00822054">
          <w:rPr>
            <w:rStyle w:val="-"/>
            <w:noProof/>
            <w:lang w:val="el-GR"/>
          </w:rPr>
          <w:t>Κανόνες απόδειξης ποιοτικής επιλογής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16</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2" w:history="1">
        <w:r w:rsidR="008527D4" w:rsidRPr="00822054">
          <w:rPr>
            <w:rStyle w:val="-"/>
            <w:noProof/>
            <w:lang w:val="el-GR"/>
          </w:rPr>
          <w:t>2.2.7.1</w:t>
        </w:r>
        <w:r w:rsidR="008527D4" w:rsidRPr="00C324A2">
          <w:rPr>
            <w:rStyle w:val="-"/>
          </w:rPr>
          <w:tab/>
        </w:r>
        <w:r w:rsidR="008527D4" w:rsidRPr="00822054">
          <w:rPr>
            <w:rStyle w:val="-"/>
            <w:noProof/>
            <w:lang w:val="el-GR"/>
          </w:rPr>
          <w:t>Προκαταρκτική απόδειξη κατά την υποβολή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16</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3" w:history="1">
        <w:r w:rsidR="008527D4" w:rsidRPr="00822054">
          <w:rPr>
            <w:rStyle w:val="-"/>
            <w:noProof/>
            <w:lang w:val="el-GR"/>
          </w:rPr>
          <w:t>2.2.7.2</w:t>
        </w:r>
        <w:r w:rsidR="008527D4" w:rsidRPr="00C324A2">
          <w:rPr>
            <w:rStyle w:val="-"/>
          </w:rPr>
          <w:tab/>
        </w:r>
        <w:r w:rsidR="008527D4" w:rsidRPr="00822054">
          <w:rPr>
            <w:rStyle w:val="-"/>
            <w:noProof/>
            <w:lang w:val="el-GR"/>
          </w:rPr>
          <w:t>Αποδεικτικά μέσα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16</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14" w:history="1">
        <w:r w:rsidR="008527D4" w:rsidRPr="00822054">
          <w:rPr>
            <w:rStyle w:val="-"/>
            <w:noProof/>
            <w:lang w:val="el-GR"/>
          </w:rPr>
          <w:t>2.3</w:t>
        </w:r>
        <w:r w:rsidR="008527D4" w:rsidRPr="00C324A2">
          <w:rPr>
            <w:rStyle w:val="-"/>
          </w:rPr>
          <w:tab/>
        </w:r>
        <w:r w:rsidR="008527D4" w:rsidRPr="00822054">
          <w:rPr>
            <w:rStyle w:val="-"/>
            <w:noProof/>
            <w:lang w:val="el-GR"/>
          </w:rPr>
          <w:t>Κριτήρια Ανάθεσης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5" w:history="1">
        <w:r w:rsidR="008527D4" w:rsidRPr="00822054">
          <w:rPr>
            <w:rStyle w:val="-"/>
            <w:noProof/>
            <w:lang w:val="el-GR"/>
          </w:rPr>
          <w:t>2.3.1</w:t>
        </w:r>
        <w:r w:rsidR="008527D4" w:rsidRPr="00C324A2">
          <w:rPr>
            <w:rStyle w:val="-"/>
          </w:rPr>
          <w:tab/>
        </w:r>
        <w:r w:rsidR="008527D4" w:rsidRPr="00822054">
          <w:rPr>
            <w:rStyle w:val="-"/>
            <w:noProof/>
            <w:lang w:val="el-GR"/>
          </w:rPr>
          <w:t>Κριτήριο ανάθεσης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16" w:history="1">
        <w:r w:rsidR="008527D4" w:rsidRPr="00822054">
          <w:rPr>
            <w:rStyle w:val="-"/>
            <w:noProof/>
            <w:lang w:val="el-GR"/>
          </w:rPr>
          <w:t>2.4</w:t>
        </w:r>
        <w:r w:rsidR="008527D4" w:rsidRPr="00C324A2">
          <w:rPr>
            <w:rStyle w:val="-"/>
          </w:rPr>
          <w:tab/>
        </w:r>
        <w:r w:rsidR="008527D4" w:rsidRPr="00822054">
          <w:rPr>
            <w:rStyle w:val="-"/>
            <w:noProof/>
            <w:lang w:val="el-GR"/>
          </w:rPr>
          <w:t>Κατάρτιση - Περιεχόμενο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7" w:history="1">
        <w:r w:rsidR="008527D4" w:rsidRPr="00822054">
          <w:rPr>
            <w:rStyle w:val="-"/>
            <w:noProof/>
            <w:lang w:val="el-GR"/>
          </w:rPr>
          <w:t>2.4.1</w:t>
        </w:r>
        <w:r w:rsidR="008527D4" w:rsidRPr="00C324A2">
          <w:rPr>
            <w:rStyle w:val="-"/>
          </w:rPr>
          <w:tab/>
        </w:r>
        <w:r w:rsidR="008527D4" w:rsidRPr="00822054">
          <w:rPr>
            <w:rStyle w:val="-"/>
            <w:noProof/>
            <w:lang w:val="el-GR"/>
          </w:rPr>
          <w:t>Γενικοί όροι υποβολής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8" w:history="1">
        <w:r w:rsidR="008527D4" w:rsidRPr="00822054">
          <w:rPr>
            <w:rStyle w:val="-"/>
            <w:noProof/>
            <w:lang w:val="el-GR"/>
          </w:rPr>
          <w:t>2.4.2</w:t>
        </w:r>
        <w:r w:rsidR="008527D4" w:rsidRPr="00C324A2">
          <w:rPr>
            <w:rStyle w:val="-"/>
          </w:rPr>
          <w:tab/>
        </w:r>
        <w:r w:rsidR="008527D4" w:rsidRPr="00822054">
          <w:rPr>
            <w:rStyle w:val="-"/>
            <w:noProof/>
            <w:lang w:val="el-GR"/>
          </w:rPr>
          <w:t>Χρόνος και Τρόπος υποβολής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21</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19" w:history="1">
        <w:r w:rsidR="008527D4" w:rsidRPr="00822054">
          <w:rPr>
            <w:rStyle w:val="-"/>
            <w:noProof/>
            <w:lang w:val="el-GR"/>
          </w:rPr>
          <w:t>2.4.3</w:t>
        </w:r>
        <w:r w:rsidR="008527D4" w:rsidRPr="00C324A2">
          <w:rPr>
            <w:rStyle w:val="-"/>
          </w:rPr>
          <w:tab/>
        </w:r>
        <w:r w:rsidR="008527D4" w:rsidRPr="00822054">
          <w:rPr>
            <w:rStyle w:val="-"/>
            <w:noProof/>
            <w:lang w:val="el-GR"/>
          </w:rPr>
          <w:t>Περιεχόμενα Φακέλου «Δικαιολογητικά Συμμετοχής»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_Toc500841119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23</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20" w:history="1">
        <w:r w:rsidR="008527D4" w:rsidRPr="00822054">
          <w:rPr>
            <w:rStyle w:val="-"/>
            <w:noProof/>
            <w:lang w:val="el-GR"/>
          </w:rPr>
          <w:t>2.4.4 Φάκελος «Τεχνική Προσφορά»</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23</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21" w:history="1">
        <w:r w:rsidR="008527D4" w:rsidRPr="00822054">
          <w:rPr>
            <w:rStyle w:val="-"/>
            <w:noProof/>
            <w:lang w:val="el-GR"/>
          </w:rPr>
          <w:t>2.4.5</w:t>
        </w:r>
        <w:r w:rsidR="008527D4" w:rsidRPr="00C324A2">
          <w:rPr>
            <w:rStyle w:val="-"/>
          </w:rPr>
          <w:tab/>
        </w:r>
        <w:r w:rsidR="008527D4" w:rsidRPr="00822054">
          <w:rPr>
            <w:rStyle w:val="-"/>
            <w:noProof/>
            <w:lang w:val="el-GR"/>
          </w:rPr>
          <w:t>Περιεχόμενα Φακέλου «Οικονομική Προσφορά» / Τρόπος σύνταξης και υποβολής οικονομικών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23</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22" w:history="1">
        <w:r w:rsidR="008527D4" w:rsidRPr="00822054">
          <w:rPr>
            <w:rStyle w:val="-"/>
            <w:noProof/>
            <w:lang w:val="el-GR"/>
          </w:rPr>
          <w:t>2.4.7</w:t>
        </w:r>
        <w:r w:rsidR="008527D4" w:rsidRPr="00C324A2">
          <w:rPr>
            <w:rStyle w:val="-"/>
          </w:rPr>
          <w:tab/>
        </w:r>
        <w:r w:rsidR="008527D4" w:rsidRPr="00822054">
          <w:rPr>
            <w:rStyle w:val="-"/>
            <w:noProof/>
            <w:lang w:val="el-GR"/>
          </w:rPr>
          <w:t>Λόγοι απόρριψης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24</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23" w:history="1">
        <w:r w:rsidR="008527D4" w:rsidRPr="00822054">
          <w:rPr>
            <w:rStyle w:val="-"/>
            <w:noProof/>
            <w:lang w:val="el-GR"/>
          </w:rPr>
          <w:t>3.1</w:t>
        </w:r>
        <w:r w:rsidR="008527D4" w:rsidRPr="00C324A2">
          <w:rPr>
            <w:rStyle w:val="-"/>
          </w:rPr>
          <w:tab/>
        </w:r>
        <w:r w:rsidR="008527D4" w:rsidRPr="00822054">
          <w:rPr>
            <w:rStyle w:val="-"/>
            <w:noProof/>
            <w:lang w:val="el-GR"/>
          </w:rPr>
          <w:t>Αποσφράγιση και αξιολόγηση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25</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24" w:history="1">
        <w:r w:rsidR="008527D4" w:rsidRPr="00822054">
          <w:rPr>
            <w:rStyle w:val="-"/>
            <w:noProof/>
            <w:lang w:val="el-GR"/>
          </w:rPr>
          <w:t>3.1.1</w:t>
        </w:r>
        <w:r w:rsidR="008527D4" w:rsidRPr="00C324A2">
          <w:rPr>
            <w:rStyle w:val="-"/>
          </w:rPr>
          <w:tab/>
        </w:r>
        <w:r w:rsidR="008527D4" w:rsidRPr="00822054">
          <w:rPr>
            <w:rStyle w:val="-"/>
            <w:noProof/>
            <w:lang w:val="el-GR"/>
          </w:rPr>
          <w:t>Παραλαβή και εξέταση των φακέλων προσφοράς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25</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25" w:history="1">
        <w:r w:rsidR="008527D4" w:rsidRPr="00822054">
          <w:rPr>
            <w:rStyle w:val="-"/>
            <w:noProof/>
            <w:lang w:val="el-GR"/>
          </w:rPr>
          <w:t>3.1.2</w:t>
        </w:r>
        <w:r w:rsidR="008527D4" w:rsidRPr="00C324A2">
          <w:rPr>
            <w:rStyle w:val="-"/>
          </w:rPr>
          <w:tab/>
        </w:r>
        <w:r w:rsidR="008527D4" w:rsidRPr="00822054">
          <w:rPr>
            <w:rStyle w:val="-"/>
            <w:noProof/>
            <w:lang w:val="el-GR"/>
          </w:rPr>
          <w:t>Αξιολόγηση προσφορών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25</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26" w:history="1">
        <w:r w:rsidR="008527D4" w:rsidRPr="00822054">
          <w:rPr>
            <w:rStyle w:val="-"/>
            <w:noProof/>
            <w:lang w:val="el-GR"/>
          </w:rPr>
          <w:t>3.2</w:t>
        </w:r>
        <w:r w:rsidR="008527D4" w:rsidRPr="00C324A2">
          <w:rPr>
            <w:rStyle w:val="-"/>
          </w:rPr>
          <w:tab/>
        </w:r>
        <w:r w:rsidR="008527D4" w:rsidRPr="00822054">
          <w:rPr>
            <w:rStyle w:val="-"/>
            <w:noProof/>
            <w:lang w:val="el-GR"/>
          </w:rPr>
          <w:t>Πρόσκληση υποβολής δικαιολογητικών κατακύρωσης - Δικαιολογητικά κατακύρωσης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27</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27" w:history="1">
        <w:r w:rsidR="008527D4" w:rsidRPr="00822054">
          <w:rPr>
            <w:rStyle w:val="-"/>
            <w:noProof/>
            <w:lang w:val="el-GR"/>
          </w:rPr>
          <w:t>3.3</w:t>
        </w:r>
        <w:r w:rsidR="008527D4" w:rsidRPr="00C324A2">
          <w:rPr>
            <w:rStyle w:val="-"/>
          </w:rPr>
          <w:tab/>
        </w:r>
        <w:r w:rsidR="008527D4" w:rsidRPr="00822054">
          <w:rPr>
            <w:rStyle w:val="-"/>
            <w:noProof/>
            <w:lang w:val="el-GR"/>
          </w:rPr>
          <w:t>Κατακύρωση - σύναψη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28</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28" w:history="1">
        <w:r w:rsidR="008527D4" w:rsidRPr="00822054">
          <w:rPr>
            <w:rStyle w:val="-"/>
            <w:noProof/>
            <w:lang w:val="el-GR"/>
          </w:rPr>
          <w:t>3.4</w:t>
        </w:r>
        <w:r w:rsidR="008527D4" w:rsidRPr="00C324A2">
          <w:rPr>
            <w:rStyle w:val="-"/>
          </w:rPr>
          <w:tab/>
        </w:r>
        <w:r w:rsidR="008527D4" w:rsidRPr="00822054">
          <w:rPr>
            <w:rStyle w:val="-"/>
            <w:noProof/>
            <w:lang w:val="el-GR"/>
          </w:rPr>
          <w:t>Ενστάσεις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28</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29" w:history="1">
        <w:r w:rsidR="008527D4" w:rsidRPr="00822054">
          <w:rPr>
            <w:rStyle w:val="-"/>
            <w:noProof/>
            <w:lang w:val="el-GR"/>
          </w:rPr>
          <w:t>3.5</w:t>
        </w:r>
        <w:r w:rsidR="008527D4" w:rsidRPr="00C324A2">
          <w:rPr>
            <w:rStyle w:val="-"/>
          </w:rPr>
          <w:tab/>
        </w:r>
        <w:r w:rsidR="008527D4" w:rsidRPr="00822054">
          <w:rPr>
            <w:rStyle w:val="-"/>
            <w:noProof/>
            <w:lang w:val="el-GR"/>
          </w:rPr>
          <w:t>Ματαίωση Διαδικασίας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_Toc500841129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0" w:history="1">
        <w:r w:rsidR="008527D4" w:rsidRPr="00822054">
          <w:rPr>
            <w:rStyle w:val="-"/>
            <w:noProof/>
            <w:lang w:val="el-GR"/>
          </w:rPr>
          <w:t>4.1</w:t>
        </w:r>
        <w:r w:rsidR="008527D4" w:rsidRPr="00C324A2">
          <w:rPr>
            <w:rStyle w:val="-"/>
          </w:rPr>
          <w:tab/>
        </w:r>
        <w:r w:rsidR="008527D4" w:rsidRPr="00822054">
          <w:rPr>
            <w:rStyle w:val="-"/>
            <w:noProof/>
            <w:lang w:val="el-GR"/>
          </w:rPr>
          <w:t>Εγγυήσεις  (καλής εκτέλεσης)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1" w:history="1">
        <w:r w:rsidR="008527D4" w:rsidRPr="00822054">
          <w:rPr>
            <w:rStyle w:val="-"/>
            <w:noProof/>
            <w:lang w:val="el-GR"/>
          </w:rPr>
          <w:t xml:space="preserve">4.2 </w:t>
        </w:r>
        <w:r w:rsidR="008527D4" w:rsidRPr="00C324A2">
          <w:rPr>
            <w:rStyle w:val="-"/>
          </w:rPr>
          <w:tab/>
        </w:r>
        <w:r w:rsidR="008527D4" w:rsidRPr="00822054">
          <w:rPr>
            <w:rStyle w:val="-"/>
            <w:noProof/>
            <w:lang w:val="el-GR"/>
          </w:rPr>
          <w:t>Συμβατικό Πλαίσιο - Εφαρμοστέα Νομοθεσία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2" w:history="1">
        <w:r w:rsidR="008527D4" w:rsidRPr="00822054">
          <w:rPr>
            <w:rStyle w:val="-"/>
            <w:noProof/>
            <w:lang w:val="el-GR"/>
          </w:rPr>
          <w:t>4.3</w:t>
        </w:r>
        <w:r w:rsidR="008527D4" w:rsidRPr="00C324A2">
          <w:rPr>
            <w:rStyle w:val="-"/>
          </w:rPr>
          <w:tab/>
        </w:r>
        <w:r w:rsidR="008527D4" w:rsidRPr="00822054">
          <w:rPr>
            <w:rStyle w:val="-"/>
            <w:noProof/>
            <w:lang w:val="el-GR"/>
          </w:rPr>
          <w:t>Όροι εκτέλεσης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29</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3" w:history="1">
        <w:r w:rsidR="008527D4" w:rsidRPr="00822054">
          <w:rPr>
            <w:rStyle w:val="-"/>
            <w:noProof/>
            <w:lang w:val="el-GR"/>
          </w:rPr>
          <w:t>4.4</w:t>
        </w:r>
        <w:r w:rsidR="008527D4" w:rsidRPr="00C324A2">
          <w:rPr>
            <w:rStyle w:val="-"/>
          </w:rPr>
          <w:tab/>
        </w:r>
        <w:r w:rsidR="008527D4" w:rsidRPr="00822054">
          <w:rPr>
            <w:rStyle w:val="-"/>
            <w:noProof/>
            <w:lang w:val="el-GR"/>
          </w:rPr>
          <w:t>Υπεργολαβία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30</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4" w:history="1">
        <w:r w:rsidR="008527D4" w:rsidRPr="00822054">
          <w:rPr>
            <w:rStyle w:val="-"/>
            <w:noProof/>
            <w:lang w:val="el-GR"/>
          </w:rPr>
          <w:t>4.5</w:t>
        </w:r>
        <w:r w:rsidR="008527D4" w:rsidRPr="00C324A2">
          <w:rPr>
            <w:rStyle w:val="-"/>
          </w:rPr>
          <w:tab/>
        </w:r>
        <w:r w:rsidR="008527D4" w:rsidRPr="00822054">
          <w:rPr>
            <w:rStyle w:val="-"/>
            <w:noProof/>
            <w:lang w:val="el-GR"/>
          </w:rPr>
          <w:t>Τροποποίηση σύμβασης κατά τη διάρκειά της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30</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5" w:history="1">
        <w:r w:rsidR="008527D4" w:rsidRPr="00822054">
          <w:rPr>
            <w:rStyle w:val="-"/>
            <w:noProof/>
            <w:lang w:val="el-GR"/>
          </w:rPr>
          <w:t>4.6</w:t>
        </w:r>
        <w:r w:rsidR="008527D4" w:rsidRPr="00C324A2">
          <w:rPr>
            <w:rStyle w:val="-"/>
          </w:rPr>
          <w:tab/>
        </w:r>
        <w:r w:rsidR="008527D4" w:rsidRPr="00822054">
          <w:rPr>
            <w:rStyle w:val="-"/>
            <w:noProof/>
            <w:lang w:val="el-GR"/>
          </w:rPr>
          <w:t>Δικαίωμα μονομερούς λύσης της σύμβασης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30</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6" w:history="1">
        <w:r w:rsidR="008527D4" w:rsidRPr="00822054">
          <w:rPr>
            <w:rStyle w:val="-"/>
            <w:noProof/>
            <w:lang w:val="el-GR"/>
          </w:rPr>
          <w:t>5.1</w:t>
        </w:r>
        <w:r w:rsidR="008527D4" w:rsidRPr="00C324A2">
          <w:rPr>
            <w:rStyle w:val="-"/>
          </w:rPr>
          <w:tab/>
        </w:r>
        <w:r w:rsidR="008527D4" w:rsidRPr="00822054">
          <w:rPr>
            <w:rStyle w:val="-"/>
            <w:noProof/>
            <w:lang w:val="el-GR"/>
          </w:rPr>
          <w:t>Τρόπος πληρωμής -Κρατήσεις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31</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7" w:history="1">
        <w:r w:rsidR="008527D4" w:rsidRPr="00822054">
          <w:rPr>
            <w:rStyle w:val="-"/>
            <w:noProof/>
            <w:lang w:val="el-GR"/>
          </w:rPr>
          <w:t>5.2</w:t>
        </w:r>
        <w:r w:rsidR="008527D4" w:rsidRPr="00C324A2">
          <w:rPr>
            <w:rStyle w:val="-"/>
          </w:rPr>
          <w:tab/>
        </w:r>
        <w:r w:rsidR="008527D4" w:rsidRPr="00822054">
          <w:rPr>
            <w:rStyle w:val="-"/>
            <w:noProof/>
            <w:lang w:val="el-GR"/>
          </w:rPr>
          <w:t>Κήρυξη οικονομικού φορέα εκπτώτου - Κυρώσεις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31</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8" w:history="1">
        <w:r w:rsidR="008527D4" w:rsidRPr="00822054">
          <w:rPr>
            <w:rStyle w:val="-"/>
            <w:noProof/>
            <w:lang w:val="el-GR"/>
          </w:rPr>
          <w:t>5.3</w:t>
        </w:r>
        <w:r w:rsidR="008527D4" w:rsidRPr="00C324A2">
          <w:rPr>
            <w:rStyle w:val="-"/>
          </w:rPr>
          <w:tab/>
        </w:r>
        <w:r w:rsidR="008527D4" w:rsidRPr="00822054">
          <w:rPr>
            <w:rStyle w:val="-"/>
            <w:noProof/>
            <w:lang w:val="el-GR"/>
          </w:rPr>
          <w:t>Διοικητικές προσφυγές κατά τη διαδικασία εκτέλεσης των συμβάσεων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32</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39" w:history="1">
        <w:r w:rsidR="008527D4" w:rsidRPr="00822054">
          <w:rPr>
            <w:rStyle w:val="-"/>
            <w:noProof/>
            <w:lang w:val="el-GR"/>
          </w:rPr>
          <w:t xml:space="preserve">6.1 </w:t>
        </w:r>
        <w:r w:rsidR="008527D4" w:rsidRPr="00C324A2">
          <w:rPr>
            <w:rStyle w:val="-"/>
          </w:rPr>
          <w:tab/>
        </w:r>
        <w:r w:rsidR="008527D4" w:rsidRPr="00822054">
          <w:rPr>
            <w:rStyle w:val="-"/>
            <w:noProof/>
            <w:lang w:val="el-GR"/>
          </w:rPr>
          <w:t>Χρόνος παράδοσης υλικών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_Toc500841139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32</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40" w:history="1">
        <w:r w:rsidR="008527D4" w:rsidRPr="00822054">
          <w:rPr>
            <w:rStyle w:val="-"/>
            <w:noProof/>
            <w:lang w:val="el-GR"/>
          </w:rPr>
          <w:t xml:space="preserve">6.2 </w:t>
        </w:r>
        <w:r w:rsidR="008527D4" w:rsidRPr="00C324A2">
          <w:rPr>
            <w:rStyle w:val="-"/>
          </w:rPr>
          <w:tab/>
        </w:r>
        <w:r w:rsidR="008527D4" w:rsidRPr="00822054">
          <w:rPr>
            <w:rStyle w:val="-"/>
            <w:noProof/>
            <w:lang w:val="el-GR"/>
          </w:rPr>
          <w:t>Παραλαβή υλικών - Χρόνος και τρόπος παραλαβής υλικών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33</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41" w:history="1">
        <w:r w:rsidR="008527D4" w:rsidRPr="00822054">
          <w:rPr>
            <w:rStyle w:val="-"/>
            <w:noProof/>
            <w:lang w:val="el-GR"/>
          </w:rPr>
          <w:t xml:space="preserve">6.3 </w:t>
        </w:r>
        <w:r w:rsidR="008527D4" w:rsidRPr="00C324A2">
          <w:rPr>
            <w:rStyle w:val="-"/>
          </w:rPr>
          <w:tab/>
        </w:r>
        <w:r w:rsidR="008527D4" w:rsidRPr="00822054">
          <w:rPr>
            <w:rStyle w:val="-"/>
            <w:noProof/>
            <w:lang w:val="el-GR"/>
          </w:rPr>
          <w:t>Απόρριψη συμβατικών υλικών – Αντικατάσταση</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_Toc500841141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34</w:t>
        </w:r>
        <w:r w:rsidR="008527D4" w:rsidRPr="00C324A2">
          <w:rPr>
            <w:rStyle w:val="-"/>
            <w:webHidden/>
            <w:lang w:val="el-GR"/>
          </w:rPr>
          <w:fldChar w:fldCharType="end"/>
        </w:r>
      </w:hyperlink>
    </w:p>
    <w:p w:rsidR="008527D4" w:rsidRPr="00C324A2" w:rsidRDefault="004751A3">
      <w:pPr>
        <w:pStyle w:val="26"/>
        <w:tabs>
          <w:tab w:val="left" w:pos="880"/>
          <w:tab w:val="right" w:leader="dot" w:pos="9628"/>
        </w:tabs>
        <w:rPr>
          <w:rStyle w:val="-"/>
        </w:rPr>
      </w:pPr>
      <w:hyperlink w:anchor="_Toc500841142" w:history="1">
        <w:r w:rsidR="008527D4" w:rsidRPr="00822054">
          <w:rPr>
            <w:rStyle w:val="-"/>
            <w:noProof/>
            <w:lang w:val="el-GR"/>
          </w:rPr>
          <w:t>6.4</w:t>
        </w:r>
        <w:r w:rsidR="008527D4" w:rsidRPr="00C324A2">
          <w:rPr>
            <w:rStyle w:val="-"/>
          </w:rPr>
          <w:tab/>
        </w:r>
        <w:r w:rsidR="008527D4" w:rsidRPr="00822054">
          <w:rPr>
            <w:rStyle w:val="-"/>
            <w:noProof/>
            <w:lang w:val="el-GR"/>
          </w:rPr>
          <w:t>Αναπροσαρμογή τιμής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_Toc500841142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34</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3" w:history="1">
        <w:r w:rsidR="008527D4" w:rsidRPr="00822054">
          <w:rPr>
            <w:rStyle w:val="-"/>
            <w:noProof/>
            <w:lang w:val="el-GR"/>
          </w:rPr>
          <w:t>6.5 Ανωτέρα βία</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_Toc500841143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34</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4" w:history="1">
        <w:r w:rsidR="008527D4" w:rsidRPr="00822054">
          <w:rPr>
            <w:rStyle w:val="-"/>
            <w:noProof/>
            <w:lang w:val="el-GR"/>
          </w:rPr>
          <w:t>6.6  Διαφορές διακήρυξης-Νόμων</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_Toc500841144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35</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5" w:history="1">
        <w:r w:rsidR="008527D4" w:rsidRPr="00822054">
          <w:rPr>
            <w:rStyle w:val="-"/>
            <w:noProof/>
            <w:lang w:val="el-GR"/>
          </w:rPr>
          <w:t>ΠΑΡΑΡΤΗΜΑ Ι – ΕΝΔΕΙΚΤΙΚΟΣ ΠΡΟΫΠΟΛΟΓΙΣΜΟΣ ΜΕΛΕΤΗΣ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_Toc500841145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36</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6" w:history="1">
        <w:r w:rsidR="008527D4" w:rsidRPr="00822054">
          <w:rPr>
            <w:rStyle w:val="-"/>
            <w:noProof/>
            <w:lang w:val="el-GR"/>
          </w:rPr>
          <w:t>ΠΑΡΑΡΤΗΜΑ ΙΙ ΤΕΧΝΙΚΕΣ ΠΡΟΔΙΑΓΡΑΦΕΣ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_Toc500841146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49</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7" w:history="1">
        <w:r w:rsidR="008527D4" w:rsidRPr="00822054">
          <w:rPr>
            <w:rStyle w:val="-"/>
            <w:noProof/>
            <w:lang w:val="el-GR"/>
          </w:rPr>
          <w:t>ΠΑΡΑΡΤΗΜΑ ΙΙI ΕΝΤΥΠΟ ΟΙΚΟΝΟΜΙΚΗΣ ΠΡΟΣΦΟΡΑΣ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_Toc500841147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53</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8" w:history="1">
        <w:r w:rsidR="008527D4" w:rsidRPr="00822054">
          <w:rPr>
            <w:rStyle w:val="-"/>
            <w:noProof/>
            <w:lang w:val="el-GR"/>
          </w:rPr>
          <w:t>ΠΑΡΑΡΤΗΜΑ ΙV – ΕΝΤΥΠΟ ΤΕΧΝΙΚΗΣ ΠΡΟΣΦΟΡΑΣ</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_Toc500841148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57</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49" w:history="1">
        <w:r w:rsidR="008527D4" w:rsidRPr="00822054">
          <w:rPr>
            <w:rStyle w:val="-"/>
            <w:noProof/>
            <w:lang w:val="el-GR"/>
          </w:rPr>
          <w:t>ΠΑΡΑΡΤΗΜΑ V – ΤΥΠΟΠΟΙΗΜΕΝΟ ΕΝΤΥΠΟ ΥΠΕΥΘΥΝΗΣ ΔΗΛΩΣΗΣ (ΤΕΥΔ)</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_Toc500841149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60</w:t>
        </w:r>
        <w:r w:rsidR="008527D4" w:rsidRPr="00C324A2">
          <w:rPr>
            <w:rStyle w:val="-"/>
            <w:webHidden/>
            <w:lang w:val="el-GR"/>
          </w:rPr>
          <w:fldChar w:fldCharType="end"/>
        </w:r>
      </w:hyperlink>
    </w:p>
    <w:p w:rsidR="008527D4" w:rsidRPr="00C324A2" w:rsidRDefault="004751A3" w:rsidP="00C324A2">
      <w:pPr>
        <w:pStyle w:val="26"/>
        <w:tabs>
          <w:tab w:val="left" w:pos="880"/>
          <w:tab w:val="right" w:leader="dot" w:pos="9628"/>
        </w:tabs>
        <w:rPr>
          <w:rStyle w:val="-"/>
        </w:rPr>
      </w:pPr>
      <w:hyperlink w:anchor="_Toc500841150" w:history="1">
        <w:r w:rsidR="008527D4" w:rsidRPr="00822054">
          <w:rPr>
            <w:rStyle w:val="-"/>
            <w:noProof/>
            <w:lang w:val="el-GR"/>
          </w:rPr>
          <w:t xml:space="preserve">ΠΑΡΑΡΤΗΜΑ </w:t>
        </w:r>
        <w:r w:rsidR="008527D4" w:rsidRPr="00C324A2">
          <w:rPr>
            <w:rStyle w:val="-"/>
            <w:noProof/>
            <w:lang w:val="el-GR"/>
          </w:rPr>
          <w:t>V</w:t>
        </w:r>
        <w:r w:rsidR="008527D4" w:rsidRPr="00822054">
          <w:rPr>
            <w:rStyle w:val="-"/>
            <w:noProof/>
            <w:lang w:val="el-GR"/>
          </w:rPr>
          <w:t>Ι – ΥΠΟΔΕΙΓΜΑΤΑ ΕΓΓΥΗΤΙΚΩΝ ΕΠΙΣΤΟΛΩΝ (Συμμετοχής &amp; Καλής Εκτέλεσης )</w:t>
        </w:r>
        <w:r w:rsidR="008527D4" w:rsidRPr="00C324A2">
          <w:rPr>
            <w:rStyle w:val="-"/>
            <w:webHidden/>
            <w:lang w:val="el-GR"/>
          </w:rPr>
          <w:tab/>
        </w:r>
        <w:r w:rsidR="008527D4" w:rsidRPr="00C324A2">
          <w:rPr>
            <w:rStyle w:val="-"/>
            <w:webHidden/>
            <w:lang w:val="el-GR"/>
          </w:rPr>
          <w:fldChar w:fldCharType="begin"/>
        </w:r>
        <w:r w:rsidR="008527D4" w:rsidRPr="00C324A2">
          <w:rPr>
            <w:rStyle w:val="-"/>
            <w:webHidden/>
            <w:lang w:val="el-GR"/>
          </w:rPr>
          <w:instrText xml:space="preserve"> PAGEREF _Toc500841150 \h </w:instrText>
        </w:r>
        <w:r w:rsidR="008527D4" w:rsidRPr="00C324A2">
          <w:rPr>
            <w:rStyle w:val="-"/>
            <w:webHidden/>
            <w:lang w:val="el-GR"/>
          </w:rPr>
        </w:r>
        <w:r w:rsidR="008527D4" w:rsidRPr="00C324A2">
          <w:rPr>
            <w:rStyle w:val="-"/>
            <w:webHidden/>
            <w:lang w:val="el-GR"/>
          </w:rPr>
          <w:fldChar w:fldCharType="separate"/>
        </w:r>
        <w:r w:rsidR="0058146E">
          <w:rPr>
            <w:rStyle w:val="-"/>
            <w:noProof/>
            <w:webHidden/>
            <w:lang w:val="el-GR"/>
          </w:rPr>
          <w:t>78</w:t>
        </w:r>
        <w:r w:rsidR="008527D4" w:rsidRPr="00C324A2">
          <w:rPr>
            <w:rStyle w:val="-"/>
            <w:webHidden/>
            <w:lang w:val="el-GR"/>
          </w:rPr>
          <w:fldChar w:fldCharType="end"/>
        </w:r>
      </w:hyperlink>
    </w:p>
    <w:p w:rsidR="00635DD4" w:rsidRPr="00C324A2" w:rsidRDefault="000344DE" w:rsidP="00C324A2">
      <w:pPr>
        <w:pStyle w:val="26"/>
        <w:tabs>
          <w:tab w:val="left" w:pos="880"/>
          <w:tab w:val="right" w:leader="dot" w:pos="9628"/>
        </w:tabs>
        <w:rPr>
          <w:rStyle w:val="-"/>
        </w:rPr>
      </w:pPr>
      <w:r w:rsidRPr="00C324A2">
        <w:rPr>
          <w:rStyle w:val="-"/>
          <w:noProof/>
          <w:lang w:val="el-GR"/>
        </w:rPr>
        <w:fldChar w:fldCharType="end"/>
      </w:r>
    </w:p>
    <w:p w:rsidR="00635DD4" w:rsidRDefault="00635DD4" w:rsidP="00635DD4">
      <w:pPr>
        <w:pStyle w:val="1"/>
        <w:numPr>
          <w:ilvl w:val="0"/>
          <w:numId w:val="4"/>
        </w:numPr>
        <w:tabs>
          <w:tab w:val="left" w:pos="567"/>
        </w:tabs>
        <w:ind w:left="567" w:hanging="567"/>
        <w:rPr>
          <w:lang w:val="el-GR"/>
        </w:rPr>
      </w:pPr>
      <w:bookmarkStart w:id="1" w:name="__RefHeading___Toc470009771"/>
      <w:bookmarkEnd w:id="1"/>
      <w:r>
        <w:rPr>
          <w:lang w:val="el-GR"/>
        </w:rPr>
        <w:lastRenderedPageBreak/>
        <w:t>ΑΝΑΘΕΤΟΥΣΑ ΑΡΧΗ ΚΑΙ ΑΝΤΙΚΕΙΜΕΝΟ ΣΥΜΒΑΣΗΣ</w:t>
      </w:r>
    </w:p>
    <w:p w:rsidR="00635DD4" w:rsidRDefault="00635DD4" w:rsidP="00635DD4">
      <w:pPr>
        <w:pStyle w:val="2"/>
      </w:pPr>
      <w:bookmarkStart w:id="2" w:name="__RefHeading___Toc470009772"/>
      <w:bookmarkStart w:id="3" w:name="_Toc500841090"/>
      <w:r>
        <w:rPr>
          <w:lang w:val="el-GR"/>
        </w:rPr>
        <w:t>1.1</w:t>
      </w:r>
      <w:r w:rsidR="00B07A30">
        <w:rPr>
          <w:lang w:val="el-GR"/>
        </w:rPr>
        <w:t>Α</w:t>
      </w:r>
      <w:r>
        <w:rPr>
          <w:lang w:val="el-GR"/>
        </w:rPr>
        <w:tab/>
        <w:t>Στοιχεία Αναθέτουσας Αρχής</w:t>
      </w:r>
      <w:bookmarkEnd w:id="2"/>
      <w:bookmarkEnd w:id="3"/>
      <w:r>
        <w:rPr>
          <w:lang w:val="el-GR"/>
        </w:rPr>
        <w:t xml:space="preserve"> </w:t>
      </w:r>
    </w:p>
    <w:p w:rsidR="00635DD4" w:rsidRDefault="00635DD4" w:rsidP="00635DD4">
      <w:pPr>
        <w:pStyle w:val="normalwithoutspacing"/>
        <w:rPr>
          <w:b/>
        </w:rPr>
      </w:pPr>
    </w:p>
    <w:tbl>
      <w:tblPr>
        <w:tblW w:w="0" w:type="auto"/>
        <w:tblInd w:w="108" w:type="dxa"/>
        <w:tblLayout w:type="fixed"/>
        <w:tblLook w:val="0000" w:firstRow="0" w:lastRow="0" w:firstColumn="0" w:lastColumn="0" w:noHBand="0" w:noVBand="0"/>
      </w:tblPr>
      <w:tblGrid>
        <w:gridCol w:w="5245"/>
        <w:gridCol w:w="4129"/>
      </w:tblGrid>
      <w:tr w:rsidR="007800E3"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ΔΗΜΟΣ ΣΗΤΕΙΑΣ</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Π. ΒΑΡΘΟΛΟΜΑΙΟΥ 9</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ΣΗΤΕΙΑ</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72300</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Χώρα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ΕΛΛΑΔΑ</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Κωδικός ΝUTS</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rsidRPr="00DE13E6">
              <w:rPr>
                <w:color w:val="000000"/>
                <w:szCs w:val="22"/>
              </w:rPr>
              <w:t>EL432 (Νομός: Λασιθίου)</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 xml:space="preserve">28433  40518, 40515 </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7800E3" w:rsidP="00A2411D">
            <w:pPr>
              <w:pStyle w:val="normalwithoutspacing"/>
              <w:snapToGrid w:val="0"/>
            </w:pPr>
            <w:r>
              <w:t>2843029243</w:t>
            </w:r>
          </w:p>
        </w:tc>
      </w:tr>
      <w:tr w:rsidR="007800E3" w:rsidRPr="00993530"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Default="004751A3" w:rsidP="007800E3">
            <w:pPr>
              <w:pStyle w:val="normalwithoutspacing"/>
              <w:snapToGrid w:val="0"/>
            </w:pPr>
            <w:hyperlink r:id="rId11" w:history="1">
              <w:r w:rsidR="007800E3" w:rsidRPr="000D6AF8">
                <w:rPr>
                  <w:rStyle w:val="-"/>
                  <w:rFonts w:cs="Arial"/>
                  <w:sz w:val="20"/>
                  <w:szCs w:val="20"/>
                  <w:lang w:val="en-US"/>
                </w:rPr>
                <w:t>xiradaki</w:t>
              </w:r>
              <w:r w:rsidR="007800E3" w:rsidRPr="000D6AF8">
                <w:rPr>
                  <w:rStyle w:val="-"/>
                  <w:rFonts w:cs="Arial"/>
                  <w:sz w:val="20"/>
                  <w:szCs w:val="20"/>
                </w:rPr>
                <w:t>@</w:t>
              </w:r>
              <w:r w:rsidR="007800E3" w:rsidRPr="000D6AF8">
                <w:rPr>
                  <w:rStyle w:val="-"/>
                  <w:rFonts w:cs="Arial"/>
                  <w:sz w:val="20"/>
                  <w:szCs w:val="20"/>
                  <w:lang w:val="en-US"/>
                </w:rPr>
                <w:t>sitia</w:t>
              </w:r>
              <w:r w:rsidR="007800E3" w:rsidRPr="000D6AF8">
                <w:rPr>
                  <w:rStyle w:val="-"/>
                  <w:rFonts w:cs="Arial"/>
                  <w:sz w:val="20"/>
                  <w:szCs w:val="20"/>
                </w:rPr>
                <w:t>.</w:t>
              </w:r>
              <w:r w:rsidR="007800E3" w:rsidRPr="000D6AF8">
                <w:rPr>
                  <w:rStyle w:val="-"/>
                  <w:rFonts w:cs="Arial"/>
                  <w:sz w:val="20"/>
                  <w:szCs w:val="20"/>
                  <w:lang w:val="en-US"/>
                </w:rPr>
                <w:t>gr</w:t>
              </w:r>
            </w:hyperlink>
            <w:r w:rsidR="007800E3">
              <w:t xml:space="preserve">, </w:t>
            </w:r>
            <w:hyperlink r:id="rId12" w:history="1">
              <w:r w:rsidR="007800E3" w:rsidRPr="000D6AF8">
                <w:rPr>
                  <w:rStyle w:val="-"/>
                  <w:rFonts w:cs="Arial"/>
                  <w:sz w:val="20"/>
                  <w:szCs w:val="20"/>
                  <w:lang w:val="en-US"/>
                </w:rPr>
                <w:t>eleftheria</w:t>
              </w:r>
              <w:r w:rsidR="007800E3" w:rsidRPr="000D6AF8">
                <w:rPr>
                  <w:rStyle w:val="-"/>
                  <w:rFonts w:cs="Arial"/>
                  <w:sz w:val="20"/>
                  <w:szCs w:val="20"/>
                </w:rPr>
                <w:t>@</w:t>
              </w:r>
              <w:r w:rsidR="007800E3" w:rsidRPr="000D6AF8">
                <w:rPr>
                  <w:rStyle w:val="-"/>
                  <w:rFonts w:cs="Arial"/>
                  <w:sz w:val="20"/>
                  <w:szCs w:val="20"/>
                  <w:lang w:val="en-US"/>
                </w:rPr>
                <w:t>sitia</w:t>
              </w:r>
              <w:r w:rsidR="007800E3" w:rsidRPr="000D6AF8">
                <w:rPr>
                  <w:rStyle w:val="-"/>
                  <w:rFonts w:cs="Arial"/>
                  <w:sz w:val="20"/>
                  <w:szCs w:val="20"/>
                </w:rPr>
                <w:t>.</w:t>
              </w:r>
              <w:r w:rsidR="007800E3" w:rsidRPr="000D6AF8">
                <w:rPr>
                  <w:rStyle w:val="-"/>
                  <w:rFonts w:cs="Arial"/>
                  <w:sz w:val="20"/>
                  <w:szCs w:val="20"/>
                  <w:lang w:val="en-US"/>
                </w:rPr>
                <w:t>gr</w:t>
              </w:r>
            </w:hyperlink>
            <w:r w:rsidR="007800E3" w:rsidRPr="000B1A2F">
              <w:rPr>
                <w:rFonts w:cs="Arial"/>
                <w:color w:val="000000"/>
                <w:sz w:val="20"/>
                <w:szCs w:val="20"/>
              </w:rPr>
              <w:t xml:space="preserve"> </w:t>
            </w:r>
          </w:p>
        </w:tc>
      </w:tr>
      <w:tr w:rsidR="007800E3" w:rsidRPr="006612B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C137E6">
            <w:pPr>
              <w:pStyle w:val="normalwithoutspacing"/>
            </w:pPr>
            <w:r>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Pr="007800E3" w:rsidRDefault="007800E3" w:rsidP="00A2411D">
            <w:pPr>
              <w:pStyle w:val="normalwithoutspacing"/>
              <w:snapToGrid w:val="0"/>
            </w:pPr>
            <w:r>
              <w:rPr>
                <w:rFonts w:cs="Arial"/>
                <w:color w:val="000000"/>
                <w:sz w:val="20"/>
                <w:szCs w:val="20"/>
              </w:rPr>
              <w:t xml:space="preserve"> </w:t>
            </w:r>
            <w:proofErr w:type="spellStart"/>
            <w:r>
              <w:rPr>
                <w:rFonts w:cs="Arial"/>
                <w:color w:val="000000"/>
                <w:sz w:val="20"/>
                <w:szCs w:val="20"/>
              </w:rPr>
              <w:t>Ξηραδάκη</w:t>
            </w:r>
            <w:proofErr w:type="spellEnd"/>
            <w:r>
              <w:rPr>
                <w:rFonts w:cs="Arial"/>
                <w:color w:val="000000"/>
                <w:sz w:val="20"/>
                <w:szCs w:val="20"/>
              </w:rPr>
              <w:t xml:space="preserve"> Ειρήνη</w:t>
            </w:r>
            <w:r>
              <w:rPr>
                <w:rFonts w:cs="Arial"/>
                <w:color w:val="000000"/>
                <w:sz w:val="20"/>
                <w:szCs w:val="20"/>
                <w:lang w:val="en-US"/>
              </w:rPr>
              <w:t xml:space="preserve">, </w:t>
            </w:r>
            <w:proofErr w:type="spellStart"/>
            <w:r>
              <w:rPr>
                <w:rFonts w:cs="Arial"/>
                <w:color w:val="000000"/>
                <w:sz w:val="20"/>
                <w:szCs w:val="20"/>
              </w:rPr>
              <w:t>Κουμεντάκη</w:t>
            </w:r>
            <w:proofErr w:type="spellEnd"/>
            <w:r>
              <w:rPr>
                <w:rFonts w:cs="Arial"/>
                <w:color w:val="000000"/>
                <w:sz w:val="20"/>
                <w:szCs w:val="20"/>
              </w:rPr>
              <w:t xml:space="preserve"> Ελευθερία</w:t>
            </w:r>
          </w:p>
        </w:tc>
      </w:tr>
      <w:tr w:rsidR="007800E3" w:rsidRPr="00B00F07" w:rsidTr="00A2411D">
        <w:tc>
          <w:tcPr>
            <w:tcW w:w="5245" w:type="dxa"/>
            <w:tcBorders>
              <w:top w:val="single" w:sz="4" w:space="0" w:color="000000"/>
              <w:left w:val="single" w:sz="4" w:space="0" w:color="000000"/>
              <w:bottom w:val="single" w:sz="4" w:space="0" w:color="000000"/>
            </w:tcBorders>
            <w:shd w:val="clear" w:color="auto" w:fill="auto"/>
          </w:tcPr>
          <w:p w:rsidR="007800E3" w:rsidRDefault="007800E3" w:rsidP="00A2411D">
            <w:pPr>
              <w:pStyle w:val="normalwithoutspacing"/>
            </w:pPr>
            <w: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7800E3" w:rsidRPr="00825D6F" w:rsidRDefault="004751A3" w:rsidP="00A2411D">
            <w:pPr>
              <w:pStyle w:val="normalwithoutspacing"/>
              <w:snapToGrid w:val="0"/>
              <w:rPr>
                <w:lang w:val="en-US"/>
              </w:rPr>
            </w:pPr>
            <w:hyperlink r:id="rId13" w:history="1">
              <w:r w:rsidR="007800E3" w:rsidRPr="003C445B">
                <w:rPr>
                  <w:rStyle w:val="-"/>
                  <w:lang w:val="en-US"/>
                </w:rPr>
                <w:t>www.sitia.gr</w:t>
              </w:r>
            </w:hyperlink>
            <w:r w:rsidR="007800E3">
              <w:rPr>
                <w:lang w:val="en-US"/>
              </w:rPr>
              <w:t xml:space="preserve"> </w:t>
            </w:r>
          </w:p>
        </w:tc>
      </w:tr>
    </w:tbl>
    <w:p w:rsidR="00635DD4" w:rsidRDefault="00635DD4" w:rsidP="00635DD4">
      <w:pPr>
        <w:pStyle w:val="normalwithoutspacing"/>
      </w:pPr>
    </w:p>
    <w:p w:rsidR="00635DD4" w:rsidRDefault="00635DD4" w:rsidP="00635DD4">
      <w:pPr>
        <w:pStyle w:val="normalwithoutspacing"/>
      </w:pPr>
      <w:r>
        <w:rPr>
          <w:b/>
        </w:rPr>
        <w:t xml:space="preserve">Είδος Αναθέτουσας Αρχής </w:t>
      </w:r>
    </w:p>
    <w:p w:rsidR="00B02C65" w:rsidRDefault="00B02C65" w:rsidP="00B02C65">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Η Αναθέτουσα Αρχή είναι Οργανισμός Τοπικής Αυτοδιοίκησης (ΔΗΜΟΣ), αποτελεί μη κεντρική</w:t>
      </w:r>
    </w:p>
    <w:p w:rsidR="00B02C65" w:rsidRPr="00825D6F" w:rsidRDefault="00B02C65" w:rsidP="00B02C65">
      <w:pPr>
        <w:suppressAutoHyphens w:val="0"/>
        <w:autoSpaceDE w:val="0"/>
        <w:autoSpaceDN w:val="0"/>
        <w:adjustRightInd w:val="0"/>
        <w:spacing w:after="0"/>
        <w:jc w:val="left"/>
        <w:rPr>
          <w:b/>
          <w:lang w:val="el-GR"/>
        </w:rPr>
      </w:pPr>
      <w:r>
        <w:rPr>
          <w:rFonts w:eastAsiaTheme="minorHAnsi"/>
          <w:szCs w:val="22"/>
          <w:lang w:val="el-GR" w:eastAsia="en-US"/>
        </w:rPr>
        <w:t>αναθέτουσα αρχή και ανήκει στην Γενική Κυβέρνηση και συγκεκριμένα στον Υποτομέα Οργανισμών Τοπικής</w:t>
      </w:r>
      <w:r w:rsidRPr="00825D6F">
        <w:rPr>
          <w:rFonts w:eastAsiaTheme="minorHAnsi"/>
          <w:szCs w:val="22"/>
          <w:lang w:val="el-GR" w:eastAsia="en-US"/>
        </w:rPr>
        <w:t xml:space="preserve"> </w:t>
      </w:r>
      <w:r>
        <w:rPr>
          <w:rFonts w:eastAsiaTheme="minorHAnsi"/>
          <w:szCs w:val="22"/>
          <w:lang w:val="el-GR" w:eastAsia="en-US"/>
        </w:rPr>
        <w:t xml:space="preserve">Αυτοδιοίκησης (ΟΤΑ Α </w:t>
      </w:r>
      <w:proofErr w:type="spellStart"/>
      <w:r>
        <w:rPr>
          <w:rFonts w:eastAsiaTheme="minorHAnsi"/>
          <w:szCs w:val="22"/>
          <w:lang w:val="el-GR" w:eastAsia="en-US"/>
        </w:rPr>
        <w:t>΄βαθμού</w:t>
      </w:r>
      <w:proofErr w:type="spellEnd"/>
      <w:r>
        <w:rPr>
          <w:rFonts w:eastAsiaTheme="minorHAnsi"/>
          <w:szCs w:val="22"/>
          <w:lang w:val="el-GR" w:eastAsia="en-US"/>
        </w:rPr>
        <w:t>).</w:t>
      </w:r>
      <w:r w:rsidRPr="00825D6F">
        <w:rPr>
          <w:rFonts w:eastAsia="Calibri"/>
          <w:lang w:val="el-GR"/>
        </w:rPr>
        <w:t xml:space="preserve">  </w:t>
      </w:r>
    </w:p>
    <w:p w:rsidR="00635DD4" w:rsidRDefault="00635DD4" w:rsidP="00635DD4">
      <w:pPr>
        <w:pStyle w:val="normalwithoutspacing"/>
        <w:rPr>
          <w:b/>
        </w:rPr>
      </w:pPr>
      <w:r>
        <w:rPr>
          <w:rFonts w:eastAsia="Calibri"/>
        </w:rPr>
        <w:t xml:space="preserve">  </w:t>
      </w:r>
    </w:p>
    <w:p w:rsidR="00635DD4" w:rsidRDefault="00635DD4" w:rsidP="00635DD4">
      <w:pPr>
        <w:pStyle w:val="normalwithoutspacing"/>
      </w:pPr>
      <w:r>
        <w:rPr>
          <w:b/>
        </w:rPr>
        <w:t>Κύρια δραστηριότητα Α.Α.</w:t>
      </w:r>
    </w:p>
    <w:p w:rsidR="00B02C65" w:rsidRPr="00825D6F" w:rsidRDefault="00B02C65" w:rsidP="00B02C65">
      <w:pPr>
        <w:pStyle w:val="normalwithoutspacing"/>
        <w:rPr>
          <w:rFonts w:eastAsiaTheme="minorHAnsi"/>
          <w:szCs w:val="22"/>
          <w:lang w:eastAsia="en-US"/>
        </w:rPr>
      </w:pPr>
      <w:r>
        <w:rPr>
          <w:rFonts w:eastAsiaTheme="minorHAnsi"/>
          <w:szCs w:val="22"/>
          <w:lang w:eastAsia="en-US"/>
        </w:rPr>
        <w:t>Η κύρια δραστηριότητα της Αναθέτουσας Αρχής είναι η παροχή Γενικών δημόσιων υπηρεσιών.</w:t>
      </w:r>
    </w:p>
    <w:p w:rsidR="00635DD4" w:rsidRDefault="00635DD4" w:rsidP="00635DD4">
      <w:pPr>
        <w:pStyle w:val="normalwithoutspacing"/>
      </w:pPr>
    </w:p>
    <w:p w:rsidR="00635DD4" w:rsidRDefault="00635DD4" w:rsidP="00635DD4">
      <w:pPr>
        <w:pStyle w:val="normalwithoutspacing"/>
      </w:pPr>
      <w:r>
        <w:rPr>
          <w:b/>
        </w:rPr>
        <w:t xml:space="preserve">Στοιχεία Επικοινωνίας </w:t>
      </w:r>
    </w:p>
    <w:p w:rsidR="00635DD4" w:rsidRPr="00AD1BE2" w:rsidRDefault="00A2411D" w:rsidP="00635DD4">
      <w:pPr>
        <w:pStyle w:val="normalwithoutspacing"/>
        <w:rPr>
          <w:strike/>
          <w:shd w:val="clear" w:color="auto" w:fill="FFFFFF"/>
        </w:rPr>
      </w:pPr>
      <w:r>
        <w:t>α)</w:t>
      </w:r>
      <w:r w:rsidR="002912C4">
        <w:t xml:space="preserve"> </w:t>
      </w:r>
      <w:r w:rsidR="00635DD4" w:rsidRPr="00350431">
        <w:t xml:space="preserve">Τα έγγραφα της σύμβασης είναι διαθέσιμα για ελεύθερη, πλήρη, άμεση &amp; δωρεάν ηλεκτρονική πρόσβαση στην διεύθυνση (URL) </w:t>
      </w:r>
      <w:r w:rsidR="00635DD4" w:rsidRPr="00C26F76">
        <w:t>:</w:t>
      </w:r>
      <w:r w:rsidR="00B02C65">
        <w:t xml:space="preserve"> </w:t>
      </w:r>
      <w:hyperlink r:id="rId14" w:history="1">
        <w:r w:rsidR="00B02C65" w:rsidRPr="000D6AF8">
          <w:rPr>
            <w:rStyle w:val="-"/>
            <w:lang w:val="en-US"/>
          </w:rPr>
          <w:t>www</w:t>
        </w:r>
        <w:r w:rsidR="00B02C65" w:rsidRPr="000D6AF8">
          <w:rPr>
            <w:rStyle w:val="-"/>
          </w:rPr>
          <w:t>.</w:t>
        </w:r>
        <w:r w:rsidR="00B02C65" w:rsidRPr="000D6AF8">
          <w:rPr>
            <w:rStyle w:val="-"/>
            <w:lang w:val="en-US"/>
          </w:rPr>
          <w:t>sitia</w:t>
        </w:r>
        <w:r w:rsidR="00B02C65" w:rsidRPr="000D6AF8">
          <w:rPr>
            <w:rStyle w:val="-"/>
          </w:rPr>
          <w:t>.</w:t>
        </w:r>
        <w:r w:rsidR="00B02C65" w:rsidRPr="000D6AF8">
          <w:rPr>
            <w:rStyle w:val="-"/>
            <w:lang w:val="en-US"/>
          </w:rPr>
          <w:t>gr</w:t>
        </w:r>
      </w:hyperlink>
      <w:r w:rsidR="00AD1BE2">
        <w:rPr>
          <w:rStyle w:val="-"/>
        </w:rPr>
        <w:t xml:space="preserve"> </w:t>
      </w:r>
      <w:r w:rsidR="00AD1BE2" w:rsidRPr="00AD1BE2">
        <w:rPr>
          <w:rStyle w:val="-"/>
          <w:color w:val="auto"/>
          <w:u w:val="none"/>
        </w:rPr>
        <w:t xml:space="preserve">και μέσω της διαδικτυακής πύλης </w:t>
      </w:r>
      <w:hyperlink r:id="rId15" w:history="1">
        <w:r w:rsidR="00AD1BE2" w:rsidRPr="000C4D50">
          <w:rPr>
            <w:rStyle w:val="-"/>
            <w:lang w:val="en-US"/>
          </w:rPr>
          <w:t>www</w:t>
        </w:r>
        <w:r w:rsidR="00AD1BE2" w:rsidRPr="00AD1BE2">
          <w:rPr>
            <w:rStyle w:val="-"/>
          </w:rPr>
          <w:t>.</w:t>
        </w:r>
        <w:r w:rsidR="00AD1BE2" w:rsidRPr="000C4D50">
          <w:rPr>
            <w:rStyle w:val="-"/>
            <w:lang w:val="en-US"/>
          </w:rPr>
          <w:t>promitheus</w:t>
        </w:r>
        <w:r w:rsidR="00AD1BE2" w:rsidRPr="00AD1BE2">
          <w:rPr>
            <w:rStyle w:val="-"/>
          </w:rPr>
          <w:t>.</w:t>
        </w:r>
        <w:r w:rsidR="00AD1BE2" w:rsidRPr="000C4D50">
          <w:rPr>
            <w:rStyle w:val="-"/>
            <w:lang w:val="en-US"/>
          </w:rPr>
          <w:t>gov</w:t>
        </w:r>
        <w:r w:rsidR="00AD1BE2" w:rsidRPr="00AD1BE2">
          <w:rPr>
            <w:rStyle w:val="-"/>
          </w:rPr>
          <w:t>.</w:t>
        </w:r>
        <w:r w:rsidR="00AD1BE2" w:rsidRPr="000C4D50">
          <w:rPr>
            <w:rStyle w:val="-"/>
            <w:lang w:val="en-US"/>
          </w:rPr>
          <w:t>gr</w:t>
        </w:r>
      </w:hyperlink>
      <w:r w:rsidR="00AD1BE2" w:rsidRPr="00AD1BE2">
        <w:rPr>
          <w:rStyle w:val="-"/>
          <w:color w:val="auto"/>
          <w:u w:val="none"/>
        </w:rPr>
        <w:t xml:space="preserve"> </w:t>
      </w:r>
      <w:r w:rsidR="00AD1BE2">
        <w:rPr>
          <w:rStyle w:val="-"/>
          <w:color w:val="auto"/>
          <w:u w:val="none"/>
        </w:rPr>
        <w:t xml:space="preserve">του ΚΗΜΔΗΣ. </w:t>
      </w:r>
    </w:p>
    <w:p w:rsidR="00AD1BE2" w:rsidRDefault="00C26F76" w:rsidP="00B02C65">
      <w:pPr>
        <w:pStyle w:val="normalwithoutspacing"/>
      </w:pPr>
      <w:r w:rsidRPr="00C26F76">
        <w:t>β</w:t>
      </w:r>
      <w:r w:rsidR="00635DD4" w:rsidRPr="00AD1BE2">
        <w:t>)</w:t>
      </w:r>
      <w:r w:rsidR="00B02C65" w:rsidRPr="00AD1BE2">
        <w:t xml:space="preserve"> Οι προσφορές πρέπει να υποβάλλονται στην διεύθυνση : ΔΗΜΟΣ ΣΗΤΕΙΑΣ, Π. Βαρθολομαίου 9, Τ.Κ. 72300, </w:t>
      </w:r>
      <w:r w:rsidR="00AD1BE2" w:rsidRPr="00AD1BE2">
        <w:t xml:space="preserve">στο γραφείο Πρωτοκόλλου του Δήμου </w:t>
      </w:r>
      <w:r w:rsidR="00B02C65" w:rsidRPr="00AD1BE2">
        <w:t>Υπ’ όψιν: Αρμόδιας Επιτροπής Αξιολόγησης Διαγωνισμού.</w:t>
      </w:r>
      <w:r w:rsidR="00B02C65">
        <w:t xml:space="preserve"> </w:t>
      </w:r>
    </w:p>
    <w:p w:rsidR="00B02C65" w:rsidRPr="00AD1BE2" w:rsidRDefault="00B02C65" w:rsidP="00B02C65">
      <w:pPr>
        <w:pStyle w:val="normalwithoutspacing"/>
      </w:pPr>
      <w:r>
        <w:t xml:space="preserve">γ) </w:t>
      </w:r>
      <w:r w:rsidR="00635DD4">
        <w:t>Περαιτέρω πληροφορίες είναι διαθέσιμες από :</w:t>
      </w:r>
      <w:r w:rsidRPr="00B02C65">
        <w:t xml:space="preserve"> </w:t>
      </w:r>
      <w:r w:rsidRPr="00815C77">
        <w:rPr>
          <w:szCs w:val="22"/>
        </w:rPr>
        <w:t>την προαναφερθ</w:t>
      </w:r>
      <w:r>
        <w:rPr>
          <w:szCs w:val="22"/>
        </w:rPr>
        <w:t>είσα διεύθυνση στο πίνακα με τα</w:t>
      </w:r>
      <w:r w:rsidRPr="000B1A2F">
        <w:rPr>
          <w:szCs w:val="22"/>
        </w:rPr>
        <w:t xml:space="preserve"> </w:t>
      </w:r>
      <w:r w:rsidRPr="00815C77">
        <w:rPr>
          <w:szCs w:val="22"/>
        </w:rPr>
        <w:t>στοιχεία της αρχής</w:t>
      </w:r>
      <w:r w:rsidR="00AD1BE2">
        <w:rPr>
          <w:szCs w:val="22"/>
        </w:rPr>
        <w:t xml:space="preserve"> τις εργάσιμες ημέρες και ώρες</w:t>
      </w:r>
      <w:r w:rsidRPr="00815C77">
        <w:rPr>
          <w:szCs w:val="22"/>
        </w:rPr>
        <w:t>.</w:t>
      </w:r>
    </w:p>
    <w:p w:rsidR="00635DD4" w:rsidRPr="00B02C65" w:rsidRDefault="00635DD4" w:rsidP="00635DD4">
      <w:pPr>
        <w:pStyle w:val="normalwithoutspacing"/>
        <w:ind w:left="567" w:hanging="567"/>
      </w:pPr>
    </w:p>
    <w:p w:rsidR="00B07A30" w:rsidRPr="00815C77" w:rsidRDefault="00B07A30" w:rsidP="00B07A30">
      <w:pPr>
        <w:pStyle w:val="3"/>
        <w:rPr>
          <w:rFonts w:cs="Arial"/>
          <w:bCs w:val="0"/>
          <w:color w:val="002060"/>
          <w:sz w:val="24"/>
          <w:szCs w:val="22"/>
          <w:lang w:val="el-GR"/>
        </w:rPr>
      </w:pPr>
      <w:bookmarkStart w:id="4" w:name="_Toc499709022"/>
      <w:bookmarkStart w:id="5" w:name="_Toc500841091"/>
      <w:r w:rsidRPr="00815C77">
        <w:rPr>
          <w:rFonts w:cs="Arial"/>
          <w:bCs w:val="0"/>
          <w:color w:val="002060"/>
          <w:sz w:val="24"/>
          <w:szCs w:val="22"/>
          <w:lang w:val="el-GR"/>
        </w:rPr>
        <w:t>Α.1.1Β  Στοιχεία  Φορέων υλοποίησης της προμήθειας:</w:t>
      </w:r>
      <w:bookmarkEnd w:id="4"/>
      <w:bookmarkEnd w:id="5"/>
      <w:r w:rsidRPr="00815C77">
        <w:rPr>
          <w:rFonts w:cs="Arial"/>
          <w:bCs w:val="0"/>
          <w:color w:val="002060"/>
          <w:sz w:val="24"/>
          <w:szCs w:val="22"/>
          <w:lang w:val="el-GR"/>
        </w:rPr>
        <w:t xml:space="preserve"> </w:t>
      </w:r>
    </w:p>
    <w:p w:rsidR="00B07A30" w:rsidRDefault="00B07A30" w:rsidP="00B07A30">
      <w:pPr>
        <w:spacing w:after="0"/>
        <w:rPr>
          <w:szCs w:val="22"/>
          <w:lang w:val="el-GR"/>
        </w:rPr>
      </w:pPr>
    </w:p>
    <w:p w:rsidR="00B07A30" w:rsidRDefault="00B07A30" w:rsidP="00B07A30">
      <w:pPr>
        <w:spacing w:after="0"/>
        <w:rPr>
          <w:szCs w:val="22"/>
          <w:lang w:val="el-GR"/>
        </w:rPr>
      </w:pPr>
      <w:r w:rsidRPr="00815C77">
        <w:rPr>
          <w:szCs w:val="22"/>
          <w:lang w:val="el-GR"/>
        </w:rPr>
        <w:t xml:space="preserve">α) </w:t>
      </w:r>
      <w:r w:rsidRPr="00815C77">
        <w:rPr>
          <w:b/>
          <w:szCs w:val="22"/>
          <w:lang w:val="el-GR"/>
        </w:rPr>
        <w:t>ΔΗΜΟΣ ΣΗΤΕΙΑΣ,</w:t>
      </w:r>
      <w:r w:rsidRPr="00815C77">
        <w:rPr>
          <w:szCs w:val="22"/>
          <w:lang w:val="el-GR"/>
        </w:rPr>
        <w:t xml:space="preserve"> με Α.Φ.Μ.998792831, Δ.Ο.Υ. Αγ. Νικολάου, έδρα:</w:t>
      </w:r>
      <w:r>
        <w:rPr>
          <w:szCs w:val="22"/>
          <w:lang w:val="el-GR"/>
        </w:rPr>
        <w:t xml:space="preserve"> </w:t>
      </w:r>
      <w:r w:rsidRPr="00815C77">
        <w:rPr>
          <w:szCs w:val="22"/>
          <w:lang w:val="el-GR"/>
        </w:rPr>
        <w:t xml:space="preserve">Βαρθολομαίου 9 , 72300 Σητεία </w:t>
      </w:r>
    </w:p>
    <w:p w:rsidR="00B07A30" w:rsidRDefault="00B07A30" w:rsidP="00B07A30">
      <w:pPr>
        <w:pStyle w:val="Default"/>
        <w:rPr>
          <w:rFonts w:ascii="Calibri" w:eastAsia="Times New Roman" w:hAnsi="Calibri" w:cs="Calibri"/>
          <w:color w:val="auto"/>
          <w:sz w:val="22"/>
          <w:szCs w:val="22"/>
          <w:lang w:bidi="ar-SA"/>
        </w:rPr>
      </w:pPr>
      <w:r w:rsidRPr="00A9550A">
        <w:rPr>
          <w:rFonts w:ascii="Calibri" w:eastAsia="Times New Roman" w:hAnsi="Calibri" w:cs="Calibri"/>
          <w:color w:val="auto"/>
          <w:sz w:val="22"/>
          <w:lang w:bidi="ar-SA"/>
        </w:rPr>
        <w:t>β)</w:t>
      </w:r>
      <w:r w:rsidRPr="00815C77">
        <w:rPr>
          <w:szCs w:val="22"/>
        </w:rPr>
        <w:t xml:space="preserve"> </w:t>
      </w:r>
      <w:r w:rsidRPr="00A9550A">
        <w:rPr>
          <w:rFonts w:ascii="Calibri" w:eastAsia="Times New Roman" w:hAnsi="Calibri" w:cs="Calibri"/>
          <w:b/>
          <w:color w:val="auto"/>
          <w:sz w:val="22"/>
          <w:szCs w:val="22"/>
          <w:lang w:bidi="ar-SA"/>
        </w:rPr>
        <w:t xml:space="preserve">ΝΠΔΔ  Δημοτικός Οργανισμός </w:t>
      </w:r>
      <w:proofErr w:type="spellStart"/>
      <w:r w:rsidRPr="00A9550A">
        <w:rPr>
          <w:rFonts w:ascii="Calibri" w:eastAsia="Times New Roman" w:hAnsi="Calibri" w:cs="Calibri"/>
          <w:b/>
          <w:color w:val="auto"/>
          <w:sz w:val="22"/>
          <w:szCs w:val="22"/>
          <w:lang w:bidi="ar-SA"/>
        </w:rPr>
        <w:t>Κοινωνικοπολιτιστικής</w:t>
      </w:r>
      <w:proofErr w:type="spellEnd"/>
      <w:r w:rsidRPr="00A9550A">
        <w:rPr>
          <w:rFonts w:ascii="Calibri" w:eastAsia="Times New Roman" w:hAnsi="Calibri" w:cs="Calibri"/>
          <w:b/>
          <w:color w:val="auto"/>
          <w:sz w:val="22"/>
          <w:szCs w:val="22"/>
          <w:lang w:bidi="ar-SA"/>
        </w:rPr>
        <w:t xml:space="preserve"> Ανάπτυξης (Δ.Ο.Κ.Α.Σ.)</w:t>
      </w:r>
      <w:r w:rsidRPr="00815C77">
        <w:rPr>
          <w:szCs w:val="22"/>
        </w:rPr>
        <w:t xml:space="preserve"> </w:t>
      </w:r>
      <w:r w:rsidRPr="00A9550A">
        <w:rPr>
          <w:rFonts w:ascii="Calibri" w:eastAsia="Times New Roman" w:hAnsi="Calibri" w:cs="Calibri"/>
          <w:color w:val="auto"/>
          <w:sz w:val="22"/>
          <w:szCs w:val="22"/>
          <w:lang w:bidi="ar-SA"/>
        </w:rPr>
        <w:t xml:space="preserve">με Α.Φ.Μ. 998793028, </w:t>
      </w:r>
      <w:r>
        <w:rPr>
          <w:rFonts w:ascii="Calibri" w:eastAsia="Times New Roman" w:hAnsi="Calibri" w:cs="Calibri"/>
          <w:color w:val="auto"/>
          <w:sz w:val="22"/>
          <w:szCs w:val="22"/>
          <w:lang w:bidi="ar-SA"/>
        </w:rPr>
        <w:t xml:space="preserve"> </w:t>
      </w:r>
    </w:p>
    <w:p w:rsidR="00B07A30" w:rsidRDefault="00B07A30" w:rsidP="00B07A30">
      <w:pPr>
        <w:pStyle w:val="Default"/>
        <w:rPr>
          <w:szCs w:val="22"/>
        </w:rPr>
      </w:pPr>
      <w:r>
        <w:rPr>
          <w:rFonts w:ascii="Calibri" w:eastAsia="Times New Roman" w:hAnsi="Calibri" w:cs="Calibri"/>
          <w:color w:val="auto"/>
          <w:sz w:val="22"/>
          <w:szCs w:val="22"/>
          <w:lang w:bidi="ar-SA"/>
        </w:rPr>
        <w:t xml:space="preserve">     </w:t>
      </w:r>
      <w:r w:rsidRPr="00A9550A">
        <w:rPr>
          <w:rFonts w:ascii="Calibri" w:eastAsia="Times New Roman" w:hAnsi="Calibri" w:cs="Calibri"/>
          <w:color w:val="auto"/>
          <w:sz w:val="22"/>
          <w:szCs w:val="22"/>
          <w:lang w:bidi="ar-SA"/>
        </w:rPr>
        <w:t xml:space="preserve">Δ.Ο.Υ. Αγ. Νικολάου, έδρα: </w:t>
      </w:r>
      <w:r w:rsidRPr="00A9550A">
        <w:rPr>
          <w:rFonts w:ascii="Calibri" w:eastAsia="Times New Roman" w:hAnsi="Calibri" w:cs="Calibri"/>
          <w:color w:val="auto"/>
          <w:sz w:val="22"/>
          <w:szCs w:val="22"/>
        </w:rPr>
        <w:t xml:space="preserve"> Μ. Μερκούρη, 11  , 72300 Σητεία</w:t>
      </w:r>
    </w:p>
    <w:p w:rsidR="00B07A30" w:rsidRPr="00A9550A" w:rsidRDefault="00B07A30" w:rsidP="00B07A30">
      <w:pPr>
        <w:spacing w:after="0"/>
        <w:rPr>
          <w:szCs w:val="22"/>
          <w:lang w:val="el-GR"/>
        </w:rPr>
      </w:pPr>
      <w:r w:rsidRPr="00A9550A">
        <w:rPr>
          <w:lang w:val="el-GR"/>
        </w:rPr>
        <w:t xml:space="preserve">γ) </w:t>
      </w:r>
      <w:r w:rsidRPr="00A9550A">
        <w:rPr>
          <w:b/>
          <w:szCs w:val="22"/>
          <w:lang w:val="el-GR"/>
        </w:rPr>
        <w:t>Α’ /</w:t>
      </w:r>
      <w:proofErr w:type="spellStart"/>
      <w:r w:rsidRPr="00A9550A">
        <w:rPr>
          <w:b/>
          <w:szCs w:val="22"/>
          <w:lang w:val="el-GR"/>
        </w:rPr>
        <w:t>θμια</w:t>
      </w:r>
      <w:proofErr w:type="spellEnd"/>
      <w:r w:rsidRPr="00A9550A">
        <w:rPr>
          <w:b/>
          <w:szCs w:val="22"/>
          <w:lang w:val="el-GR"/>
        </w:rPr>
        <w:t xml:space="preserve"> Σχολική Επιτροπή</w:t>
      </w:r>
      <w:r w:rsidRPr="00A9550A">
        <w:rPr>
          <w:szCs w:val="22"/>
          <w:lang w:val="el-GR"/>
        </w:rPr>
        <w:t xml:space="preserve"> Δήμου Σητείας </w:t>
      </w:r>
      <w:r>
        <w:rPr>
          <w:szCs w:val="22"/>
          <w:lang w:val="el-GR"/>
        </w:rPr>
        <w:t xml:space="preserve">με Α.Φ.Μ. </w:t>
      </w:r>
      <w:r w:rsidRPr="00A9550A">
        <w:rPr>
          <w:szCs w:val="22"/>
          <w:lang w:val="el-GR"/>
        </w:rPr>
        <w:t xml:space="preserve">998792984, Δ.Ο.Υ. Αγ. Νικολάου </w:t>
      </w:r>
      <w:r>
        <w:rPr>
          <w:szCs w:val="22"/>
          <w:lang w:val="el-GR"/>
        </w:rPr>
        <w:t xml:space="preserve"> </w:t>
      </w:r>
      <w:r w:rsidRPr="00A9550A">
        <w:rPr>
          <w:szCs w:val="22"/>
          <w:lang w:val="el-GR"/>
        </w:rPr>
        <w:t>έδρα:</w:t>
      </w:r>
    </w:p>
    <w:p w:rsidR="00B07A30" w:rsidRDefault="00B07A30" w:rsidP="00B07A30">
      <w:pPr>
        <w:spacing w:after="0"/>
        <w:rPr>
          <w:szCs w:val="22"/>
          <w:lang w:val="el-GR"/>
        </w:rPr>
      </w:pPr>
      <w:r>
        <w:rPr>
          <w:szCs w:val="22"/>
          <w:lang w:val="el-GR"/>
        </w:rPr>
        <w:t xml:space="preserve">     </w:t>
      </w:r>
      <w:r w:rsidRPr="00A9550A">
        <w:rPr>
          <w:szCs w:val="22"/>
          <w:lang w:val="el-GR"/>
        </w:rPr>
        <w:t xml:space="preserve">Βαρθολομαίου 9 , Τ.Κ. 72300, Σητεία </w:t>
      </w:r>
    </w:p>
    <w:p w:rsidR="00B07A30" w:rsidRPr="00A9550A" w:rsidRDefault="00B07A30" w:rsidP="00B07A30">
      <w:pPr>
        <w:spacing w:after="0"/>
        <w:rPr>
          <w:szCs w:val="22"/>
          <w:lang w:val="el-GR"/>
        </w:rPr>
      </w:pPr>
      <w:r>
        <w:rPr>
          <w:szCs w:val="22"/>
          <w:lang w:val="el-GR"/>
        </w:rPr>
        <w:t>δ)</w:t>
      </w:r>
      <w:r w:rsidRPr="00A9550A">
        <w:rPr>
          <w:b/>
          <w:szCs w:val="22"/>
          <w:lang w:val="el-GR"/>
        </w:rPr>
        <w:t xml:space="preserve"> </w:t>
      </w:r>
      <w:r>
        <w:rPr>
          <w:b/>
          <w:szCs w:val="22"/>
          <w:lang w:val="el-GR"/>
        </w:rPr>
        <w:t>Β</w:t>
      </w:r>
      <w:r w:rsidRPr="00A9550A">
        <w:rPr>
          <w:b/>
          <w:szCs w:val="22"/>
          <w:lang w:val="el-GR"/>
        </w:rPr>
        <w:t>’ /</w:t>
      </w:r>
      <w:proofErr w:type="spellStart"/>
      <w:r w:rsidRPr="00A9550A">
        <w:rPr>
          <w:b/>
          <w:szCs w:val="22"/>
          <w:lang w:val="el-GR"/>
        </w:rPr>
        <w:t>θμια</w:t>
      </w:r>
      <w:proofErr w:type="spellEnd"/>
      <w:r w:rsidRPr="00A9550A">
        <w:rPr>
          <w:b/>
          <w:szCs w:val="22"/>
          <w:lang w:val="el-GR"/>
        </w:rPr>
        <w:t xml:space="preserve"> Σχολική Επιτροπή</w:t>
      </w:r>
      <w:r w:rsidRPr="00A9550A">
        <w:rPr>
          <w:szCs w:val="22"/>
          <w:lang w:val="el-GR"/>
        </w:rPr>
        <w:t xml:space="preserve"> Δήμου Σητείας </w:t>
      </w:r>
      <w:r>
        <w:rPr>
          <w:szCs w:val="22"/>
          <w:lang w:val="el-GR"/>
        </w:rPr>
        <w:t>με Α.Φ.Μ.</w:t>
      </w:r>
      <w:r w:rsidRPr="00A9550A">
        <w:rPr>
          <w:szCs w:val="22"/>
          <w:lang w:val="el-GR"/>
        </w:rPr>
        <w:t xml:space="preserve"> 998792996, Δ.Ο.Υ. Αγ. Νικολάου </w:t>
      </w:r>
      <w:r>
        <w:rPr>
          <w:szCs w:val="22"/>
          <w:lang w:val="el-GR"/>
        </w:rPr>
        <w:t xml:space="preserve"> </w:t>
      </w:r>
      <w:r w:rsidRPr="00A9550A">
        <w:rPr>
          <w:szCs w:val="22"/>
          <w:lang w:val="el-GR"/>
        </w:rPr>
        <w:t>έδρα:</w:t>
      </w:r>
    </w:p>
    <w:p w:rsidR="00B07A30" w:rsidRDefault="00B07A30" w:rsidP="00B07A30">
      <w:pPr>
        <w:spacing w:after="0"/>
        <w:rPr>
          <w:szCs w:val="22"/>
          <w:lang w:val="el-GR"/>
        </w:rPr>
      </w:pPr>
      <w:r>
        <w:rPr>
          <w:szCs w:val="22"/>
          <w:lang w:val="el-GR"/>
        </w:rPr>
        <w:t xml:space="preserve">     </w:t>
      </w:r>
      <w:r w:rsidRPr="00A9550A">
        <w:rPr>
          <w:szCs w:val="22"/>
          <w:lang w:val="el-GR"/>
        </w:rPr>
        <w:t xml:space="preserve">Βαρθολομαίου 9 , Τ.Κ. 72300, Σητεία </w:t>
      </w:r>
    </w:p>
    <w:p w:rsidR="00B07A30" w:rsidRDefault="00B07A30" w:rsidP="00B07A30">
      <w:pPr>
        <w:spacing w:after="0"/>
        <w:rPr>
          <w:szCs w:val="22"/>
          <w:lang w:val="el-GR"/>
        </w:rPr>
      </w:pPr>
      <w:r w:rsidRPr="00A039EC">
        <w:rPr>
          <w:szCs w:val="22"/>
          <w:lang w:val="el-GR"/>
        </w:rPr>
        <w:t xml:space="preserve">ε) </w:t>
      </w:r>
      <w:r w:rsidRPr="00DB284D">
        <w:rPr>
          <w:b/>
          <w:szCs w:val="22"/>
          <w:lang w:val="el-GR"/>
        </w:rPr>
        <w:t>Δημοτικό Λιμενικό Ταμείο Σητείας</w:t>
      </w:r>
      <w:r w:rsidR="00137767">
        <w:rPr>
          <w:szCs w:val="22"/>
          <w:lang w:val="el-GR"/>
        </w:rPr>
        <w:t xml:space="preserve"> με Α.Φ.Μ. </w:t>
      </w:r>
      <w:r w:rsidR="00F22555">
        <w:rPr>
          <w:szCs w:val="22"/>
          <w:lang w:val="el-GR"/>
        </w:rPr>
        <w:t>998793274</w:t>
      </w:r>
      <w:r w:rsidR="00137767">
        <w:rPr>
          <w:szCs w:val="22"/>
          <w:lang w:val="el-GR"/>
        </w:rPr>
        <w:t xml:space="preserve"> Δ.Ο.Υ. Αγ. Νικολάου, έδρα: Π. Βαρθολομαίου 9, 72 300 Σητεία. </w:t>
      </w:r>
    </w:p>
    <w:p w:rsidR="00635DD4" w:rsidRPr="00B02C65" w:rsidRDefault="00635DD4" w:rsidP="00B02C65">
      <w:pPr>
        <w:pStyle w:val="normalwithoutspacing"/>
        <w:rPr>
          <w:i/>
          <w:iCs/>
          <w:color w:val="5B9BD5"/>
          <w:kern w:val="1"/>
        </w:rPr>
      </w:pPr>
    </w:p>
    <w:p w:rsidR="00635DD4" w:rsidRDefault="00635DD4" w:rsidP="00635DD4">
      <w:pPr>
        <w:pStyle w:val="2"/>
        <w:rPr>
          <w:lang w:val="el-GR"/>
        </w:rPr>
      </w:pPr>
      <w:bookmarkStart w:id="6" w:name="__RefHeading___Toc470009773"/>
      <w:bookmarkStart w:id="7" w:name="_Toc500841092"/>
      <w:bookmarkEnd w:id="6"/>
      <w:r>
        <w:rPr>
          <w:lang w:val="el-GR"/>
        </w:rPr>
        <w:lastRenderedPageBreak/>
        <w:t>1.2</w:t>
      </w:r>
      <w:r>
        <w:rPr>
          <w:lang w:val="el-GR"/>
        </w:rPr>
        <w:tab/>
        <w:t>Στοιχεία Διαδικασίας-Χρηματοδότηση</w:t>
      </w:r>
      <w:bookmarkEnd w:id="7"/>
    </w:p>
    <w:p w:rsidR="00635DD4" w:rsidRPr="00A0073A" w:rsidRDefault="00635DD4" w:rsidP="00635DD4">
      <w:pPr>
        <w:rPr>
          <w:lang w:val="el-GR"/>
        </w:rPr>
      </w:pPr>
      <w:r>
        <w:rPr>
          <w:b/>
          <w:lang w:val="el-GR"/>
        </w:rPr>
        <w:t xml:space="preserve">Είδος διαδικασίας </w:t>
      </w:r>
    </w:p>
    <w:p w:rsidR="00C54B9F" w:rsidRPr="00670695" w:rsidRDefault="00635DD4" w:rsidP="00C54B9F">
      <w:pPr>
        <w:suppressAutoHyphens w:val="0"/>
        <w:autoSpaceDE w:val="0"/>
        <w:autoSpaceDN w:val="0"/>
        <w:adjustRightInd w:val="0"/>
        <w:spacing w:after="0"/>
        <w:jc w:val="left"/>
        <w:rPr>
          <w:lang w:val="el-GR"/>
        </w:rPr>
      </w:pPr>
      <w:r w:rsidRPr="00C54B9F">
        <w:rPr>
          <w:lang w:val="el-GR"/>
        </w:rPr>
        <w:t>Ο διαγωνισμός θα διεξαχθεί με συνοπτικό διαγωνισμό</w:t>
      </w:r>
      <w:r w:rsidR="00C54B9F">
        <w:rPr>
          <w:lang w:val="el-GR"/>
        </w:rPr>
        <w:t xml:space="preserve"> του άρθρου 117 του Ν.4412/2016, </w:t>
      </w:r>
      <w:r w:rsidR="00C54B9F">
        <w:rPr>
          <w:rFonts w:eastAsiaTheme="minorHAnsi"/>
          <w:szCs w:val="22"/>
          <w:lang w:val="el-GR" w:eastAsia="en-US"/>
        </w:rPr>
        <w:t>ύστερα από κανονική προθεσμία των προβλεπόμενων ημερών (ελάχιστη προθεσμία 12</w:t>
      </w:r>
      <w:r w:rsidR="00A2411D">
        <w:rPr>
          <w:rFonts w:eastAsiaTheme="minorHAnsi"/>
          <w:szCs w:val="22"/>
          <w:lang w:val="el-GR" w:eastAsia="en-US"/>
        </w:rPr>
        <w:t xml:space="preserve"> </w:t>
      </w:r>
      <w:r w:rsidR="00C54B9F">
        <w:rPr>
          <w:rFonts w:eastAsiaTheme="minorHAnsi"/>
          <w:szCs w:val="22"/>
          <w:lang w:val="el-GR" w:eastAsia="en-US"/>
        </w:rPr>
        <w:t>ημέρες από την ημέρα δημοσίευσης της παρούσας διακήρυξης στο ΚΗΜΔΗΣ) (άρθρο 121 παρ. 1γ του Ν.4412/2016).</w:t>
      </w:r>
    </w:p>
    <w:p w:rsidR="00635DD4" w:rsidRDefault="00635DD4" w:rsidP="00635DD4">
      <w:pPr>
        <w:pStyle w:val="normalwithoutspacing"/>
        <w:rPr>
          <w:lang w:eastAsia="el-GR"/>
        </w:rPr>
      </w:pPr>
    </w:p>
    <w:p w:rsidR="00635DD4" w:rsidRDefault="00635DD4" w:rsidP="00635DD4">
      <w:pPr>
        <w:pStyle w:val="normalwithoutspacing"/>
      </w:pPr>
      <w:r w:rsidRPr="00A039EC">
        <w:rPr>
          <w:b/>
        </w:rPr>
        <w:t>Χρηματοδότηση της σύμβασης</w:t>
      </w:r>
    </w:p>
    <w:p w:rsidR="00430C10" w:rsidRPr="00A039EC" w:rsidRDefault="00430C10" w:rsidP="00A039EC">
      <w:pPr>
        <w:tabs>
          <w:tab w:val="left" w:pos="930"/>
        </w:tabs>
        <w:rPr>
          <w:szCs w:val="22"/>
          <w:lang w:val="el-GR"/>
        </w:rPr>
      </w:pPr>
      <w:r>
        <w:rPr>
          <w:rFonts w:eastAsiaTheme="minorHAnsi"/>
          <w:szCs w:val="22"/>
          <w:lang w:val="el-GR" w:eastAsia="en-US"/>
        </w:rPr>
        <w:t xml:space="preserve">Φορέας χρηματοδότησης της παρούσας σύμβασης είναι το ο Δήμος Σητείας και τα νομικά του πρόσωπα που αναφέρονται στο άρθρο Α1.1Β της παρούσας. </w:t>
      </w:r>
      <w:r w:rsidR="00A039EC">
        <w:rPr>
          <w:rFonts w:eastAsiaTheme="minorHAnsi"/>
          <w:szCs w:val="22"/>
          <w:lang w:val="el-GR" w:eastAsia="en-US"/>
        </w:rPr>
        <w:t xml:space="preserve">Όσον αφορά στην «Προμήθεια αναλωσίμων για τη λειτουργία του Κοινωνικού Παντοπωλείου», </w:t>
      </w:r>
      <w:r w:rsidR="00A039EC" w:rsidRPr="00A039EC">
        <w:rPr>
          <w:szCs w:val="22"/>
          <w:lang w:val="el-GR"/>
        </w:rPr>
        <w:t>η δαπάνη που προκαλείται από τη συγκεκριμένη ανάθεση θα καλυφθεί από το Ε.Π. «ΚΡΗΤΗ 2014-2020», με κωδικό Ο.Π.Σ. 5002307</w:t>
      </w:r>
      <w:r w:rsidR="00A039EC">
        <w:rPr>
          <w:szCs w:val="22"/>
          <w:lang w:val="el-GR"/>
        </w:rPr>
        <w:t>.</w:t>
      </w:r>
      <w:r w:rsidR="00A039EC" w:rsidRPr="00A039EC">
        <w:rPr>
          <w:szCs w:val="22"/>
          <w:lang w:val="el-GR"/>
        </w:rPr>
        <w:t xml:space="preserve"> </w:t>
      </w:r>
      <w:r>
        <w:rPr>
          <w:rFonts w:eastAsiaTheme="minorHAnsi"/>
          <w:szCs w:val="22"/>
          <w:lang w:val="el-GR" w:eastAsia="en-US"/>
        </w:rPr>
        <w:t>Η δαπάνη για την εν λόγω σύμβαση θα βαρύνει τ</w:t>
      </w:r>
      <w:r w:rsidRPr="0008695A">
        <w:rPr>
          <w:rFonts w:eastAsiaTheme="minorHAnsi"/>
          <w:szCs w:val="22"/>
          <w:lang w:val="el-GR" w:eastAsia="en-US"/>
        </w:rPr>
        <w:t>ου προϋπολογισμού</w:t>
      </w:r>
      <w:r>
        <w:rPr>
          <w:rFonts w:eastAsiaTheme="minorHAnsi"/>
          <w:szCs w:val="22"/>
          <w:lang w:val="el-GR" w:eastAsia="en-US"/>
        </w:rPr>
        <w:t>ς</w:t>
      </w:r>
      <w:r w:rsidRPr="0008695A">
        <w:rPr>
          <w:rFonts w:eastAsiaTheme="minorHAnsi"/>
          <w:szCs w:val="22"/>
          <w:lang w:val="el-GR" w:eastAsia="en-US"/>
        </w:rPr>
        <w:t xml:space="preserve"> οικ. έτους 201</w:t>
      </w:r>
      <w:r>
        <w:rPr>
          <w:rFonts w:eastAsiaTheme="minorHAnsi"/>
          <w:szCs w:val="22"/>
          <w:lang w:val="el-GR" w:eastAsia="en-US"/>
        </w:rPr>
        <w:t>8</w:t>
      </w:r>
      <w:r w:rsidRPr="0008695A">
        <w:rPr>
          <w:rFonts w:eastAsiaTheme="minorHAnsi"/>
          <w:szCs w:val="22"/>
          <w:lang w:val="el-GR" w:eastAsia="en-US"/>
        </w:rPr>
        <w:t xml:space="preserve"> και 201</w:t>
      </w:r>
      <w:r>
        <w:rPr>
          <w:rFonts w:eastAsiaTheme="minorHAnsi"/>
          <w:szCs w:val="22"/>
          <w:lang w:val="el-GR" w:eastAsia="en-US"/>
        </w:rPr>
        <w:t>9</w:t>
      </w:r>
      <w:r w:rsidRPr="0008695A">
        <w:rPr>
          <w:rFonts w:eastAsiaTheme="minorHAnsi"/>
          <w:szCs w:val="22"/>
          <w:lang w:val="el-GR" w:eastAsia="en-US"/>
        </w:rPr>
        <w:t>,</w:t>
      </w:r>
      <w:r>
        <w:rPr>
          <w:rFonts w:eastAsiaTheme="minorHAnsi"/>
          <w:szCs w:val="22"/>
          <w:lang w:val="el-GR" w:eastAsia="en-US"/>
        </w:rPr>
        <w:t xml:space="preserve"> των φορέων , </w:t>
      </w:r>
      <w:r w:rsidRPr="001933C2">
        <w:rPr>
          <w:szCs w:val="22"/>
          <w:lang w:val="el-GR"/>
        </w:rPr>
        <w:t>και ειδικά για τις Σχολικές Επιτροπές από τις λειτο</w:t>
      </w:r>
      <w:r>
        <w:rPr>
          <w:szCs w:val="22"/>
          <w:lang w:val="el-GR"/>
        </w:rPr>
        <w:t xml:space="preserve">υργικές δαπάνες του ιδίου έτους, </w:t>
      </w:r>
      <w:r w:rsidRPr="0008695A">
        <w:rPr>
          <w:rFonts w:eastAsiaTheme="minorHAnsi"/>
          <w:szCs w:val="22"/>
          <w:lang w:val="el-GR" w:eastAsia="en-US"/>
        </w:rPr>
        <w:t xml:space="preserve">για τους οποίους έχουν εκδοθεί οι αντίστοιχες </w:t>
      </w:r>
      <w:r>
        <w:rPr>
          <w:rFonts w:eastAsiaTheme="minorHAnsi"/>
          <w:szCs w:val="22"/>
          <w:lang w:val="el-GR" w:eastAsia="en-US"/>
        </w:rPr>
        <w:t xml:space="preserve">αποφάσεις δέσμευσης του Δημοτικού Συμβουλίου για το Δήμο Σητείας και των Διοικητικών Συμβουλίων , αντίστοιχα για τα νομικά πρόσωπα ,ανά Κ.Α. προϋπολογισμού, </w:t>
      </w:r>
      <w:r w:rsidRPr="000F5AB2">
        <w:rPr>
          <w:rFonts w:eastAsiaTheme="minorHAnsi"/>
          <w:szCs w:val="22"/>
          <w:lang w:val="el-GR" w:eastAsia="en-US"/>
        </w:rPr>
        <w:t xml:space="preserve">όπως αναλυτικά περιγράφονται στον παρακάτω πίνακα:    </w:t>
      </w:r>
    </w:p>
    <w:p w:rsidR="00430C10" w:rsidRPr="009E08A0" w:rsidRDefault="00430C10" w:rsidP="00430C10">
      <w:pPr>
        <w:autoSpaceDE w:val="0"/>
        <w:autoSpaceDN w:val="0"/>
        <w:adjustRightInd w:val="0"/>
        <w:rPr>
          <w:rFonts w:eastAsiaTheme="minorHAnsi"/>
          <w:szCs w:val="22"/>
          <w:lang w:val="el-GR" w:eastAsia="en-US"/>
        </w:rPr>
      </w:pPr>
      <w:r w:rsidRPr="009E08A0">
        <w:rPr>
          <w:rFonts w:eastAsiaTheme="minorHAnsi"/>
          <w:szCs w:val="22"/>
          <w:lang w:val="el-GR" w:eastAsia="en-US"/>
        </w:rPr>
        <w:t xml:space="preserve">Αναλυτικά ανά φορέα : </w:t>
      </w:r>
    </w:p>
    <w:p w:rsidR="00430C10" w:rsidRPr="00E34A00" w:rsidRDefault="00430C10" w:rsidP="00430C10">
      <w:pPr>
        <w:numPr>
          <w:ilvl w:val="0"/>
          <w:numId w:val="12"/>
        </w:numPr>
        <w:suppressAutoHyphens w:val="0"/>
        <w:autoSpaceDE w:val="0"/>
        <w:autoSpaceDN w:val="0"/>
        <w:adjustRightInd w:val="0"/>
        <w:spacing w:after="200" w:line="276" w:lineRule="auto"/>
        <w:contextualSpacing/>
        <w:jc w:val="left"/>
        <w:rPr>
          <w:rFonts w:eastAsiaTheme="minorHAnsi"/>
          <w:szCs w:val="22"/>
          <w:lang w:val="el-GR" w:eastAsia="en-US"/>
        </w:rPr>
      </w:pPr>
      <w:bookmarkStart w:id="8" w:name="__RefHeading___Toc470009774"/>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Δήμου Σητείας , δαπάνης  10.399,19 με ΦΠΑ 24%.</w:t>
      </w:r>
      <w:r w:rsidRPr="00E34A00">
        <w:rPr>
          <w:rFonts w:eastAsiaTheme="minorHAnsi"/>
          <w:szCs w:val="22"/>
          <w:lang w:val="el-GR" w:eastAsia="en-US"/>
        </w:rPr>
        <w:t xml:space="preserve"> Το παραπάνω ποσό θα πρέπει να ενταχθεί στον </w:t>
      </w:r>
      <w:proofErr w:type="spellStart"/>
      <w:r w:rsidRPr="00E34A00">
        <w:rPr>
          <w:rFonts w:eastAsiaTheme="minorHAnsi"/>
          <w:szCs w:val="22"/>
          <w:lang w:val="el-GR" w:eastAsia="en-US"/>
        </w:rPr>
        <w:t>πρ</w:t>
      </w:r>
      <w:proofErr w:type="spellEnd"/>
      <w:r w:rsidRPr="00E34A00">
        <w:rPr>
          <w:rFonts w:eastAsiaTheme="minorHAnsi"/>
          <w:szCs w:val="22"/>
          <w:lang w:val="el-GR" w:eastAsia="en-US"/>
        </w:rPr>
        <w:t>/</w:t>
      </w:r>
      <w:proofErr w:type="spellStart"/>
      <w:r w:rsidRPr="00E34A00">
        <w:rPr>
          <w:rFonts w:eastAsiaTheme="minorHAnsi"/>
          <w:szCs w:val="22"/>
          <w:lang w:val="el-GR" w:eastAsia="en-US"/>
        </w:rPr>
        <w:t>σμό</w:t>
      </w:r>
      <w:proofErr w:type="spellEnd"/>
      <w:r w:rsidRPr="00E34A00">
        <w:rPr>
          <w:rFonts w:eastAsiaTheme="minorHAnsi"/>
          <w:szCs w:val="22"/>
          <w:lang w:val="el-GR" w:eastAsia="en-US"/>
        </w:rPr>
        <w:t xml:space="preserve"> του 2018 κατά το ποσό των 8.689,36 € και του 2019 κατά το ποσό των 1.709,83  € στους παρακάτω Κ.Α.: </w:t>
      </w:r>
    </w:p>
    <w:tbl>
      <w:tblPr>
        <w:tblStyle w:val="aff1"/>
        <w:tblW w:w="10171" w:type="dxa"/>
        <w:tblLayout w:type="fixed"/>
        <w:tblLook w:val="04A0" w:firstRow="1" w:lastRow="0" w:firstColumn="1" w:lastColumn="0" w:noHBand="0" w:noVBand="1"/>
      </w:tblPr>
      <w:tblGrid>
        <w:gridCol w:w="2093"/>
        <w:gridCol w:w="4556"/>
        <w:gridCol w:w="1761"/>
        <w:gridCol w:w="1761"/>
      </w:tblGrid>
      <w:tr w:rsidR="00430C10" w:rsidRPr="00E34A00" w:rsidTr="009F2BB7">
        <w:trPr>
          <w:trHeight w:val="719"/>
        </w:trPr>
        <w:tc>
          <w:tcPr>
            <w:tcW w:w="2093" w:type="dxa"/>
            <w:vAlign w:val="center"/>
          </w:tcPr>
          <w:p w:rsidR="00430C10" w:rsidRPr="009F2BB7" w:rsidRDefault="00430C10" w:rsidP="00430C10">
            <w:pPr>
              <w:suppressAutoHyphens w:val="0"/>
              <w:spacing w:after="0"/>
              <w:jc w:val="center"/>
              <w:rPr>
                <w:rFonts w:eastAsiaTheme="minorHAnsi"/>
                <w:b/>
                <w:lang w:val="el-GR" w:eastAsia="en-US"/>
              </w:rPr>
            </w:pPr>
          </w:p>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 xml:space="preserve">Κ.Α. Προϋπολογισμού </w:t>
            </w:r>
          </w:p>
        </w:tc>
        <w:tc>
          <w:tcPr>
            <w:tcW w:w="4556"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Περιγραφή</w:t>
            </w:r>
          </w:p>
        </w:tc>
        <w:tc>
          <w:tcPr>
            <w:tcW w:w="1761"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2018</w:t>
            </w:r>
          </w:p>
        </w:tc>
        <w:tc>
          <w:tcPr>
            <w:tcW w:w="1761"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2019</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10/6634</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 xml:space="preserve">Είδη καθαριότητας &amp; ευπρεπισμού για τις ανάγκες των </w:t>
            </w:r>
            <w:proofErr w:type="spellStart"/>
            <w:r w:rsidRPr="00E34A00">
              <w:rPr>
                <w:rFonts w:eastAsiaTheme="minorHAnsi"/>
                <w:lang w:val="el-GR" w:eastAsia="en-US"/>
              </w:rPr>
              <w:t>Διοικ</w:t>
            </w:r>
            <w:proofErr w:type="spellEnd"/>
            <w:r w:rsidRPr="00E34A00">
              <w:rPr>
                <w:rFonts w:eastAsiaTheme="minorHAnsi"/>
                <w:lang w:val="el-GR" w:eastAsia="en-US"/>
              </w:rPr>
              <w:t>.&amp; Οικ. Υπηρεσιών του Δήμου</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2.999,81</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500,09</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20/6634</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Είδη καθαριότητας &amp; ευπρεπισμού για τις ανάγκες της Υπηρεσίας Καθαριότητας του Δήμου</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3.499,90</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700,10</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30/6634</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 xml:space="preserve">Είδη καθαριότητας &amp; ευπρεπισμού  για τις ανάγκες της Τεχνικής Υπηρεσίας  του Δήμου  </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1.799,61</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399,84</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15/6699.002</w:t>
            </w:r>
          </w:p>
        </w:tc>
        <w:tc>
          <w:tcPr>
            <w:tcW w:w="4556"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Προμήθεια αναλωσίμων για τη λειτουργία του Κοινωνικού Παντοπωλείου</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390,04</w:t>
            </w:r>
          </w:p>
        </w:tc>
        <w:tc>
          <w:tcPr>
            <w:tcW w:w="1761"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109,80</w:t>
            </w:r>
          </w:p>
        </w:tc>
      </w:tr>
      <w:tr w:rsidR="00430C10" w:rsidRPr="00E34A00" w:rsidTr="009F2BB7">
        <w:trPr>
          <w:trHeight w:val="342"/>
        </w:trPr>
        <w:tc>
          <w:tcPr>
            <w:tcW w:w="2093" w:type="dxa"/>
          </w:tcPr>
          <w:p w:rsidR="00430C10" w:rsidRPr="00E34A00" w:rsidRDefault="00430C10" w:rsidP="00430C10">
            <w:pPr>
              <w:suppressAutoHyphens w:val="0"/>
              <w:spacing w:after="0"/>
              <w:rPr>
                <w:rFonts w:eastAsiaTheme="minorHAnsi"/>
                <w:lang w:val="el-GR" w:eastAsia="en-US"/>
              </w:rPr>
            </w:pPr>
          </w:p>
        </w:tc>
        <w:tc>
          <w:tcPr>
            <w:tcW w:w="4556"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ΣΥΝΟΛΟ</w:t>
            </w:r>
          </w:p>
        </w:tc>
        <w:tc>
          <w:tcPr>
            <w:tcW w:w="1761"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8.689,36€</w:t>
            </w:r>
          </w:p>
        </w:tc>
        <w:tc>
          <w:tcPr>
            <w:tcW w:w="1761"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1.709,83 €</w:t>
            </w:r>
          </w:p>
        </w:tc>
      </w:tr>
    </w:tbl>
    <w:p w:rsidR="00430C10" w:rsidRPr="00E34A00" w:rsidRDefault="00430C10" w:rsidP="00430C10">
      <w:pPr>
        <w:suppressAutoHyphens w:val="0"/>
        <w:autoSpaceDE w:val="0"/>
        <w:autoSpaceDN w:val="0"/>
        <w:adjustRightInd w:val="0"/>
        <w:spacing w:after="200" w:line="276" w:lineRule="auto"/>
        <w:ind w:left="720"/>
        <w:contextualSpacing/>
        <w:jc w:val="left"/>
        <w:rPr>
          <w:rFonts w:eastAsiaTheme="minorHAnsi"/>
          <w:szCs w:val="22"/>
          <w:lang w:val="el-GR" w:eastAsia="en-US"/>
        </w:rPr>
      </w:pPr>
    </w:p>
    <w:p w:rsidR="00430C10" w:rsidRPr="00E34A00" w:rsidRDefault="00430C10" w:rsidP="00430C10">
      <w:pPr>
        <w:numPr>
          <w:ilvl w:val="0"/>
          <w:numId w:val="12"/>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Δ.Ο.Κ.Α.Σ., δαπάνης 4.858,63 € με ΦΠΑ 24%.</w:t>
      </w:r>
      <w:r w:rsidRPr="00E34A00">
        <w:rPr>
          <w:rFonts w:eastAsiaTheme="minorHAnsi"/>
          <w:szCs w:val="22"/>
          <w:lang w:val="el-GR" w:eastAsia="en-US"/>
        </w:rPr>
        <w:t xml:space="preserve"> Το παραπάνω ποσό θα πρέπει να ενταχθεί στον </w:t>
      </w:r>
      <w:proofErr w:type="spellStart"/>
      <w:r w:rsidRPr="00E34A00">
        <w:rPr>
          <w:rFonts w:eastAsiaTheme="minorHAnsi"/>
          <w:szCs w:val="22"/>
          <w:lang w:val="el-GR" w:eastAsia="en-US"/>
        </w:rPr>
        <w:t>πρ</w:t>
      </w:r>
      <w:proofErr w:type="spellEnd"/>
      <w:r w:rsidRPr="00E34A00">
        <w:rPr>
          <w:rFonts w:eastAsiaTheme="minorHAnsi"/>
          <w:szCs w:val="22"/>
          <w:lang w:val="el-GR" w:eastAsia="en-US"/>
        </w:rPr>
        <w:t>/</w:t>
      </w:r>
      <w:proofErr w:type="spellStart"/>
      <w:r w:rsidRPr="00E34A00">
        <w:rPr>
          <w:rFonts w:eastAsiaTheme="minorHAnsi"/>
          <w:szCs w:val="22"/>
          <w:lang w:val="el-GR" w:eastAsia="en-US"/>
        </w:rPr>
        <w:t>σμό</w:t>
      </w:r>
      <w:proofErr w:type="spellEnd"/>
      <w:r w:rsidRPr="00E34A00">
        <w:rPr>
          <w:rFonts w:eastAsiaTheme="minorHAnsi"/>
          <w:szCs w:val="22"/>
          <w:lang w:val="el-GR" w:eastAsia="en-US"/>
        </w:rPr>
        <w:t xml:space="preserve"> του 2018 στους παρακάτω Κ.Α.:</w:t>
      </w:r>
    </w:p>
    <w:tbl>
      <w:tblPr>
        <w:tblStyle w:val="aff1"/>
        <w:tblW w:w="10171" w:type="dxa"/>
        <w:tblLayout w:type="fixed"/>
        <w:tblLook w:val="04A0" w:firstRow="1" w:lastRow="0" w:firstColumn="1" w:lastColumn="0" w:noHBand="0" w:noVBand="1"/>
      </w:tblPr>
      <w:tblGrid>
        <w:gridCol w:w="2093"/>
        <w:gridCol w:w="5948"/>
        <w:gridCol w:w="2130"/>
      </w:tblGrid>
      <w:tr w:rsidR="00430C10" w:rsidRPr="00E34A00" w:rsidTr="009F2BB7">
        <w:trPr>
          <w:trHeight w:val="567"/>
        </w:trPr>
        <w:tc>
          <w:tcPr>
            <w:tcW w:w="2093" w:type="dxa"/>
            <w:vAlign w:val="center"/>
          </w:tcPr>
          <w:p w:rsidR="00430C10" w:rsidRPr="009F2BB7" w:rsidRDefault="00430C10" w:rsidP="00430C10">
            <w:pPr>
              <w:suppressAutoHyphens w:val="0"/>
              <w:spacing w:after="0"/>
              <w:jc w:val="center"/>
              <w:rPr>
                <w:rFonts w:eastAsiaTheme="minorHAnsi"/>
                <w:b/>
                <w:lang w:val="el-GR" w:eastAsia="en-US"/>
              </w:rPr>
            </w:pPr>
          </w:p>
          <w:p w:rsidR="009F2BB7"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 xml:space="preserve">Κ.Α. </w:t>
            </w:r>
          </w:p>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 xml:space="preserve">Προϋπολογισμού </w:t>
            </w:r>
          </w:p>
        </w:tc>
        <w:tc>
          <w:tcPr>
            <w:tcW w:w="5948"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Περιγραφή</w:t>
            </w:r>
          </w:p>
        </w:tc>
        <w:tc>
          <w:tcPr>
            <w:tcW w:w="2130" w:type="dxa"/>
            <w:vAlign w:val="center"/>
          </w:tcPr>
          <w:p w:rsidR="00430C10" w:rsidRPr="009F2BB7" w:rsidRDefault="00430C10" w:rsidP="00430C10">
            <w:pPr>
              <w:suppressAutoHyphens w:val="0"/>
              <w:spacing w:after="0"/>
              <w:jc w:val="center"/>
              <w:rPr>
                <w:rFonts w:eastAsiaTheme="minorHAnsi"/>
                <w:b/>
                <w:lang w:val="el-GR" w:eastAsia="en-US"/>
              </w:rPr>
            </w:pPr>
            <w:r w:rsidRPr="009F2BB7">
              <w:rPr>
                <w:rFonts w:eastAsiaTheme="minorHAnsi"/>
                <w:b/>
                <w:lang w:val="el-GR" w:eastAsia="en-US"/>
              </w:rPr>
              <w:t>2018</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15/6634.001</w:t>
            </w:r>
          </w:p>
        </w:tc>
        <w:tc>
          <w:tcPr>
            <w:tcW w:w="5948" w:type="dxa"/>
          </w:tcPr>
          <w:p w:rsidR="00430C10" w:rsidRPr="00E34A00" w:rsidRDefault="009F2BB7" w:rsidP="009F2BB7">
            <w:pPr>
              <w:suppressAutoHyphens w:val="0"/>
              <w:spacing w:after="0"/>
              <w:rPr>
                <w:rFonts w:eastAsiaTheme="minorHAnsi"/>
                <w:lang w:val="el-GR" w:eastAsia="en-US"/>
              </w:rPr>
            </w:pPr>
            <w:r>
              <w:rPr>
                <w:rFonts w:eastAsiaTheme="minorHAnsi"/>
                <w:lang w:val="el-GR" w:eastAsia="en-US"/>
              </w:rPr>
              <w:t>Προμήθεια Ειδών Καθαριότητας &amp; Ευπρεπισμού - Κεντρικό</w:t>
            </w:r>
            <w:r w:rsidR="00430C10"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1.459,60</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15/6634.002</w:t>
            </w:r>
          </w:p>
        </w:tc>
        <w:tc>
          <w:tcPr>
            <w:tcW w:w="5948" w:type="dxa"/>
          </w:tcPr>
          <w:p w:rsidR="00430C10" w:rsidRPr="00E34A00" w:rsidRDefault="009F2BB7" w:rsidP="009F2BB7">
            <w:pPr>
              <w:suppressAutoHyphens w:val="0"/>
              <w:spacing w:after="0"/>
              <w:rPr>
                <w:rFonts w:eastAsiaTheme="minorHAnsi"/>
                <w:lang w:val="el-GR" w:eastAsia="en-US"/>
              </w:rPr>
            </w:pPr>
            <w:r>
              <w:rPr>
                <w:rFonts w:eastAsiaTheme="minorHAnsi"/>
                <w:lang w:val="el-GR" w:eastAsia="en-US"/>
              </w:rPr>
              <w:t xml:space="preserve">Προμήθεια Ειδών Καθαριότητας &amp; Ευπρεπισμού – Βρεφικού – Παιδικού Σταθμού Σητείας </w:t>
            </w:r>
            <w:r w:rsidR="00430C10"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1.999,91</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15/6634.003</w:t>
            </w:r>
          </w:p>
        </w:tc>
        <w:tc>
          <w:tcPr>
            <w:tcW w:w="5948" w:type="dxa"/>
          </w:tcPr>
          <w:p w:rsidR="00430C10" w:rsidRPr="00E34A00" w:rsidRDefault="00430C10" w:rsidP="009F2BB7">
            <w:pPr>
              <w:suppressAutoHyphens w:val="0"/>
              <w:spacing w:after="0"/>
              <w:rPr>
                <w:rFonts w:eastAsiaTheme="minorHAnsi"/>
                <w:lang w:val="el-GR" w:eastAsia="en-US"/>
              </w:rPr>
            </w:pPr>
            <w:r w:rsidRPr="00E34A00">
              <w:rPr>
                <w:rFonts w:eastAsiaTheme="minorHAnsi"/>
                <w:lang w:val="el-GR" w:eastAsia="en-US"/>
              </w:rPr>
              <w:t xml:space="preserve"> </w:t>
            </w:r>
            <w:r w:rsidR="009F2BB7">
              <w:rPr>
                <w:rFonts w:eastAsiaTheme="minorHAnsi"/>
                <w:lang w:val="el-GR" w:eastAsia="en-US"/>
              </w:rPr>
              <w:t xml:space="preserve">Προμήθεια Ειδών Καθαριότητας &amp; Ευπρεπισμού – Παιδικού Σταθμού </w:t>
            </w:r>
            <w:proofErr w:type="spellStart"/>
            <w:r w:rsidR="009F2BB7">
              <w:rPr>
                <w:rFonts w:eastAsiaTheme="minorHAnsi"/>
                <w:lang w:val="el-GR" w:eastAsia="en-US"/>
              </w:rPr>
              <w:t>Παλαικάστρου</w:t>
            </w:r>
            <w:proofErr w:type="spellEnd"/>
            <w:r w:rsidR="009F2BB7">
              <w:rPr>
                <w:rFonts w:eastAsiaTheme="minorHAnsi"/>
                <w:lang w:val="el-GR" w:eastAsia="en-US"/>
              </w:rPr>
              <w:t xml:space="preserve"> </w:t>
            </w:r>
            <w:r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949,37€</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15/6634.004</w:t>
            </w:r>
          </w:p>
        </w:tc>
        <w:tc>
          <w:tcPr>
            <w:tcW w:w="5948" w:type="dxa"/>
          </w:tcPr>
          <w:p w:rsidR="00430C10" w:rsidRPr="00E34A00" w:rsidRDefault="009F2BB7" w:rsidP="009F2BB7">
            <w:pPr>
              <w:suppressAutoHyphens w:val="0"/>
              <w:spacing w:after="0"/>
              <w:rPr>
                <w:rFonts w:eastAsiaTheme="minorHAnsi"/>
                <w:lang w:val="el-GR" w:eastAsia="en-US"/>
              </w:rPr>
            </w:pPr>
            <w:r>
              <w:rPr>
                <w:rFonts w:eastAsiaTheme="minorHAnsi"/>
                <w:lang w:val="el-GR" w:eastAsia="en-US"/>
              </w:rPr>
              <w:t xml:space="preserve">Προμήθεια Ειδών Καθαριότητας &amp; Ευπρεπισμού - </w:t>
            </w:r>
            <w:proofErr w:type="spellStart"/>
            <w:r>
              <w:rPr>
                <w:rFonts w:eastAsiaTheme="minorHAnsi"/>
                <w:lang w:val="el-GR" w:eastAsia="en-US"/>
              </w:rPr>
              <w:t>Γεωπάρκου</w:t>
            </w:r>
            <w:proofErr w:type="spellEnd"/>
            <w:r w:rsidR="00430C10" w:rsidRPr="00E34A00">
              <w:rPr>
                <w:rFonts w:eastAsiaTheme="minorHAnsi"/>
                <w:lang w:val="el-GR" w:eastAsia="en-US"/>
              </w:rPr>
              <w:t xml:space="preserve">  </w:t>
            </w:r>
          </w:p>
        </w:tc>
        <w:tc>
          <w:tcPr>
            <w:tcW w:w="2130" w:type="dxa"/>
          </w:tcPr>
          <w:p w:rsidR="00430C10" w:rsidRPr="00E34A00" w:rsidRDefault="00430C10" w:rsidP="00430C10">
            <w:pPr>
              <w:suppressAutoHyphens w:val="0"/>
              <w:spacing w:after="0"/>
              <w:rPr>
                <w:rFonts w:eastAsiaTheme="minorHAnsi"/>
                <w:lang w:val="el-GR" w:eastAsia="en-US"/>
              </w:rPr>
            </w:pPr>
            <w:r w:rsidRPr="00E34A00">
              <w:rPr>
                <w:rFonts w:eastAsiaTheme="minorHAnsi"/>
                <w:lang w:val="el-GR" w:eastAsia="en-US"/>
              </w:rPr>
              <w:t>449,75</w:t>
            </w:r>
          </w:p>
        </w:tc>
      </w:tr>
      <w:tr w:rsidR="00430C10" w:rsidRPr="00E34A00" w:rsidTr="009F2BB7">
        <w:trPr>
          <w:trHeight w:val="567"/>
        </w:trPr>
        <w:tc>
          <w:tcPr>
            <w:tcW w:w="2093" w:type="dxa"/>
          </w:tcPr>
          <w:p w:rsidR="00430C10" w:rsidRPr="00E34A00" w:rsidRDefault="00430C10" w:rsidP="00430C10">
            <w:pPr>
              <w:suppressAutoHyphens w:val="0"/>
              <w:spacing w:after="0"/>
              <w:rPr>
                <w:rFonts w:eastAsiaTheme="minorHAnsi"/>
                <w:lang w:val="el-GR" w:eastAsia="en-US"/>
              </w:rPr>
            </w:pPr>
          </w:p>
        </w:tc>
        <w:tc>
          <w:tcPr>
            <w:tcW w:w="5948"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ΣΥΝΟΛΟ</w:t>
            </w:r>
          </w:p>
        </w:tc>
        <w:tc>
          <w:tcPr>
            <w:tcW w:w="2130" w:type="dxa"/>
          </w:tcPr>
          <w:p w:rsidR="00430C10" w:rsidRPr="009F2BB7" w:rsidRDefault="00430C10" w:rsidP="00430C10">
            <w:pPr>
              <w:suppressAutoHyphens w:val="0"/>
              <w:spacing w:after="0"/>
              <w:rPr>
                <w:rFonts w:eastAsiaTheme="minorHAnsi"/>
                <w:b/>
                <w:lang w:val="el-GR" w:eastAsia="en-US"/>
              </w:rPr>
            </w:pPr>
            <w:r w:rsidRPr="009F2BB7">
              <w:rPr>
                <w:rFonts w:eastAsiaTheme="minorHAnsi"/>
                <w:b/>
                <w:lang w:val="el-GR" w:eastAsia="en-US"/>
              </w:rPr>
              <w:t>4.858,63</w:t>
            </w:r>
          </w:p>
        </w:tc>
      </w:tr>
    </w:tbl>
    <w:p w:rsidR="00430C10" w:rsidRPr="00E34A00" w:rsidRDefault="00430C10" w:rsidP="00430C10">
      <w:pPr>
        <w:suppressAutoHyphens w:val="0"/>
        <w:autoSpaceDE w:val="0"/>
        <w:autoSpaceDN w:val="0"/>
        <w:adjustRightInd w:val="0"/>
        <w:spacing w:after="200" w:line="276" w:lineRule="auto"/>
        <w:ind w:left="720"/>
        <w:contextualSpacing/>
        <w:jc w:val="left"/>
        <w:rPr>
          <w:rFonts w:eastAsiaTheme="minorHAnsi"/>
          <w:szCs w:val="22"/>
          <w:lang w:val="el-GR" w:eastAsia="en-US"/>
        </w:rPr>
      </w:pPr>
    </w:p>
    <w:p w:rsidR="00430C10" w:rsidRPr="00E34A00" w:rsidRDefault="00430C10" w:rsidP="00430C10">
      <w:pPr>
        <w:numPr>
          <w:ilvl w:val="0"/>
          <w:numId w:val="12"/>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Α/</w:t>
      </w:r>
      <w:proofErr w:type="spellStart"/>
      <w:r w:rsidRPr="00DB284D">
        <w:rPr>
          <w:rFonts w:eastAsiaTheme="minorHAnsi"/>
          <w:b/>
          <w:szCs w:val="22"/>
          <w:lang w:val="el-GR" w:eastAsia="en-US"/>
        </w:rPr>
        <w:t>θμιας</w:t>
      </w:r>
      <w:proofErr w:type="spellEnd"/>
      <w:r w:rsidRPr="00DB284D">
        <w:rPr>
          <w:rFonts w:eastAsiaTheme="minorHAnsi"/>
          <w:b/>
          <w:szCs w:val="22"/>
          <w:lang w:val="el-GR" w:eastAsia="en-US"/>
        </w:rPr>
        <w:t xml:space="preserve"> Σχολικής  Επιτροπής, δαπάνης  18.060,72 € με ΦΠΑ 24%.</w:t>
      </w:r>
      <w:r w:rsidRPr="00E34A00">
        <w:rPr>
          <w:rFonts w:eastAsiaTheme="minorHAnsi"/>
          <w:szCs w:val="22"/>
          <w:lang w:val="el-GR" w:eastAsia="en-US"/>
        </w:rPr>
        <w:t xml:space="preserve"> Το παραπάνω ποσό θα καλυφθεί από τη χρηματοδότηση του Δήμου στη Σ.Ε. για λειτουργικές δαπάνες σχολείων.</w:t>
      </w:r>
    </w:p>
    <w:p w:rsidR="00430C10" w:rsidRPr="00E34A00" w:rsidRDefault="00430C10" w:rsidP="00430C10">
      <w:pPr>
        <w:numPr>
          <w:ilvl w:val="0"/>
          <w:numId w:val="11"/>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Β/</w:t>
      </w:r>
      <w:proofErr w:type="spellStart"/>
      <w:r w:rsidRPr="00DB284D">
        <w:rPr>
          <w:rFonts w:eastAsiaTheme="minorHAnsi"/>
          <w:b/>
          <w:szCs w:val="22"/>
          <w:lang w:val="el-GR" w:eastAsia="en-US"/>
        </w:rPr>
        <w:t>θμιας</w:t>
      </w:r>
      <w:proofErr w:type="spellEnd"/>
      <w:r w:rsidRPr="00DB284D">
        <w:rPr>
          <w:rFonts w:eastAsiaTheme="minorHAnsi"/>
          <w:b/>
          <w:szCs w:val="22"/>
          <w:lang w:val="el-GR" w:eastAsia="en-US"/>
        </w:rPr>
        <w:t xml:space="preserve"> Σχολικής  Επιτροπής  , δαπάνης  13.857,43 € με ΦΠΑ 24%.</w:t>
      </w:r>
      <w:r w:rsidRPr="00E34A00">
        <w:rPr>
          <w:rFonts w:eastAsiaTheme="minorHAnsi"/>
          <w:szCs w:val="22"/>
          <w:lang w:val="el-GR" w:eastAsia="en-US"/>
        </w:rPr>
        <w:t xml:space="preserve"> Το παραπάνω ποσό θα καλυφθεί από τη χρηματοδότηση του Δήμου στη Σ.Ε. για λειτουργικές δαπάνες σχολείων.</w:t>
      </w:r>
    </w:p>
    <w:p w:rsidR="00430C10" w:rsidRPr="00E34A00" w:rsidRDefault="00430C10" w:rsidP="00430C10">
      <w:pPr>
        <w:numPr>
          <w:ilvl w:val="0"/>
          <w:numId w:val="11"/>
        </w:numPr>
        <w:suppressAutoHyphens w:val="0"/>
        <w:autoSpaceDE w:val="0"/>
        <w:autoSpaceDN w:val="0"/>
        <w:adjustRightInd w:val="0"/>
        <w:spacing w:after="200" w:line="276" w:lineRule="auto"/>
        <w:contextualSpacing/>
        <w:jc w:val="left"/>
        <w:rPr>
          <w:rFonts w:eastAsiaTheme="minorHAnsi"/>
          <w:szCs w:val="22"/>
          <w:lang w:val="el-GR" w:eastAsia="en-US"/>
        </w:rPr>
      </w:pPr>
      <w:r w:rsidRPr="00E34A00">
        <w:rPr>
          <w:rFonts w:eastAsiaTheme="minorHAnsi"/>
          <w:szCs w:val="22"/>
          <w:lang w:val="el-GR" w:eastAsia="en-US"/>
        </w:rPr>
        <w:t xml:space="preserve">Προμήθεια Ειδών Καθαριότητας &amp; Ευπρεπισμού </w:t>
      </w:r>
      <w:r w:rsidRPr="00DB284D">
        <w:rPr>
          <w:rFonts w:eastAsiaTheme="minorHAnsi"/>
          <w:b/>
          <w:szCs w:val="22"/>
          <w:lang w:val="el-GR" w:eastAsia="en-US"/>
        </w:rPr>
        <w:t>Δημοτικού Λιμενικού Ταμείου δαπάνης 349,12€ με Φ.Π.Α. 24%</w:t>
      </w:r>
      <w:r w:rsidRPr="00E34A00">
        <w:rPr>
          <w:rFonts w:eastAsiaTheme="minorHAnsi"/>
          <w:szCs w:val="22"/>
          <w:lang w:val="el-GR" w:eastAsia="en-US"/>
        </w:rPr>
        <w:t xml:space="preserve">. Το παραπάνω ποσό θα πρέπει να ενταχθεί στον </w:t>
      </w:r>
      <w:proofErr w:type="spellStart"/>
      <w:r w:rsidRPr="00E34A00">
        <w:rPr>
          <w:rFonts w:eastAsiaTheme="minorHAnsi"/>
          <w:szCs w:val="22"/>
          <w:lang w:val="el-GR" w:eastAsia="en-US"/>
        </w:rPr>
        <w:t>πρ</w:t>
      </w:r>
      <w:proofErr w:type="spellEnd"/>
      <w:r w:rsidRPr="00E34A00">
        <w:rPr>
          <w:rFonts w:eastAsiaTheme="minorHAnsi"/>
          <w:szCs w:val="22"/>
          <w:lang w:val="el-GR" w:eastAsia="en-US"/>
        </w:rPr>
        <w:t>/</w:t>
      </w:r>
      <w:proofErr w:type="spellStart"/>
      <w:r w:rsidRPr="00E34A00">
        <w:rPr>
          <w:rFonts w:eastAsiaTheme="minorHAnsi"/>
          <w:szCs w:val="22"/>
          <w:lang w:val="el-GR" w:eastAsia="en-US"/>
        </w:rPr>
        <w:t>σμό</w:t>
      </w:r>
      <w:proofErr w:type="spellEnd"/>
      <w:r w:rsidRPr="00E34A00">
        <w:rPr>
          <w:rFonts w:eastAsiaTheme="minorHAnsi"/>
          <w:szCs w:val="22"/>
          <w:lang w:val="el-GR" w:eastAsia="en-US"/>
        </w:rPr>
        <w:t xml:space="preserve"> του 2018 στον Κ.Α. 10/6634.</w:t>
      </w:r>
    </w:p>
    <w:p w:rsidR="00635DD4" w:rsidRPr="00E34A00" w:rsidRDefault="00635DD4" w:rsidP="00635DD4">
      <w:pPr>
        <w:pStyle w:val="2"/>
        <w:rPr>
          <w:rFonts w:ascii="Calibri" w:eastAsiaTheme="minorHAnsi" w:hAnsi="Calibri" w:cs="Calibri"/>
          <w:b w:val="0"/>
          <w:color w:val="auto"/>
          <w:sz w:val="22"/>
          <w:lang w:val="el-GR" w:eastAsia="en-US"/>
        </w:rPr>
      </w:pPr>
      <w:bookmarkStart w:id="9" w:name="_Toc500841093"/>
      <w:r w:rsidRPr="00E34A00">
        <w:rPr>
          <w:rFonts w:ascii="Calibri" w:eastAsiaTheme="minorHAnsi" w:hAnsi="Calibri" w:cs="Calibri"/>
          <w:b w:val="0"/>
          <w:color w:val="auto"/>
          <w:sz w:val="22"/>
          <w:lang w:val="el-GR" w:eastAsia="en-US"/>
        </w:rPr>
        <w:t>1.3</w:t>
      </w:r>
      <w:r w:rsidRPr="00E34A00">
        <w:rPr>
          <w:rFonts w:ascii="Calibri" w:eastAsiaTheme="minorHAnsi" w:hAnsi="Calibri" w:cs="Calibri"/>
          <w:b w:val="0"/>
          <w:color w:val="auto"/>
          <w:sz w:val="22"/>
          <w:lang w:val="el-GR" w:eastAsia="en-US"/>
        </w:rPr>
        <w:tab/>
        <w:t>Συνοπτική Περιγραφή φυσικού και οικονομικού αντικειμένου της σύμβασης</w:t>
      </w:r>
      <w:bookmarkEnd w:id="8"/>
      <w:bookmarkEnd w:id="9"/>
      <w:r w:rsidRPr="00E34A00">
        <w:rPr>
          <w:rFonts w:ascii="Calibri" w:eastAsiaTheme="minorHAnsi" w:hAnsi="Calibri" w:cs="Calibri"/>
          <w:b w:val="0"/>
          <w:color w:val="auto"/>
          <w:sz w:val="22"/>
          <w:lang w:val="el-GR" w:eastAsia="en-US"/>
        </w:rPr>
        <w:t xml:space="preserve"> </w:t>
      </w:r>
    </w:p>
    <w:p w:rsidR="00430C10" w:rsidRPr="00E34A00" w:rsidRDefault="00635DD4" w:rsidP="00430C10">
      <w:pPr>
        <w:rPr>
          <w:rFonts w:eastAsiaTheme="minorHAnsi"/>
          <w:szCs w:val="22"/>
          <w:lang w:val="el-GR" w:eastAsia="en-US"/>
        </w:rPr>
      </w:pPr>
      <w:r w:rsidRPr="00E34A00">
        <w:rPr>
          <w:rFonts w:eastAsiaTheme="minorHAnsi"/>
          <w:szCs w:val="22"/>
          <w:lang w:val="el-GR" w:eastAsia="en-US"/>
        </w:rPr>
        <w:t>Αντικε</w:t>
      </w:r>
      <w:r w:rsidR="00430C10" w:rsidRPr="00E34A00">
        <w:rPr>
          <w:rFonts w:eastAsiaTheme="minorHAnsi"/>
          <w:szCs w:val="22"/>
          <w:lang w:val="el-GR" w:eastAsia="en-US"/>
        </w:rPr>
        <w:t>ίμενο της σύμβασης  είναι η προμήθεια Ειδών Καθαριότητας &amp; ευπρεπισμού</w:t>
      </w:r>
      <w:r w:rsidRPr="00E34A00">
        <w:rPr>
          <w:rFonts w:eastAsiaTheme="minorHAnsi"/>
          <w:szCs w:val="22"/>
          <w:lang w:val="el-GR" w:eastAsia="en-US"/>
        </w:rPr>
        <w:t xml:space="preserve">   </w:t>
      </w:r>
      <w:r w:rsidR="00430C10" w:rsidRPr="00E34A00">
        <w:rPr>
          <w:rFonts w:eastAsiaTheme="minorHAnsi"/>
          <w:szCs w:val="22"/>
          <w:lang w:val="el-GR" w:eastAsia="en-US"/>
        </w:rPr>
        <w:t xml:space="preserve">για τις υπηρεσίες  του Δήμου Σητείας και των Νομικών του Προσώπων, για τα έτη 2018-2019.   </w:t>
      </w:r>
    </w:p>
    <w:p w:rsidR="00F951E3" w:rsidRPr="00E34A00" w:rsidRDefault="00F951E3" w:rsidP="00F951E3">
      <w:pPr>
        <w:rPr>
          <w:rFonts w:eastAsiaTheme="minorHAnsi"/>
          <w:szCs w:val="22"/>
          <w:lang w:val="el-GR" w:eastAsia="en-US"/>
        </w:rPr>
      </w:pPr>
      <w:r w:rsidRPr="00E34A00">
        <w:rPr>
          <w:rFonts w:eastAsiaTheme="minorHAnsi"/>
          <w:szCs w:val="22"/>
          <w:lang w:val="el-GR" w:eastAsia="en-US"/>
        </w:rPr>
        <w:t xml:space="preserve">Ο αριθμός αναφοράς της ονοματολογίας ( C.P.V.) και η αξία των ζητούμενων προϊόντων έχουν συνολικά ως εξής ανά </w:t>
      </w:r>
      <w:r w:rsidR="00E8611B" w:rsidRPr="00E34A00">
        <w:rPr>
          <w:rFonts w:eastAsiaTheme="minorHAnsi"/>
          <w:szCs w:val="22"/>
          <w:lang w:val="el-GR" w:eastAsia="en-US"/>
        </w:rPr>
        <w:t>ομάδα (</w:t>
      </w:r>
      <w:r w:rsidRPr="00E34A00">
        <w:rPr>
          <w:rFonts w:eastAsiaTheme="minorHAnsi"/>
          <w:szCs w:val="22"/>
          <w:lang w:val="el-GR" w:eastAsia="en-US"/>
        </w:rPr>
        <w:t>φορέα</w:t>
      </w:r>
      <w:r w:rsidR="00E8611B" w:rsidRPr="00E34A00">
        <w:rPr>
          <w:rFonts w:eastAsiaTheme="minorHAnsi"/>
          <w:szCs w:val="22"/>
          <w:lang w:val="el-GR" w:eastAsia="en-US"/>
        </w:rPr>
        <w:t>)</w:t>
      </w:r>
      <w:r w:rsidRPr="00E34A00">
        <w:rPr>
          <w:rFonts w:eastAsiaTheme="minorHAnsi"/>
          <w:szCs w:val="22"/>
          <w:lang w:val="el-GR" w:eastAsia="en-US"/>
        </w:rPr>
        <w:t xml:space="preserve"> : </w:t>
      </w:r>
    </w:p>
    <w:tbl>
      <w:tblPr>
        <w:tblW w:w="9094" w:type="dxa"/>
        <w:tblInd w:w="93" w:type="dxa"/>
        <w:tblLook w:val="04A0" w:firstRow="1" w:lastRow="0" w:firstColumn="1" w:lastColumn="0" w:noHBand="0" w:noVBand="1"/>
      </w:tblPr>
      <w:tblGrid>
        <w:gridCol w:w="1819"/>
        <w:gridCol w:w="1819"/>
        <w:gridCol w:w="1565"/>
        <w:gridCol w:w="2049"/>
        <w:gridCol w:w="1842"/>
      </w:tblGrid>
      <w:tr w:rsidR="00C52E43" w:rsidRPr="00E34A00" w:rsidTr="00350480">
        <w:trPr>
          <w:trHeight w:val="462"/>
        </w:trPr>
        <w:tc>
          <w:tcPr>
            <w:tcW w:w="1819" w:type="dxa"/>
            <w:tcBorders>
              <w:top w:val="single" w:sz="8" w:space="0" w:color="auto"/>
              <w:left w:val="single" w:sz="8" w:space="0" w:color="auto"/>
              <w:bottom w:val="single" w:sz="8" w:space="0" w:color="auto"/>
              <w:right w:val="single" w:sz="8" w:space="0" w:color="auto"/>
            </w:tcBorders>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ΟΜΑΔΕΣ</w:t>
            </w:r>
          </w:p>
        </w:tc>
        <w:tc>
          <w:tcPr>
            <w:tcW w:w="18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ΦΟΡΕΑΣ</w:t>
            </w:r>
          </w:p>
        </w:tc>
        <w:tc>
          <w:tcPr>
            <w:tcW w:w="1565" w:type="dxa"/>
            <w:tcBorders>
              <w:top w:val="single" w:sz="8" w:space="0" w:color="auto"/>
              <w:left w:val="nil"/>
              <w:bottom w:val="single" w:sz="8" w:space="0" w:color="auto"/>
              <w:right w:val="single" w:sz="8" w:space="0" w:color="auto"/>
            </w:tcBorders>
            <w:shd w:val="clear" w:color="auto" w:fill="auto"/>
            <w:noWrap/>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C.P.V.</w:t>
            </w:r>
          </w:p>
        </w:tc>
        <w:tc>
          <w:tcPr>
            <w:tcW w:w="2049" w:type="dxa"/>
            <w:tcBorders>
              <w:top w:val="single" w:sz="8" w:space="0" w:color="auto"/>
              <w:left w:val="nil"/>
              <w:bottom w:val="single" w:sz="8" w:space="0" w:color="auto"/>
              <w:right w:val="single" w:sz="8" w:space="0" w:color="auto"/>
            </w:tcBorders>
            <w:shd w:val="clear" w:color="auto" w:fill="auto"/>
            <w:noWrap/>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ΠΕΡΙΓΡΑΦΗ</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C52E43" w:rsidRPr="00350480" w:rsidRDefault="00C52E43" w:rsidP="00350480">
            <w:pPr>
              <w:suppressAutoHyphens w:val="0"/>
              <w:spacing w:after="0"/>
              <w:jc w:val="center"/>
              <w:rPr>
                <w:rFonts w:eastAsiaTheme="minorHAnsi"/>
                <w:b/>
                <w:lang w:val="el-GR" w:eastAsia="en-US"/>
              </w:rPr>
            </w:pPr>
            <w:r w:rsidRPr="00350480">
              <w:rPr>
                <w:rFonts w:eastAsiaTheme="minorHAnsi"/>
                <w:b/>
                <w:szCs w:val="22"/>
                <w:lang w:val="el-GR" w:eastAsia="en-US"/>
              </w:rPr>
              <w:t>ΔΑΠΑΝΗ ΧΩΡΙΣ ΦΠΑ</w:t>
            </w:r>
          </w:p>
        </w:tc>
      </w:tr>
      <w:tr w:rsidR="00C52E43" w:rsidRPr="00E34A00" w:rsidTr="00350480">
        <w:trPr>
          <w:trHeight w:val="234"/>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Α</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ΔΗΜΟΣ ΣΗΤΕΙΑΣ</w:t>
            </w:r>
          </w:p>
        </w:tc>
        <w:tc>
          <w:tcPr>
            <w:tcW w:w="1565" w:type="dxa"/>
            <w:tcBorders>
              <w:top w:val="nil"/>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nil"/>
              <w:left w:val="nil"/>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nil"/>
              <w:left w:val="nil"/>
              <w:bottom w:val="single" w:sz="8" w:space="0" w:color="auto"/>
              <w:right w:val="single" w:sz="8"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8.386,45€</w:t>
            </w:r>
          </w:p>
        </w:tc>
      </w:tr>
      <w:tr w:rsidR="00C52E43" w:rsidRPr="00E34A00" w:rsidTr="00350480">
        <w:trPr>
          <w:trHeight w:val="234"/>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Β</w:t>
            </w:r>
          </w:p>
        </w:tc>
        <w:tc>
          <w:tcPr>
            <w:tcW w:w="1819" w:type="dxa"/>
            <w:tcBorders>
              <w:top w:val="nil"/>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Δ.Ο.Κ.Α.Σ.</w:t>
            </w:r>
          </w:p>
        </w:tc>
        <w:tc>
          <w:tcPr>
            <w:tcW w:w="1565" w:type="dxa"/>
            <w:tcBorders>
              <w:top w:val="nil"/>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nil"/>
              <w:left w:val="nil"/>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single" w:sz="4" w:space="0" w:color="auto"/>
              <w:left w:val="nil"/>
              <w:bottom w:val="single" w:sz="8" w:space="0" w:color="auto"/>
              <w:right w:val="single" w:sz="8" w:space="0" w:color="auto"/>
            </w:tcBorders>
            <w:shd w:val="clear" w:color="000000" w:fill="FFFFFF"/>
            <w:noWrap/>
            <w:vAlign w:val="bottom"/>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3.918,25€</w:t>
            </w:r>
          </w:p>
        </w:tc>
      </w:tr>
      <w:tr w:rsidR="00C52E43" w:rsidRPr="00E34A00" w:rsidTr="00350480">
        <w:trPr>
          <w:trHeight w:val="234"/>
        </w:trPr>
        <w:tc>
          <w:tcPr>
            <w:tcW w:w="1819" w:type="dxa"/>
            <w:tcBorders>
              <w:top w:val="nil"/>
              <w:left w:val="single" w:sz="8" w:space="0" w:color="auto"/>
              <w:bottom w:val="single" w:sz="4"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Γ</w:t>
            </w:r>
          </w:p>
        </w:tc>
        <w:tc>
          <w:tcPr>
            <w:tcW w:w="1819" w:type="dxa"/>
            <w:tcBorders>
              <w:top w:val="nil"/>
              <w:left w:val="single" w:sz="8" w:space="0" w:color="auto"/>
              <w:bottom w:val="single" w:sz="4"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Α' ΒΑΘΜΙΑ ΣΧ. ΕΠΙΤΡΟΠΗ</w:t>
            </w:r>
          </w:p>
        </w:tc>
        <w:tc>
          <w:tcPr>
            <w:tcW w:w="1565" w:type="dxa"/>
            <w:tcBorders>
              <w:top w:val="nil"/>
              <w:left w:val="nil"/>
              <w:bottom w:val="single" w:sz="4"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nil"/>
              <w:left w:val="nil"/>
              <w:bottom w:val="single" w:sz="4"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nil"/>
              <w:left w:val="nil"/>
              <w:bottom w:val="single" w:sz="4" w:space="0" w:color="auto"/>
              <w:right w:val="single" w:sz="8"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14.565,10</w:t>
            </w:r>
          </w:p>
        </w:tc>
      </w:tr>
      <w:tr w:rsidR="00C52E43" w:rsidRPr="00E34A00" w:rsidTr="00350480">
        <w:trPr>
          <w:trHeight w:val="234"/>
        </w:trPr>
        <w:tc>
          <w:tcPr>
            <w:tcW w:w="1819" w:type="dxa"/>
            <w:tcBorders>
              <w:top w:val="single" w:sz="4" w:space="0" w:color="auto"/>
              <w:left w:val="single" w:sz="4" w:space="0" w:color="auto"/>
              <w:bottom w:val="single" w:sz="4" w:space="0" w:color="auto"/>
              <w:right w:val="single" w:sz="4"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Δ</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Β' ΒΑΘΜΙΑ ΣΧ. ΕΠΙΤΡΟΠΗ</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11.175,35</w:t>
            </w:r>
          </w:p>
        </w:tc>
      </w:tr>
      <w:tr w:rsidR="00C52E43" w:rsidRPr="00E34A00" w:rsidTr="00350480">
        <w:trPr>
          <w:trHeight w:val="348"/>
        </w:trPr>
        <w:tc>
          <w:tcPr>
            <w:tcW w:w="1819" w:type="dxa"/>
            <w:tcBorders>
              <w:top w:val="single" w:sz="4" w:space="0" w:color="auto"/>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ΟΜΑΔΑ Ε</w:t>
            </w:r>
          </w:p>
        </w:tc>
        <w:tc>
          <w:tcPr>
            <w:tcW w:w="181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ΔΗΜ. ΛΙΜΕΝΙΚΟ ΤΑΜΕΙΟ</w:t>
            </w:r>
          </w:p>
        </w:tc>
        <w:tc>
          <w:tcPr>
            <w:tcW w:w="1565" w:type="dxa"/>
            <w:tcBorders>
              <w:top w:val="single" w:sz="4" w:space="0" w:color="auto"/>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39830000-9</w:t>
            </w:r>
          </w:p>
        </w:tc>
        <w:tc>
          <w:tcPr>
            <w:tcW w:w="2049" w:type="dxa"/>
            <w:tcBorders>
              <w:top w:val="single" w:sz="4" w:space="0" w:color="auto"/>
              <w:left w:val="nil"/>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Προϊόντα καθαρισμού</w:t>
            </w:r>
          </w:p>
        </w:tc>
        <w:tc>
          <w:tcPr>
            <w:tcW w:w="1842" w:type="dxa"/>
            <w:tcBorders>
              <w:top w:val="single" w:sz="4" w:space="0" w:color="auto"/>
              <w:left w:val="nil"/>
              <w:bottom w:val="single" w:sz="8" w:space="0" w:color="auto"/>
              <w:right w:val="single" w:sz="8" w:space="0" w:color="auto"/>
            </w:tcBorders>
            <w:shd w:val="clear" w:color="000000" w:fill="FFFFFF"/>
            <w:noWrap/>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281,55</w:t>
            </w:r>
          </w:p>
        </w:tc>
      </w:tr>
      <w:tr w:rsidR="00C52E43" w:rsidRPr="00E34A00" w:rsidTr="00350480">
        <w:trPr>
          <w:trHeight w:val="141"/>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p>
        </w:tc>
        <w:tc>
          <w:tcPr>
            <w:tcW w:w="1819" w:type="dxa"/>
            <w:tcBorders>
              <w:top w:val="nil"/>
              <w:left w:val="single" w:sz="8" w:space="0" w:color="auto"/>
              <w:bottom w:val="single" w:sz="8" w:space="0" w:color="auto"/>
              <w:right w:val="single" w:sz="8" w:space="0" w:color="auto"/>
            </w:tcBorders>
            <w:shd w:val="clear" w:color="auto" w:fill="auto"/>
            <w:vAlign w:val="center"/>
          </w:tcPr>
          <w:p w:rsidR="00C52E43" w:rsidRPr="00E34A00" w:rsidRDefault="00C52E43" w:rsidP="00F951E3">
            <w:pPr>
              <w:suppressAutoHyphens w:val="0"/>
              <w:spacing w:after="0"/>
              <w:jc w:val="center"/>
              <w:rPr>
                <w:rFonts w:eastAsiaTheme="minorHAnsi"/>
                <w:lang w:val="el-GR" w:eastAsia="en-US"/>
              </w:rPr>
            </w:pPr>
          </w:p>
        </w:tc>
        <w:tc>
          <w:tcPr>
            <w:tcW w:w="1565" w:type="dxa"/>
            <w:tcBorders>
              <w:top w:val="nil"/>
              <w:left w:val="nil"/>
              <w:bottom w:val="single" w:sz="8" w:space="0" w:color="auto"/>
              <w:right w:val="single" w:sz="8" w:space="0" w:color="auto"/>
            </w:tcBorders>
            <w:shd w:val="clear" w:color="auto" w:fill="auto"/>
            <w:noWrap/>
            <w:vAlign w:val="center"/>
          </w:tcPr>
          <w:p w:rsidR="00C52E43" w:rsidRPr="00E34A00" w:rsidRDefault="00C52E43" w:rsidP="00F951E3">
            <w:pPr>
              <w:suppressAutoHyphens w:val="0"/>
              <w:spacing w:after="0"/>
              <w:jc w:val="center"/>
              <w:rPr>
                <w:rFonts w:eastAsiaTheme="minorHAnsi"/>
                <w:lang w:val="el-GR" w:eastAsia="en-US"/>
              </w:rPr>
            </w:pPr>
          </w:p>
        </w:tc>
        <w:tc>
          <w:tcPr>
            <w:tcW w:w="2049"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ΣΥΝΟΛΟ</w:t>
            </w:r>
          </w:p>
        </w:tc>
        <w:tc>
          <w:tcPr>
            <w:tcW w:w="1842"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38.326,70€</w:t>
            </w:r>
          </w:p>
        </w:tc>
      </w:tr>
      <w:tr w:rsidR="00C52E43" w:rsidRPr="00E34A00" w:rsidTr="00350480">
        <w:trPr>
          <w:trHeight w:val="141"/>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p>
        </w:tc>
        <w:tc>
          <w:tcPr>
            <w:tcW w:w="1819" w:type="dxa"/>
            <w:tcBorders>
              <w:top w:val="nil"/>
              <w:left w:val="single" w:sz="8" w:space="0" w:color="auto"/>
              <w:bottom w:val="single" w:sz="8" w:space="0" w:color="auto"/>
              <w:right w:val="single" w:sz="8" w:space="0" w:color="auto"/>
            </w:tcBorders>
            <w:shd w:val="clear" w:color="auto" w:fill="auto"/>
            <w:vAlign w:val="center"/>
          </w:tcPr>
          <w:p w:rsidR="00C52E43" w:rsidRPr="00E34A00" w:rsidRDefault="00C52E43" w:rsidP="00F951E3">
            <w:pPr>
              <w:suppressAutoHyphens w:val="0"/>
              <w:spacing w:after="0"/>
              <w:jc w:val="center"/>
              <w:rPr>
                <w:rFonts w:eastAsiaTheme="minorHAnsi"/>
                <w:lang w:val="el-GR" w:eastAsia="en-US"/>
              </w:rPr>
            </w:pPr>
          </w:p>
        </w:tc>
        <w:tc>
          <w:tcPr>
            <w:tcW w:w="1565" w:type="dxa"/>
            <w:tcBorders>
              <w:top w:val="nil"/>
              <w:left w:val="nil"/>
              <w:bottom w:val="single" w:sz="8" w:space="0" w:color="auto"/>
              <w:right w:val="single" w:sz="8" w:space="0" w:color="auto"/>
            </w:tcBorders>
            <w:shd w:val="clear" w:color="auto" w:fill="auto"/>
            <w:noWrap/>
            <w:vAlign w:val="center"/>
          </w:tcPr>
          <w:p w:rsidR="00C52E43" w:rsidRPr="00E34A00" w:rsidRDefault="00C52E43" w:rsidP="00F951E3">
            <w:pPr>
              <w:suppressAutoHyphens w:val="0"/>
              <w:spacing w:after="0"/>
              <w:jc w:val="center"/>
              <w:rPr>
                <w:rFonts w:eastAsiaTheme="minorHAnsi"/>
                <w:lang w:val="el-GR" w:eastAsia="en-US"/>
              </w:rPr>
            </w:pPr>
          </w:p>
        </w:tc>
        <w:tc>
          <w:tcPr>
            <w:tcW w:w="2049"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Φ.Π.Α. 24%</w:t>
            </w:r>
          </w:p>
        </w:tc>
        <w:tc>
          <w:tcPr>
            <w:tcW w:w="1842"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9.198,39€</w:t>
            </w:r>
          </w:p>
        </w:tc>
      </w:tr>
      <w:tr w:rsidR="00C52E43" w:rsidRPr="00E34A00" w:rsidTr="00350480">
        <w:trPr>
          <w:trHeight w:val="141"/>
        </w:trPr>
        <w:tc>
          <w:tcPr>
            <w:tcW w:w="1819" w:type="dxa"/>
            <w:tcBorders>
              <w:top w:val="nil"/>
              <w:left w:val="single" w:sz="8" w:space="0" w:color="auto"/>
              <w:bottom w:val="single" w:sz="8" w:space="0" w:color="auto"/>
              <w:right w:val="single" w:sz="8" w:space="0" w:color="auto"/>
            </w:tcBorders>
          </w:tcPr>
          <w:p w:rsidR="00C52E43" w:rsidRPr="00E34A00" w:rsidRDefault="00C52E43" w:rsidP="00F951E3">
            <w:pPr>
              <w:suppressAutoHyphens w:val="0"/>
              <w:spacing w:after="0"/>
              <w:jc w:val="center"/>
              <w:rPr>
                <w:rFonts w:eastAsiaTheme="minorHAnsi"/>
                <w:lang w:val="el-GR" w:eastAsia="en-US"/>
              </w:rPr>
            </w:pPr>
          </w:p>
        </w:tc>
        <w:tc>
          <w:tcPr>
            <w:tcW w:w="1819" w:type="dxa"/>
            <w:tcBorders>
              <w:top w:val="nil"/>
              <w:left w:val="single" w:sz="8" w:space="0" w:color="auto"/>
              <w:bottom w:val="single" w:sz="8" w:space="0" w:color="auto"/>
              <w:right w:val="single" w:sz="8" w:space="0" w:color="auto"/>
            </w:tcBorders>
            <w:shd w:val="clear" w:color="auto" w:fill="auto"/>
            <w:vAlign w:val="center"/>
            <w:hideMark/>
          </w:tcPr>
          <w:p w:rsidR="00C52E43" w:rsidRPr="00E34A00" w:rsidRDefault="00C52E43" w:rsidP="00F951E3">
            <w:pPr>
              <w:suppressAutoHyphens w:val="0"/>
              <w:spacing w:after="0"/>
              <w:jc w:val="center"/>
              <w:rPr>
                <w:rFonts w:eastAsiaTheme="minorHAnsi"/>
                <w:lang w:val="el-GR" w:eastAsia="en-US"/>
              </w:rPr>
            </w:pPr>
            <w:r w:rsidRPr="00E34A00">
              <w:rPr>
                <w:rFonts w:eastAsiaTheme="minorHAnsi"/>
                <w:szCs w:val="22"/>
                <w:lang w:val="el-GR" w:eastAsia="en-US"/>
              </w:rPr>
              <w:t> </w:t>
            </w:r>
          </w:p>
        </w:tc>
        <w:tc>
          <w:tcPr>
            <w:tcW w:w="1565" w:type="dxa"/>
            <w:tcBorders>
              <w:top w:val="nil"/>
              <w:left w:val="nil"/>
              <w:bottom w:val="single" w:sz="8" w:space="0" w:color="auto"/>
              <w:right w:val="single" w:sz="8" w:space="0" w:color="auto"/>
            </w:tcBorders>
            <w:shd w:val="clear" w:color="auto" w:fill="auto"/>
            <w:noWrap/>
            <w:vAlign w:val="center"/>
            <w:hideMark/>
          </w:tcPr>
          <w:p w:rsidR="00C52E43" w:rsidRPr="00E34A00" w:rsidRDefault="00C52E43" w:rsidP="00F951E3">
            <w:pPr>
              <w:suppressAutoHyphens w:val="0"/>
              <w:spacing w:after="0"/>
              <w:jc w:val="center"/>
              <w:rPr>
                <w:rFonts w:eastAsiaTheme="minorHAnsi"/>
                <w:lang w:val="el-GR" w:eastAsia="en-US"/>
              </w:rPr>
            </w:pPr>
          </w:p>
        </w:tc>
        <w:tc>
          <w:tcPr>
            <w:tcW w:w="2049" w:type="dxa"/>
            <w:tcBorders>
              <w:top w:val="nil"/>
              <w:left w:val="nil"/>
              <w:bottom w:val="single" w:sz="8" w:space="0" w:color="auto"/>
              <w:right w:val="single" w:sz="8" w:space="0" w:color="auto"/>
            </w:tcBorders>
            <w:shd w:val="clear" w:color="auto" w:fill="auto"/>
            <w:noWrap/>
            <w:vAlign w:val="center"/>
            <w:hideMark/>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 ΓΕΝ. ΣΥΝΟΛΟ</w:t>
            </w:r>
          </w:p>
        </w:tc>
        <w:tc>
          <w:tcPr>
            <w:tcW w:w="1842" w:type="dxa"/>
            <w:tcBorders>
              <w:top w:val="nil"/>
              <w:left w:val="nil"/>
              <w:bottom w:val="single" w:sz="8" w:space="0" w:color="auto"/>
              <w:right w:val="single" w:sz="8" w:space="0" w:color="auto"/>
            </w:tcBorders>
            <w:shd w:val="clear" w:color="auto" w:fill="auto"/>
            <w:noWrap/>
            <w:vAlign w:val="center"/>
          </w:tcPr>
          <w:p w:rsidR="00C52E43" w:rsidRPr="00350480" w:rsidRDefault="00C52E43" w:rsidP="00F951E3">
            <w:pPr>
              <w:suppressAutoHyphens w:val="0"/>
              <w:spacing w:after="0"/>
              <w:jc w:val="center"/>
              <w:rPr>
                <w:rFonts w:eastAsiaTheme="minorHAnsi"/>
                <w:b/>
                <w:lang w:val="el-GR" w:eastAsia="en-US"/>
              </w:rPr>
            </w:pPr>
            <w:r w:rsidRPr="00350480">
              <w:rPr>
                <w:rFonts w:eastAsiaTheme="minorHAnsi"/>
                <w:b/>
                <w:szCs w:val="22"/>
                <w:lang w:val="el-GR" w:eastAsia="en-US"/>
              </w:rPr>
              <w:t>47.525,09€</w:t>
            </w:r>
          </w:p>
        </w:tc>
      </w:tr>
    </w:tbl>
    <w:p w:rsidR="00635DD4" w:rsidRPr="00E34A00" w:rsidRDefault="00635DD4" w:rsidP="00635DD4">
      <w:pPr>
        <w:rPr>
          <w:rFonts w:eastAsiaTheme="minorHAnsi"/>
          <w:szCs w:val="22"/>
          <w:lang w:val="el-GR" w:eastAsia="en-US"/>
        </w:rPr>
      </w:pPr>
    </w:p>
    <w:p w:rsidR="00F951E3" w:rsidRDefault="00F951E3" w:rsidP="00F951E3">
      <w:pPr>
        <w:pStyle w:val="Style8"/>
        <w:widowControl/>
        <w:spacing w:before="5"/>
        <w:rPr>
          <w:rStyle w:val="FontStyle19"/>
          <w:rFonts w:asciiTheme="minorHAnsi" w:hAnsiTheme="minorHAnsi"/>
          <w:sz w:val="22"/>
          <w:szCs w:val="22"/>
        </w:rPr>
      </w:pPr>
      <w:r w:rsidRPr="004A2CBB">
        <w:rPr>
          <w:rStyle w:val="FontStyle19"/>
          <w:rFonts w:asciiTheme="minorHAnsi" w:hAnsiTheme="minorHAnsi"/>
          <w:sz w:val="22"/>
          <w:szCs w:val="22"/>
        </w:rPr>
        <w:t>Τα ανωτέρω είδη θα παραδοθούν τμηματικά κατά τη διάρκεια της σύμβασης</w:t>
      </w:r>
      <w:r w:rsidRPr="001321DF">
        <w:rPr>
          <w:rFonts w:asciiTheme="minorHAnsi" w:hAnsiTheme="minorHAnsi"/>
          <w:sz w:val="20"/>
          <w:szCs w:val="20"/>
        </w:rPr>
        <w:t xml:space="preserve"> </w:t>
      </w:r>
      <w:r w:rsidRPr="008A054E">
        <w:rPr>
          <w:rStyle w:val="FontStyle19"/>
          <w:rFonts w:asciiTheme="minorHAnsi" w:hAnsiTheme="minorHAnsi"/>
          <w:sz w:val="22"/>
          <w:szCs w:val="22"/>
        </w:rPr>
        <w:t>ή συνολικά, ανάλογα με τις ανάγκες του κάθε φορέα, ύστερα από παραγγελία από τους υπεύθυνους που έχουν οριστεί.</w:t>
      </w:r>
      <w:r w:rsidRPr="001321DF">
        <w:rPr>
          <w:rFonts w:asciiTheme="minorHAnsi" w:hAnsiTheme="minorHAnsi"/>
          <w:sz w:val="20"/>
          <w:szCs w:val="20"/>
        </w:rPr>
        <w:t xml:space="preserve"> </w:t>
      </w:r>
      <w:r w:rsidRPr="004A2CBB">
        <w:rPr>
          <w:rStyle w:val="FontStyle19"/>
          <w:rFonts w:asciiTheme="minorHAnsi" w:hAnsiTheme="minorHAnsi"/>
          <w:sz w:val="22"/>
          <w:szCs w:val="22"/>
        </w:rPr>
        <w:t xml:space="preserve"> </w:t>
      </w:r>
    </w:p>
    <w:p w:rsidR="00F951E3" w:rsidRPr="00F86A4A" w:rsidRDefault="00F951E3" w:rsidP="00F951E3">
      <w:pPr>
        <w:pStyle w:val="Style8"/>
        <w:widowControl/>
        <w:spacing w:before="5"/>
        <w:rPr>
          <w:rStyle w:val="FontStyle19"/>
          <w:rFonts w:asciiTheme="minorHAnsi" w:hAnsiTheme="minorHAnsi"/>
          <w:b/>
          <w:sz w:val="22"/>
          <w:szCs w:val="22"/>
        </w:rPr>
      </w:pPr>
    </w:p>
    <w:p w:rsidR="00F951E3" w:rsidRPr="008A054E" w:rsidRDefault="00F951E3" w:rsidP="00F951E3">
      <w:pPr>
        <w:autoSpaceDE w:val="0"/>
        <w:autoSpaceDN w:val="0"/>
        <w:adjustRightInd w:val="0"/>
        <w:spacing w:after="0"/>
        <w:rPr>
          <w:lang w:val="el-GR"/>
        </w:rPr>
      </w:pPr>
      <w:r w:rsidRPr="0075218A">
        <w:rPr>
          <w:b/>
          <w:bCs/>
          <w:i/>
          <w:iCs/>
          <w:szCs w:val="22"/>
          <w:lang w:val="el-GR"/>
        </w:rPr>
        <w:t xml:space="preserve">Οι </w:t>
      </w:r>
      <w:r>
        <w:rPr>
          <w:b/>
          <w:bCs/>
          <w:i/>
          <w:iCs/>
          <w:szCs w:val="22"/>
          <w:lang w:val="el-GR"/>
        </w:rPr>
        <w:t>σ</w:t>
      </w:r>
      <w:r w:rsidRPr="0075218A">
        <w:rPr>
          <w:b/>
          <w:bCs/>
          <w:i/>
          <w:iCs/>
          <w:szCs w:val="22"/>
          <w:lang w:val="el-GR"/>
        </w:rPr>
        <w:t>υμμετέχοντε</w:t>
      </w:r>
      <w:r>
        <w:rPr>
          <w:b/>
          <w:bCs/>
          <w:i/>
          <w:iCs/>
          <w:szCs w:val="22"/>
          <w:lang w:val="el-GR"/>
        </w:rPr>
        <w:t>ς</w:t>
      </w:r>
      <w:r w:rsidRPr="0075218A">
        <w:rPr>
          <w:b/>
          <w:bCs/>
          <w:i/>
          <w:iCs/>
          <w:szCs w:val="22"/>
          <w:lang w:val="el-GR"/>
        </w:rPr>
        <w:t xml:space="preserve"> </w:t>
      </w:r>
      <w:r>
        <w:rPr>
          <w:b/>
          <w:bCs/>
          <w:i/>
          <w:iCs/>
          <w:szCs w:val="22"/>
          <w:lang w:val="el-GR"/>
        </w:rPr>
        <w:t>οικονομικοί φορείς σ</w:t>
      </w:r>
      <w:r w:rsidRPr="0075218A">
        <w:rPr>
          <w:b/>
          <w:bCs/>
          <w:i/>
          <w:iCs/>
          <w:szCs w:val="22"/>
          <w:lang w:val="el-GR"/>
        </w:rPr>
        <w:t xml:space="preserve">το διαγωνισμό μπορούν να υποβάλλουν προσφορά </w:t>
      </w:r>
      <w:r w:rsidRPr="008A054E">
        <w:rPr>
          <w:lang w:val="el-GR"/>
        </w:rPr>
        <w:t>για το σύνολο των ειδών</w:t>
      </w:r>
      <w:r w:rsidR="008B2906">
        <w:rPr>
          <w:lang w:val="el-GR"/>
        </w:rPr>
        <w:t xml:space="preserve"> για μία ή περισσότερες ομάδες Α έως Ε</w:t>
      </w:r>
      <w:r w:rsidRPr="008A054E">
        <w:rPr>
          <w:lang w:val="el-GR"/>
        </w:rPr>
        <w:t xml:space="preserve">. </w:t>
      </w:r>
    </w:p>
    <w:p w:rsidR="008B2906" w:rsidRDefault="00F951E3" w:rsidP="00F951E3">
      <w:pPr>
        <w:autoSpaceDE w:val="0"/>
        <w:autoSpaceDN w:val="0"/>
        <w:adjustRightInd w:val="0"/>
        <w:spacing w:after="0"/>
        <w:ind w:right="57"/>
        <w:rPr>
          <w:lang w:val="el-GR"/>
        </w:rPr>
      </w:pPr>
      <w:r w:rsidRPr="008A054E">
        <w:rPr>
          <w:lang w:val="el-GR"/>
        </w:rPr>
        <w:t>Οι ενδιαφερόμενοι μπορούν ν</w:t>
      </w:r>
      <w:r>
        <w:rPr>
          <w:lang w:val="el-GR"/>
        </w:rPr>
        <w:t xml:space="preserve">α υποβάλλουν προσφορά </w:t>
      </w:r>
      <w:r w:rsidR="008B2906">
        <w:rPr>
          <w:lang w:val="el-GR"/>
        </w:rPr>
        <w:t xml:space="preserve">για όποιο φορέα επιθυμούν ήτοι </w:t>
      </w:r>
    </w:p>
    <w:p w:rsidR="00F951E3" w:rsidRPr="008A054E" w:rsidRDefault="008B2906" w:rsidP="00F951E3">
      <w:pPr>
        <w:autoSpaceDE w:val="0"/>
        <w:autoSpaceDN w:val="0"/>
        <w:adjustRightInd w:val="0"/>
        <w:spacing w:after="0"/>
        <w:ind w:right="57"/>
        <w:rPr>
          <w:lang w:val="el-GR"/>
        </w:rPr>
      </w:pPr>
      <w:r>
        <w:rPr>
          <w:lang w:val="el-GR"/>
        </w:rPr>
        <w:t>ΟΜΑΔΑ Α</w:t>
      </w:r>
      <w:r w:rsidR="00F951E3" w:rsidRPr="008A054E">
        <w:rPr>
          <w:lang w:val="el-GR"/>
        </w:rPr>
        <w:t>) Δήμος Σητείας</w:t>
      </w:r>
    </w:p>
    <w:p w:rsidR="00F951E3" w:rsidRPr="008A054E" w:rsidRDefault="008B2906" w:rsidP="00F951E3">
      <w:pPr>
        <w:autoSpaceDE w:val="0"/>
        <w:autoSpaceDN w:val="0"/>
        <w:adjustRightInd w:val="0"/>
        <w:spacing w:after="0"/>
        <w:ind w:right="57"/>
        <w:rPr>
          <w:lang w:val="el-GR"/>
        </w:rPr>
      </w:pPr>
      <w:r>
        <w:rPr>
          <w:lang w:val="el-GR"/>
        </w:rPr>
        <w:t>ΟΜΑΔΑ Β</w:t>
      </w:r>
      <w:r w:rsidR="00F951E3" w:rsidRPr="008A054E">
        <w:rPr>
          <w:lang w:val="el-GR"/>
        </w:rPr>
        <w:t xml:space="preserve">) Δ.Ο.Κ.Α.Σ.-Παιδικοί Σταθμοί </w:t>
      </w:r>
    </w:p>
    <w:p w:rsidR="00F951E3" w:rsidRDefault="008B2906" w:rsidP="00F951E3">
      <w:pPr>
        <w:autoSpaceDE w:val="0"/>
        <w:autoSpaceDN w:val="0"/>
        <w:adjustRightInd w:val="0"/>
        <w:spacing w:after="0"/>
        <w:ind w:right="57"/>
        <w:rPr>
          <w:lang w:val="el-GR"/>
        </w:rPr>
      </w:pPr>
      <w:r>
        <w:rPr>
          <w:lang w:val="el-GR"/>
        </w:rPr>
        <w:t>ΟΜΑΔΑ Γ</w:t>
      </w:r>
      <w:r w:rsidR="00F951E3" w:rsidRPr="008A054E">
        <w:rPr>
          <w:lang w:val="el-GR"/>
        </w:rPr>
        <w:t xml:space="preserve">) </w:t>
      </w:r>
      <w:r w:rsidR="00F951E3">
        <w:rPr>
          <w:lang w:val="el-GR"/>
        </w:rPr>
        <w:t>Α/</w:t>
      </w:r>
      <w:proofErr w:type="spellStart"/>
      <w:r w:rsidR="00F951E3">
        <w:rPr>
          <w:lang w:val="el-GR"/>
        </w:rPr>
        <w:t>θμια</w:t>
      </w:r>
      <w:proofErr w:type="spellEnd"/>
      <w:r w:rsidR="00F951E3">
        <w:rPr>
          <w:lang w:val="el-GR"/>
        </w:rPr>
        <w:t xml:space="preserve"> Σχολική Επιτροπή</w:t>
      </w:r>
    </w:p>
    <w:p w:rsidR="00F951E3" w:rsidRDefault="008B2906" w:rsidP="00F951E3">
      <w:pPr>
        <w:autoSpaceDE w:val="0"/>
        <w:autoSpaceDN w:val="0"/>
        <w:adjustRightInd w:val="0"/>
        <w:spacing w:after="0"/>
        <w:ind w:right="57"/>
        <w:rPr>
          <w:lang w:val="el-GR"/>
        </w:rPr>
      </w:pPr>
      <w:r>
        <w:rPr>
          <w:lang w:val="el-GR"/>
        </w:rPr>
        <w:t>ΟΜΑΔΑ Δ</w:t>
      </w:r>
      <w:r w:rsidR="00F951E3">
        <w:rPr>
          <w:lang w:val="el-GR"/>
        </w:rPr>
        <w:t>) Β/</w:t>
      </w:r>
      <w:proofErr w:type="spellStart"/>
      <w:r w:rsidR="00F951E3">
        <w:rPr>
          <w:lang w:val="el-GR"/>
        </w:rPr>
        <w:t>θμια</w:t>
      </w:r>
      <w:proofErr w:type="spellEnd"/>
      <w:r w:rsidR="00F951E3">
        <w:rPr>
          <w:lang w:val="el-GR"/>
        </w:rPr>
        <w:t xml:space="preserve"> Σχολική Επιτροπή</w:t>
      </w:r>
    </w:p>
    <w:p w:rsidR="00F951E3" w:rsidRPr="008A054E" w:rsidRDefault="008B2906" w:rsidP="00F951E3">
      <w:pPr>
        <w:autoSpaceDE w:val="0"/>
        <w:autoSpaceDN w:val="0"/>
        <w:adjustRightInd w:val="0"/>
        <w:spacing w:after="0"/>
        <w:ind w:right="57"/>
        <w:rPr>
          <w:lang w:val="el-GR"/>
        </w:rPr>
      </w:pPr>
      <w:r>
        <w:rPr>
          <w:lang w:val="el-GR"/>
        </w:rPr>
        <w:t>ΟΜΑΔΑ Ε</w:t>
      </w:r>
      <w:r w:rsidR="00F951E3">
        <w:rPr>
          <w:lang w:val="el-GR"/>
        </w:rPr>
        <w:t xml:space="preserve">) Δημοτικό Λιμενικό Ταμείο </w:t>
      </w:r>
    </w:p>
    <w:p w:rsidR="00F951E3" w:rsidRPr="008A054E" w:rsidRDefault="00F951E3" w:rsidP="00F951E3">
      <w:pPr>
        <w:autoSpaceDE w:val="0"/>
        <w:autoSpaceDN w:val="0"/>
        <w:adjustRightInd w:val="0"/>
        <w:spacing w:after="0"/>
        <w:ind w:right="57"/>
        <w:rPr>
          <w:lang w:val="el-GR"/>
        </w:rPr>
      </w:pPr>
      <w:r w:rsidRPr="008A054E">
        <w:rPr>
          <w:lang w:val="el-GR"/>
        </w:rPr>
        <w:t xml:space="preserve"> για τη συνολική ωστόσο </w:t>
      </w:r>
      <w:proofErr w:type="spellStart"/>
      <w:r w:rsidRPr="008A054E">
        <w:rPr>
          <w:lang w:val="el-GR"/>
        </w:rPr>
        <w:t>προκηρυχθείσα</w:t>
      </w:r>
      <w:proofErr w:type="spellEnd"/>
      <w:r w:rsidRPr="008A054E">
        <w:rPr>
          <w:lang w:val="el-GR"/>
        </w:rPr>
        <w:t xml:space="preserve"> ποσότητα κάθε ομάδας.</w:t>
      </w:r>
    </w:p>
    <w:p w:rsidR="00F951E3" w:rsidRPr="008A054E" w:rsidRDefault="00F951E3" w:rsidP="00F951E3">
      <w:pPr>
        <w:autoSpaceDE w:val="0"/>
        <w:autoSpaceDN w:val="0"/>
        <w:adjustRightInd w:val="0"/>
        <w:rPr>
          <w:lang w:val="el-GR"/>
        </w:rPr>
      </w:pPr>
      <w:r w:rsidRPr="008A054E">
        <w:rPr>
          <w:lang w:val="el-GR"/>
        </w:rPr>
        <w:t xml:space="preserve">Απόρριψη ενός ή περισσοτέρων ειδών μιας «ομάδας» επιφέρει αυτόματα την απόρριψη της προσφοράς ολόκληρης της «ομάδας». </w:t>
      </w:r>
    </w:p>
    <w:p w:rsidR="00F951E3" w:rsidRPr="00D02757" w:rsidRDefault="00F951E3" w:rsidP="00F951E3">
      <w:pPr>
        <w:rPr>
          <w:i/>
          <w:iCs/>
          <w:color w:val="5B9BD5"/>
          <w:lang w:val="el-GR"/>
        </w:rPr>
      </w:pPr>
      <w:r w:rsidRPr="00D02757">
        <w:rPr>
          <w:lang w:val="el-GR"/>
        </w:rPr>
        <w:t xml:space="preserve">Η εκτιμώμενη αξία της σύμβασης ανέρχεται στο ποσό των </w:t>
      </w:r>
      <w:r>
        <w:rPr>
          <w:b/>
          <w:bCs/>
          <w:color w:val="000000"/>
          <w:sz w:val="24"/>
          <w:lang w:val="el-GR"/>
        </w:rPr>
        <w:t>47.525,09</w:t>
      </w:r>
      <w:r>
        <w:rPr>
          <w:b/>
          <w:bCs/>
          <w:sz w:val="20"/>
          <w:szCs w:val="20"/>
          <w:lang w:val="el-GR"/>
        </w:rPr>
        <w:t xml:space="preserve"> </w:t>
      </w:r>
      <w:r w:rsidRPr="008A054E">
        <w:rPr>
          <w:b/>
          <w:bCs/>
          <w:color w:val="000000"/>
          <w:sz w:val="24"/>
          <w:lang w:val="el-GR"/>
        </w:rPr>
        <w:t>€</w:t>
      </w:r>
      <w:r w:rsidRPr="00D02757">
        <w:rPr>
          <w:rFonts w:asciiTheme="minorHAnsi" w:hAnsiTheme="minorHAnsi"/>
          <w:b/>
          <w:lang w:val="el-GR"/>
        </w:rPr>
        <w:t xml:space="preserve"> </w:t>
      </w:r>
      <w:r w:rsidRPr="00D02757">
        <w:rPr>
          <w:lang w:val="el-GR"/>
        </w:rPr>
        <w:t>συμπεριλαμβανομένου</w:t>
      </w:r>
      <w:r w:rsidRPr="00D02757">
        <w:rPr>
          <w:szCs w:val="22"/>
          <w:lang w:val="el-GR"/>
        </w:rPr>
        <w:t xml:space="preserve">  ΦΠΑ.</w:t>
      </w:r>
    </w:p>
    <w:p w:rsidR="00F951E3" w:rsidRDefault="00F951E3" w:rsidP="00F951E3">
      <w:pPr>
        <w:spacing w:after="0"/>
        <w:rPr>
          <w:lang w:val="el-GR"/>
        </w:rPr>
      </w:pPr>
      <w:r w:rsidRPr="007231CD">
        <w:rPr>
          <w:lang w:val="el-GR"/>
        </w:rPr>
        <w:t xml:space="preserve">Η διάρκεια της σύμβασης </w:t>
      </w:r>
      <w:r w:rsidRPr="00A94B4D">
        <w:rPr>
          <w:lang w:val="el-GR"/>
        </w:rPr>
        <w:t xml:space="preserve">ορίζεται  σε </w:t>
      </w:r>
      <w:r>
        <w:rPr>
          <w:b/>
          <w:sz w:val="24"/>
          <w:lang w:val="el-GR"/>
        </w:rPr>
        <w:t>12</w:t>
      </w:r>
      <w:r w:rsidRPr="007872CA">
        <w:rPr>
          <w:b/>
          <w:sz w:val="24"/>
          <w:lang w:val="el-GR"/>
        </w:rPr>
        <w:t xml:space="preserve"> μήνες</w:t>
      </w:r>
      <w:r>
        <w:rPr>
          <w:b/>
          <w:sz w:val="24"/>
          <w:lang w:val="el-GR"/>
        </w:rPr>
        <w:t xml:space="preserve"> </w:t>
      </w:r>
      <w:r w:rsidRPr="00C532FA">
        <w:rPr>
          <w:sz w:val="24"/>
          <w:lang w:val="el-GR"/>
        </w:rPr>
        <w:t>από την υπογραφή της</w:t>
      </w:r>
      <w:r>
        <w:rPr>
          <w:lang w:val="el-GR"/>
        </w:rPr>
        <w:t>.</w:t>
      </w:r>
      <w:r w:rsidRPr="00C532FA">
        <w:rPr>
          <w:lang w:val="el-GR"/>
        </w:rPr>
        <w:t xml:space="preserve"> </w:t>
      </w:r>
      <w:r>
        <w:rPr>
          <w:lang w:val="el-GR"/>
        </w:rPr>
        <w:t xml:space="preserve"> </w:t>
      </w:r>
    </w:p>
    <w:p w:rsidR="00F951E3" w:rsidRDefault="00F951E3" w:rsidP="00F951E3">
      <w:pPr>
        <w:spacing w:after="0"/>
        <w:rPr>
          <w:lang w:val="el-GR"/>
        </w:rPr>
      </w:pPr>
    </w:p>
    <w:p w:rsidR="00F951E3" w:rsidRDefault="00F951E3" w:rsidP="00635DD4">
      <w:pPr>
        <w:rPr>
          <w:lang w:val="el-GR"/>
        </w:rPr>
      </w:pPr>
      <w:r>
        <w:rPr>
          <w:lang w:val="el-GR"/>
        </w:rPr>
        <w:lastRenderedPageBreak/>
        <w:t xml:space="preserve">Αναλυτική περιγραφή του φυσικού και οικονομικού αντικειμένου της σύμβασης δίδεται στην </w:t>
      </w:r>
      <w:proofErr w:type="spellStart"/>
      <w:r>
        <w:rPr>
          <w:lang w:val="el-GR"/>
        </w:rPr>
        <w:t>υπ΄αριθμ</w:t>
      </w:r>
      <w:proofErr w:type="spellEnd"/>
      <w:r>
        <w:rPr>
          <w:lang w:val="el-GR"/>
        </w:rPr>
        <w:t xml:space="preserve">. </w:t>
      </w:r>
      <w:r>
        <w:rPr>
          <w:szCs w:val="22"/>
          <w:lang w:val="el-GR"/>
        </w:rPr>
        <w:t>52</w:t>
      </w:r>
      <w:r w:rsidRPr="0067720A">
        <w:rPr>
          <w:szCs w:val="22"/>
          <w:lang w:val="el-GR"/>
        </w:rPr>
        <w:t>/</w:t>
      </w:r>
      <w:r>
        <w:rPr>
          <w:szCs w:val="22"/>
          <w:lang w:val="el-GR"/>
        </w:rPr>
        <w:t xml:space="preserve">28-11-2017 </w:t>
      </w:r>
      <w:r>
        <w:rPr>
          <w:rFonts w:asciiTheme="minorHAnsi" w:hAnsiTheme="minorHAnsi"/>
          <w:sz w:val="20"/>
          <w:szCs w:val="20"/>
          <w:lang w:val="el-GR"/>
        </w:rPr>
        <w:t xml:space="preserve"> </w:t>
      </w:r>
      <w:r w:rsidRPr="004A2CBB">
        <w:rPr>
          <w:lang w:val="el-GR"/>
        </w:rPr>
        <w:t>μελέτη</w:t>
      </w:r>
      <w:r>
        <w:rPr>
          <w:lang w:val="el-GR"/>
        </w:rPr>
        <w:t xml:space="preserve"> που συνέταξε το Τμήμα Προμηθειών</w:t>
      </w:r>
      <w:r>
        <w:rPr>
          <w:iCs/>
          <w:sz w:val="20"/>
          <w:szCs w:val="20"/>
          <w:lang w:val="el-GR"/>
        </w:rPr>
        <w:t xml:space="preserve"> </w:t>
      </w:r>
      <w:r>
        <w:rPr>
          <w:lang w:val="el-GR"/>
        </w:rPr>
        <w:t xml:space="preserve">του Δήμου Σητείας.  </w:t>
      </w:r>
    </w:p>
    <w:p w:rsidR="00635DD4" w:rsidRDefault="00635DD4" w:rsidP="00635DD4">
      <w:pPr>
        <w:pStyle w:val="normalwithoutspacing"/>
        <w:rPr>
          <w:i/>
          <w:color w:val="5B9BD5"/>
        </w:rPr>
      </w:pPr>
      <w:r>
        <w:t xml:space="preserve">Η σύμβαση θα ανατεθεί με το κριτήριο της πλέον συμφέρουσας από οικονομική άποψη προσφοράς, </w:t>
      </w:r>
      <w:r w:rsidR="00F951E3">
        <w:t xml:space="preserve">αποκλειστικά </w:t>
      </w:r>
      <w:r>
        <w:t xml:space="preserve">βάσει </w:t>
      </w:r>
      <w:r w:rsidR="00F951E3">
        <w:rPr>
          <w:rStyle w:val="a4"/>
          <w:szCs w:val="22"/>
        </w:rPr>
        <w:t xml:space="preserve"> </w:t>
      </w:r>
      <w:r w:rsidR="00F951E3" w:rsidRPr="00F951E3">
        <w:t>τιμής (χαμηλότερη τιμή) για το σύνολο των ειδών της προμήθειας ανά φορέα.</w:t>
      </w:r>
      <w:r w:rsidR="00F951E3" w:rsidRPr="00F951E3">
        <w:rPr>
          <w:i/>
        </w:rPr>
        <w:t xml:space="preserve"> </w:t>
      </w:r>
    </w:p>
    <w:p w:rsidR="00635DD4" w:rsidRDefault="00635DD4" w:rsidP="00635DD4">
      <w:pPr>
        <w:pStyle w:val="2"/>
        <w:rPr>
          <w:lang w:val="el-GR"/>
        </w:rPr>
      </w:pPr>
      <w:bookmarkStart w:id="10" w:name="__RefHeading___Toc470009775"/>
      <w:bookmarkStart w:id="11" w:name="_Toc500841094"/>
      <w:r>
        <w:rPr>
          <w:lang w:val="el-GR"/>
        </w:rPr>
        <w:t>1.4</w:t>
      </w:r>
      <w:r>
        <w:rPr>
          <w:lang w:val="el-GR"/>
        </w:rPr>
        <w:tab/>
        <w:t>Θεσμικό πλαίσιο</w:t>
      </w:r>
      <w:bookmarkEnd w:id="10"/>
      <w:bookmarkEnd w:id="11"/>
      <w:r>
        <w:rPr>
          <w:lang w:val="el-GR"/>
        </w:rPr>
        <w:t xml:space="preserve"> </w:t>
      </w:r>
    </w:p>
    <w:p w:rsidR="00635DD4" w:rsidRDefault="00635DD4" w:rsidP="00635DD4">
      <w:pPr>
        <w:rPr>
          <w:lang w:val="el-GR"/>
        </w:rPr>
      </w:pPr>
      <w:r>
        <w:rPr>
          <w:lang w:val="el-GR"/>
        </w:rPr>
        <w:t xml:space="preserve">Η ανάθεση και εκτέλεση της σύμβασης διέπεται από την κείμενη νομοθεσία και τις </w:t>
      </w:r>
      <w:proofErr w:type="spellStart"/>
      <w:r>
        <w:rPr>
          <w:lang w:val="el-GR"/>
        </w:rPr>
        <w:t>κατ΄</w:t>
      </w:r>
      <w:proofErr w:type="spellEnd"/>
      <w:r>
        <w:rPr>
          <w:lang w:val="el-GR"/>
        </w:rPr>
        <w:t xml:space="preserve"> εξουσιοδότηση αυτής εκδοθείσες κανονιστικές πράξεις, όπως ισχύουν και ιδίως</w:t>
      </w:r>
      <w:r>
        <w:rPr>
          <w:rStyle w:val="a8"/>
          <w:szCs w:val="22"/>
        </w:rPr>
        <w:footnoteReference w:id="1"/>
      </w:r>
      <w:r>
        <w:rPr>
          <w:lang w:val="el-GR"/>
        </w:rPr>
        <w:t>:</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4412/2016 (Α' 147) “</w:t>
      </w:r>
      <w:r w:rsidRPr="004A4F42">
        <w:rPr>
          <w:i/>
          <w:szCs w:val="22"/>
          <w:lang w:val="el-GR"/>
        </w:rPr>
        <w:t>Δημόσιες Συμβάσεις Έργων, Προμηθειών και Υπηρεσιών (προσαρμογή στις Οδηγίες 2014/24/ ΕΕ και 2014/25/ΕΕ)»</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3852/2010 (ΦΕΚ 87/Α/2010) « Νέα Αρχιτεκτονική της Αυτοδιοίκησης &amp; της Αποκεντρωμένης Διοίκησης-Πρόγραμμα Καλλικράτης»</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3463/2006 (ΦΕΚ 114/Α/8-6-06) « Κύρωση του Κώδικα Δήμων και κοινοτήτων</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4270/2014 (Α' 143) «Αρχές δημοσιονομικής διαχείρισης και εποπτείας (ενσωμάτωση της Οδηγίας 2011/85/ΕΕ) – δημόσιο λογιστικό και άλλες διατάξεις»,</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4A4F42">
        <w:rPr>
          <w:szCs w:val="22"/>
          <w:lang w:val="el-GR"/>
        </w:rPr>
        <w:t>π.δ</w:t>
      </w:r>
      <w:proofErr w:type="spellEnd"/>
      <w:r w:rsidRPr="004A4F42">
        <w:rPr>
          <w:szCs w:val="22"/>
          <w:lang w:val="el-GR"/>
        </w:rPr>
        <w:t xml:space="preserve">. 318/1992 (Α΄161) και λοιπές ρυθμίσεις» και ειδικότερα τις διατάξεις του άρθρου 1,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4129/2013 (Α’ 52) «Κύρωση του Κώδικα Νόμων για το Ελεγκτικό Συνέδριο»</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άρθρου 26 του ν.4024/2011 (Α 226) «Συγκρότηση συλλογικών οργάνων της διοίκησης και ορισμός των μελών τους με κλήρωση»,</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4A4F42">
        <w:rPr>
          <w:szCs w:val="22"/>
          <w:lang w:val="el-GR"/>
        </w:rPr>
        <w:t>αυτοδιοικητικών</w:t>
      </w:r>
      <w:proofErr w:type="spellEnd"/>
      <w:r w:rsidRPr="004A4F42">
        <w:rPr>
          <w:szCs w:val="22"/>
          <w:lang w:val="el-GR"/>
        </w:rPr>
        <w:t xml:space="preserve"> οργάνων στο διαδίκτυο "Πρόγραμμα Διαύγεια" και άλλες διατάξεις”,</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3548/2007 (Α’ 68) «Καταχώριση δημοσιεύσεων των φορέων του Δημοσίου στο νομαρχιακό και τοπικό Τύπο και άλλες διατάξεις»,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Του ν. 2859/2000 (Α’ 248) «Κύρωση Κώδικα Φόρου Προστιθέμενης Αξίας»,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ν.2690/1999 (Α' 45) “Κύρωση του Κώδικα Διοικητικής Διαδικασίας και άλλες διατάξεις”  και ιδίως των άρθρων 7 και 13 έως 15,</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 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Τη διάταξη της παραγράφου 16  άρθρου 47 Ν.4472/17 με βάση την οποία η δημοσίευση της προκήρυξης στο ΚΗΜΔΗΣ αντικαθιστά την υποχρέωση δημοσίευσης στο Τεύχος Διακηρύξεων Δημοσίων Συμβάσεων της Εφημερίδας της Κυβέρνησης η οποία παύει να ισχύει λόγω έκδοσης της Υ.Α 57654/22.5.2017 ( ΦΕΚ 1781/23.5.2017 </w:t>
      </w:r>
      <w:proofErr w:type="spellStart"/>
      <w:r w:rsidRPr="004A4F42">
        <w:rPr>
          <w:szCs w:val="22"/>
          <w:lang w:val="el-GR"/>
        </w:rPr>
        <w:t>τ.Β</w:t>
      </w:r>
      <w:proofErr w:type="spellEnd"/>
      <w:r w:rsidRPr="004A4F42">
        <w:rPr>
          <w:szCs w:val="22"/>
          <w:lang w:val="el-GR"/>
        </w:rPr>
        <w:t xml:space="preserve"> )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 Τυποποιημένο Έντυπο Υπεύθυνης Δήλωσης (ΤΕΥΔ) που εγκρίθηκε με την αρ. 158/16 Απόφαση της ΕΑΑΔΗΣΥ  (ΦΕΚ Β/3698/16.11.16). </w:t>
      </w:r>
    </w:p>
    <w:p w:rsidR="000C1C24" w:rsidRPr="004A4F42"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0C1C24" w:rsidRDefault="000C1C24" w:rsidP="000C1C24">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 Π.Δ. 80/2016 (ΦΕΚ 194/Α΄) «Ανάληψη υποχρεώσεων από τους </w:t>
      </w:r>
      <w:proofErr w:type="spellStart"/>
      <w:r w:rsidRPr="004A4F42">
        <w:rPr>
          <w:szCs w:val="22"/>
          <w:lang w:val="el-GR"/>
        </w:rPr>
        <w:t>Διατάκτες</w:t>
      </w:r>
      <w:proofErr w:type="spellEnd"/>
      <w:r w:rsidRPr="004A4F42">
        <w:rPr>
          <w:szCs w:val="22"/>
          <w:lang w:val="el-GR"/>
        </w:rPr>
        <w:t>».</w:t>
      </w:r>
    </w:p>
    <w:p w:rsidR="00E7702F" w:rsidRPr="00E7702F" w:rsidRDefault="00635DD4" w:rsidP="00E7702F">
      <w:pPr>
        <w:numPr>
          <w:ilvl w:val="0"/>
          <w:numId w:val="14"/>
        </w:numPr>
        <w:suppressAutoHyphens w:val="0"/>
        <w:autoSpaceDE w:val="0"/>
        <w:autoSpaceDN w:val="0"/>
        <w:adjustRightInd w:val="0"/>
        <w:spacing w:after="0"/>
        <w:jc w:val="left"/>
        <w:rPr>
          <w:szCs w:val="22"/>
          <w:lang w:val="el-GR"/>
        </w:rPr>
      </w:pPr>
      <w:r w:rsidRPr="00330FAB">
        <w:rPr>
          <w:color w:val="000000"/>
          <w:lang w:val="el-GR"/>
        </w:rPr>
        <w:t>του ν. 4314/2014 (Α' 265)</w:t>
      </w:r>
      <w:r w:rsidRPr="00330FAB">
        <w:rPr>
          <w:rStyle w:val="FootnoteReference2"/>
          <w:i/>
          <w:color w:val="000000"/>
          <w:szCs w:val="22"/>
        </w:rPr>
        <w:footnoteReference w:id="2"/>
      </w:r>
      <w:r w:rsidRPr="00330FAB">
        <w:rPr>
          <w:rStyle w:val="FootnoteReference2"/>
          <w:color w:val="000000"/>
          <w:szCs w:val="22"/>
          <w:lang w:val="el-GR"/>
        </w:rPr>
        <w:t>,</w:t>
      </w:r>
      <w:r w:rsidRPr="00330FAB">
        <w:rPr>
          <w:lang w:val="el-GR"/>
        </w:rPr>
        <w:t xml:space="preserve"> “</w:t>
      </w:r>
      <w:r w:rsidRPr="00330FAB">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330FAB">
        <w:rPr>
          <w:i/>
        </w:rPr>
        <w:t>L</w:t>
      </w:r>
      <w:r w:rsidRPr="00330FAB">
        <w:rPr>
          <w:i/>
          <w:lang w:val="el-GR"/>
        </w:rPr>
        <w:t xml:space="preserve"> 156/16.6.2012) στο ελληνικό δίκαιο, τροποποίηση του ν. 3419/2005 (Α' 297) και άλλες διατάξεις</w:t>
      </w:r>
      <w:r w:rsidRPr="00330FAB">
        <w:rPr>
          <w:lang w:val="el-GR"/>
        </w:rPr>
        <w:t xml:space="preserve">” </w:t>
      </w:r>
      <w:r w:rsidRPr="00330FAB">
        <w:rPr>
          <w:color w:val="000000"/>
          <w:lang w:val="el-GR"/>
        </w:rPr>
        <w:t xml:space="preserve">και του ν. </w:t>
      </w:r>
      <w:r w:rsidRPr="00330FAB">
        <w:rPr>
          <w:color w:val="000000"/>
          <w:lang w:val="el-GR"/>
        </w:rPr>
        <w:lastRenderedPageBreak/>
        <w:t>3614/2007 (Α' 267) «</w:t>
      </w:r>
      <w:r w:rsidRPr="00330FAB">
        <w:rPr>
          <w:i/>
          <w:color w:val="000000"/>
          <w:lang w:val="el-GR"/>
        </w:rPr>
        <w:t>Διαχείριση, έλεγχος και εφαρμογή αναπτυξιακών παρεμβάσεων για την προγραμματική περίοδο 2007 -2013</w:t>
      </w:r>
      <w:r w:rsidR="00330FAB" w:rsidRPr="00330FAB">
        <w:rPr>
          <w:color w:val="000000"/>
          <w:lang w:val="el-GR"/>
        </w:rPr>
        <w:t>»</w:t>
      </w:r>
    </w:p>
    <w:p w:rsidR="00E7702F" w:rsidRPr="00E7702F" w:rsidRDefault="00E7702F" w:rsidP="00E7702F">
      <w:pPr>
        <w:numPr>
          <w:ilvl w:val="0"/>
          <w:numId w:val="14"/>
        </w:numPr>
        <w:suppressAutoHyphens w:val="0"/>
        <w:autoSpaceDE w:val="0"/>
        <w:autoSpaceDN w:val="0"/>
        <w:adjustRightInd w:val="0"/>
        <w:spacing w:after="0"/>
        <w:jc w:val="left"/>
        <w:rPr>
          <w:szCs w:val="22"/>
          <w:lang w:val="el-GR"/>
        </w:rPr>
      </w:pPr>
      <w:r>
        <w:rPr>
          <w:szCs w:val="22"/>
          <w:lang w:val="el-GR"/>
        </w:rPr>
        <w:t>Τη</w:t>
      </w:r>
      <w:r w:rsidRPr="00E7702F">
        <w:rPr>
          <w:szCs w:val="22"/>
          <w:lang w:val="el-GR"/>
        </w:rPr>
        <w:t xml:space="preserve">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w:t>
      </w:r>
    </w:p>
    <w:p w:rsidR="00C9297B" w:rsidRPr="0047511A" w:rsidRDefault="00C9297B" w:rsidP="00C9297B">
      <w:pPr>
        <w:numPr>
          <w:ilvl w:val="0"/>
          <w:numId w:val="14"/>
        </w:numPr>
        <w:suppressAutoHyphens w:val="0"/>
        <w:autoSpaceDE w:val="0"/>
        <w:autoSpaceDN w:val="0"/>
        <w:adjustRightInd w:val="0"/>
        <w:spacing w:after="0"/>
        <w:jc w:val="left"/>
        <w:rPr>
          <w:szCs w:val="22"/>
          <w:lang w:val="el-GR"/>
        </w:rPr>
      </w:pPr>
      <w:r w:rsidRPr="004A4F42">
        <w:rPr>
          <w:szCs w:val="22"/>
          <w:lang w:val="el-GR"/>
        </w:rPr>
        <w:t xml:space="preserve">Το άρθρο 4 του </w:t>
      </w:r>
      <w:proofErr w:type="spellStart"/>
      <w:r w:rsidRPr="004A4F42">
        <w:rPr>
          <w:szCs w:val="22"/>
          <w:lang w:val="el-GR"/>
        </w:rPr>
        <w:t>φεκ</w:t>
      </w:r>
      <w:proofErr w:type="spellEnd"/>
      <w:r w:rsidRPr="004A4F42">
        <w:rPr>
          <w:szCs w:val="22"/>
          <w:lang w:val="el-GR"/>
        </w:rPr>
        <w:t xml:space="preserve"> 240Α΄12/12/2012 Πράξη Νομοθετικού περιεχομένου που κυρώθηκε με το Ν.4111/2013(ΦΕΚΑ΄18)</w:t>
      </w:r>
    </w:p>
    <w:p w:rsidR="00C9297B" w:rsidRPr="004A4F42" w:rsidRDefault="00C9297B" w:rsidP="00C9297B">
      <w:pPr>
        <w:numPr>
          <w:ilvl w:val="0"/>
          <w:numId w:val="14"/>
        </w:numPr>
        <w:suppressAutoHyphens w:val="0"/>
        <w:autoSpaceDE w:val="0"/>
        <w:autoSpaceDN w:val="0"/>
        <w:adjustRightInd w:val="0"/>
        <w:spacing w:after="0"/>
        <w:jc w:val="left"/>
        <w:rPr>
          <w:szCs w:val="22"/>
          <w:lang w:val="el-GR"/>
        </w:rPr>
      </w:pPr>
      <w:r>
        <w:rPr>
          <w:szCs w:val="22"/>
          <w:lang w:val="el-GR"/>
        </w:rPr>
        <w:t xml:space="preserve">Το άρθρο 107 του Ν. 4497/17 (ΦΕΚ 171/13.11.2017 Α΄) « </w:t>
      </w:r>
      <w:r w:rsidRPr="0047511A">
        <w:rPr>
          <w:bCs/>
          <w:szCs w:val="22"/>
          <w:lang w:val="el-GR"/>
        </w:rPr>
        <w:t>Άσκηση υπαίθριων εμπορικών δραστηριοτήτων, εκσυγχρονισμός της επιμελητηριακής νομοθεσίας και άλλες διατάξεις.</w:t>
      </w:r>
      <w:r>
        <w:rPr>
          <w:bCs/>
          <w:szCs w:val="22"/>
          <w:lang w:val="el-GR"/>
        </w:rPr>
        <w:t>»</w:t>
      </w:r>
    </w:p>
    <w:p w:rsidR="00C9297B" w:rsidRPr="00006789" w:rsidRDefault="00C9297B" w:rsidP="00C9297B">
      <w:pPr>
        <w:numPr>
          <w:ilvl w:val="0"/>
          <w:numId w:val="14"/>
        </w:numPr>
        <w:suppressAutoHyphens w:val="0"/>
        <w:autoSpaceDE w:val="0"/>
        <w:autoSpaceDN w:val="0"/>
        <w:adjustRightInd w:val="0"/>
        <w:spacing w:after="0"/>
        <w:jc w:val="left"/>
        <w:rPr>
          <w:szCs w:val="22"/>
          <w:lang w:val="el-GR"/>
        </w:rPr>
      </w:pPr>
      <w:r w:rsidRPr="00C9297B">
        <w:rPr>
          <w:szCs w:val="22"/>
          <w:lang w:val="el-GR"/>
        </w:rPr>
        <w:t xml:space="preserve">Τη βεβαίωση με αρ. </w:t>
      </w:r>
      <w:proofErr w:type="spellStart"/>
      <w:r w:rsidRPr="00C9297B">
        <w:rPr>
          <w:szCs w:val="22"/>
          <w:lang w:val="el-GR"/>
        </w:rPr>
        <w:t>πρωτ</w:t>
      </w:r>
      <w:proofErr w:type="spellEnd"/>
      <w:r w:rsidRPr="00006789">
        <w:rPr>
          <w:szCs w:val="22"/>
          <w:lang w:val="el-GR"/>
        </w:rPr>
        <w:t xml:space="preserve">. 6433/28-11-2017 του Νομικού Προσώπου ΔΕΥΑΣ, βάσει της οποίας δε </w:t>
      </w:r>
      <w:r w:rsidR="007D6A88" w:rsidRPr="00006789">
        <w:rPr>
          <w:szCs w:val="22"/>
          <w:lang w:val="el-GR"/>
        </w:rPr>
        <w:t>θα συμμετάσχουν στη διαδικασία «Π</w:t>
      </w:r>
      <w:r w:rsidRPr="00006789">
        <w:rPr>
          <w:szCs w:val="22"/>
          <w:lang w:val="el-GR"/>
        </w:rPr>
        <w:t xml:space="preserve">ρομήθειας </w:t>
      </w:r>
      <w:r w:rsidR="007D6A88" w:rsidRPr="00006789">
        <w:rPr>
          <w:szCs w:val="22"/>
          <w:lang w:val="el-GR"/>
        </w:rPr>
        <w:t xml:space="preserve">Ειδών Καθαριότητας &amp; Ευπρεπισμού </w:t>
      </w:r>
      <w:r w:rsidRPr="00006789">
        <w:rPr>
          <w:szCs w:val="22"/>
          <w:lang w:val="el-GR"/>
        </w:rPr>
        <w:t xml:space="preserve">για το έτος 2018-19 (παρ. 4 </w:t>
      </w:r>
      <w:proofErr w:type="spellStart"/>
      <w:r w:rsidRPr="00006789">
        <w:rPr>
          <w:szCs w:val="22"/>
          <w:lang w:val="el-GR"/>
        </w:rPr>
        <w:t>αρθ</w:t>
      </w:r>
      <w:proofErr w:type="spellEnd"/>
      <w:r w:rsidRPr="00006789">
        <w:rPr>
          <w:szCs w:val="22"/>
          <w:lang w:val="el-GR"/>
        </w:rPr>
        <w:t xml:space="preserve">. 4 με το </w:t>
      </w:r>
      <w:proofErr w:type="spellStart"/>
      <w:r w:rsidRPr="00006789">
        <w:rPr>
          <w:szCs w:val="22"/>
          <w:lang w:val="el-GR"/>
        </w:rPr>
        <w:t>αρθ</w:t>
      </w:r>
      <w:proofErr w:type="spellEnd"/>
      <w:r w:rsidRPr="00006789">
        <w:rPr>
          <w:szCs w:val="22"/>
          <w:lang w:val="el-GR"/>
        </w:rPr>
        <w:t xml:space="preserve">. 66 του Ν. 4257/14),  </w:t>
      </w:r>
    </w:p>
    <w:p w:rsidR="00C9297B" w:rsidRPr="00006789" w:rsidRDefault="00C9297B" w:rsidP="00C9297B">
      <w:pPr>
        <w:numPr>
          <w:ilvl w:val="0"/>
          <w:numId w:val="14"/>
        </w:numPr>
        <w:suppressAutoHyphens w:val="0"/>
        <w:autoSpaceDE w:val="0"/>
        <w:autoSpaceDN w:val="0"/>
        <w:adjustRightInd w:val="0"/>
        <w:spacing w:after="0"/>
        <w:jc w:val="left"/>
        <w:rPr>
          <w:szCs w:val="22"/>
          <w:lang w:val="el-GR"/>
        </w:rPr>
      </w:pPr>
      <w:r w:rsidRPr="00006789">
        <w:rPr>
          <w:szCs w:val="22"/>
          <w:lang w:val="el-GR"/>
        </w:rPr>
        <w:t xml:space="preserve">Τη βεβαίωση με αρ. </w:t>
      </w:r>
      <w:proofErr w:type="spellStart"/>
      <w:r w:rsidRPr="00006789">
        <w:rPr>
          <w:szCs w:val="22"/>
          <w:lang w:val="el-GR"/>
        </w:rPr>
        <w:t>πρωτ</w:t>
      </w:r>
      <w:proofErr w:type="spellEnd"/>
      <w:r w:rsidRPr="00006789">
        <w:rPr>
          <w:szCs w:val="22"/>
          <w:lang w:val="el-GR"/>
        </w:rPr>
        <w:t xml:space="preserve">. 6264/17-11-2017 του Νομικού Προσώπου ΜΑΔΕΣ Α.Ε., βάσει της οποίας δε </w:t>
      </w:r>
      <w:r w:rsidR="007D6A88" w:rsidRPr="00006789">
        <w:rPr>
          <w:szCs w:val="22"/>
          <w:lang w:val="el-GR"/>
        </w:rPr>
        <w:t>θα συμμετάσχουν στη διαδικασία «Προμήθειας Ειδών Καθαριότητας &amp; Ευπρεπισμού»</w:t>
      </w:r>
      <w:r w:rsidRPr="00006789">
        <w:rPr>
          <w:szCs w:val="22"/>
          <w:lang w:val="el-GR"/>
        </w:rPr>
        <w:t xml:space="preserve"> για το έτος 2018-19 (παρ. 4 </w:t>
      </w:r>
      <w:proofErr w:type="spellStart"/>
      <w:r w:rsidRPr="00006789">
        <w:rPr>
          <w:szCs w:val="22"/>
          <w:lang w:val="el-GR"/>
        </w:rPr>
        <w:t>αρθ</w:t>
      </w:r>
      <w:proofErr w:type="spellEnd"/>
      <w:r w:rsidRPr="00006789">
        <w:rPr>
          <w:szCs w:val="22"/>
          <w:lang w:val="el-GR"/>
        </w:rPr>
        <w:t xml:space="preserve">. 4 με το </w:t>
      </w:r>
      <w:proofErr w:type="spellStart"/>
      <w:r w:rsidRPr="00006789">
        <w:rPr>
          <w:szCs w:val="22"/>
          <w:lang w:val="el-GR"/>
        </w:rPr>
        <w:t>αρθ</w:t>
      </w:r>
      <w:proofErr w:type="spellEnd"/>
      <w:r w:rsidRPr="00006789">
        <w:rPr>
          <w:szCs w:val="22"/>
          <w:lang w:val="el-GR"/>
        </w:rPr>
        <w:t xml:space="preserve">. 66 του Ν. 4257/14), </w:t>
      </w:r>
    </w:p>
    <w:p w:rsidR="00C9297B" w:rsidRPr="00C9297B" w:rsidRDefault="00C9297B" w:rsidP="00C9297B">
      <w:pPr>
        <w:numPr>
          <w:ilvl w:val="0"/>
          <w:numId w:val="14"/>
        </w:numPr>
        <w:suppressAutoHyphens w:val="0"/>
        <w:autoSpaceDE w:val="0"/>
        <w:autoSpaceDN w:val="0"/>
        <w:adjustRightInd w:val="0"/>
        <w:spacing w:after="0"/>
        <w:jc w:val="left"/>
        <w:rPr>
          <w:szCs w:val="22"/>
        </w:rPr>
      </w:pPr>
      <w:r w:rsidRPr="00006789">
        <w:rPr>
          <w:szCs w:val="22"/>
          <w:lang w:val="el-GR"/>
        </w:rPr>
        <w:t xml:space="preserve"> Το αίτημα με αρ. </w:t>
      </w:r>
      <w:proofErr w:type="spellStart"/>
      <w:r w:rsidRPr="00006789">
        <w:rPr>
          <w:szCs w:val="22"/>
          <w:lang w:val="el-GR"/>
        </w:rPr>
        <w:t>πρωτ</w:t>
      </w:r>
      <w:proofErr w:type="spellEnd"/>
      <w:r w:rsidRPr="00006789">
        <w:rPr>
          <w:szCs w:val="22"/>
          <w:lang w:val="el-GR"/>
        </w:rPr>
        <w:t>. 6403/24-11-2017</w:t>
      </w:r>
      <w:r w:rsidRPr="00006789">
        <w:rPr>
          <w:szCs w:val="22"/>
        </w:rPr>
        <w:t xml:space="preserve">  </w:t>
      </w:r>
      <w:proofErr w:type="spellStart"/>
      <w:r w:rsidRPr="00006789">
        <w:rPr>
          <w:szCs w:val="22"/>
        </w:rPr>
        <w:t>τ</w:t>
      </w:r>
      <w:r w:rsidRPr="00C9297B">
        <w:rPr>
          <w:szCs w:val="22"/>
        </w:rPr>
        <w:t>ου</w:t>
      </w:r>
      <w:proofErr w:type="spellEnd"/>
      <w:r w:rsidRPr="00C9297B">
        <w:rPr>
          <w:szCs w:val="22"/>
        </w:rPr>
        <w:t xml:space="preserve"> </w:t>
      </w:r>
      <w:proofErr w:type="spellStart"/>
      <w:r w:rsidRPr="00C9297B">
        <w:rPr>
          <w:szCs w:val="22"/>
        </w:rPr>
        <w:t>Νομικού</w:t>
      </w:r>
      <w:proofErr w:type="spellEnd"/>
      <w:r w:rsidRPr="00C9297B">
        <w:rPr>
          <w:szCs w:val="22"/>
        </w:rPr>
        <w:t xml:space="preserve"> </w:t>
      </w:r>
      <w:r w:rsidRPr="00C9297B">
        <w:rPr>
          <w:szCs w:val="22"/>
          <w:lang w:val="el-GR"/>
        </w:rPr>
        <w:t xml:space="preserve"> </w:t>
      </w:r>
      <w:proofErr w:type="spellStart"/>
      <w:r w:rsidRPr="00C9297B">
        <w:rPr>
          <w:szCs w:val="22"/>
        </w:rPr>
        <w:t>Προσώ</w:t>
      </w:r>
      <w:proofErr w:type="spellEnd"/>
      <w:r w:rsidRPr="00C9297B">
        <w:rPr>
          <w:szCs w:val="22"/>
        </w:rPr>
        <w:t>που ΔΟΚΑΣ</w:t>
      </w:r>
    </w:p>
    <w:p w:rsidR="00C9297B" w:rsidRPr="00C9297B" w:rsidRDefault="00C9297B" w:rsidP="00C9297B">
      <w:pPr>
        <w:numPr>
          <w:ilvl w:val="0"/>
          <w:numId w:val="14"/>
        </w:numPr>
        <w:suppressAutoHyphens w:val="0"/>
        <w:autoSpaceDE w:val="0"/>
        <w:autoSpaceDN w:val="0"/>
        <w:adjustRightInd w:val="0"/>
        <w:spacing w:after="0"/>
        <w:jc w:val="left"/>
        <w:rPr>
          <w:szCs w:val="22"/>
          <w:lang w:val="el-GR"/>
        </w:rPr>
      </w:pPr>
      <w:r w:rsidRPr="00C9297B">
        <w:rPr>
          <w:szCs w:val="22"/>
          <w:lang w:val="el-GR"/>
        </w:rPr>
        <w:t>Το αίτημα με αρ. πρωτ.6263/17-11-2017 του Νομικού Προσώπου Α/</w:t>
      </w:r>
      <w:proofErr w:type="spellStart"/>
      <w:r w:rsidRPr="00C9297B">
        <w:rPr>
          <w:szCs w:val="22"/>
          <w:lang w:val="el-GR"/>
        </w:rPr>
        <w:t>θμια</w:t>
      </w:r>
      <w:proofErr w:type="spellEnd"/>
      <w:r w:rsidRPr="00C9297B">
        <w:rPr>
          <w:szCs w:val="22"/>
          <w:lang w:val="el-GR"/>
        </w:rPr>
        <w:t xml:space="preserve"> Σχολική Επιτροπή</w:t>
      </w:r>
    </w:p>
    <w:p w:rsidR="00C9297B" w:rsidRPr="00007784" w:rsidRDefault="00C9297B" w:rsidP="00C9297B">
      <w:pPr>
        <w:numPr>
          <w:ilvl w:val="0"/>
          <w:numId w:val="14"/>
        </w:numPr>
        <w:suppressAutoHyphens w:val="0"/>
        <w:autoSpaceDE w:val="0"/>
        <w:autoSpaceDN w:val="0"/>
        <w:adjustRightInd w:val="0"/>
        <w:spacing w:after="0"/>
        <w:jc w:val="left"/>
        <w:rPr>
          <w:lang w:val="el-GR"/>
        </w:rPr>
      </w:pPr>
      <w:r w:rsidRPr="00C9297B">
        <w:rPr>
          <w:szCs w:val="22"/>
          <w:lang w:val="el-GR"/>
        </w:rPr>
        <w:t xml:space="preserve">Το αίτημα με αρ. </w:t>
      </w:r>
      <w:proofErr w:type="spellStart"/>
      <w:r w:rsidRPr="00C9297B">
        <w:rPr>
          <w:szCs w:val="22"/>
          <w:lang w:val="el-GR"/>
        </w:rPr>
        <w:t>πρωτ</w:t>
      </w:r>
      <w:proofErr w:type="spellEnd"/>
      <w:r w:rsidRPr="00C9297B">
        <w:rPr>
          <w:szCs w:val="22"/>
          <w:lang w:val="el-GR"/>
        </w:rPr>
        <w:t>. 6338/22-11-2017 του Νομικού Προσώπου Β/</w:t>
      </w:r>
      <w:proofErr w:type="spellStart"/>
      <w:r w:rsidRPr="00C9297B">
        <w:rPr>
          <w:szCs w:val="22"/>
          <w:lang w:val="el-GR"/>
        </w:rPr>
        <w:t>θμια</w:t>
      </w:r>
      <w:proofErr w:type="spellEnd"/>
      <w:r w:rsidRPr="00C9297B">
        <w:rPr>
          <w:szCs w:val="22"/>
          <w:lang w:val="el-GR"/>
        </w:rPr>
        <w:t xml:space="preserve"> Σχολική Επιτροπή</w:t>
      </w:r>
    </w:p>
    <w:p w:rsidR="00007784" w:rsidRPr="00C9297B" w:rsidRDefault="00007784" w:rsidP="00C9297B">
      <w:pPr>
        <w:numPr>
          <w:ilvl w:val="0"/>
          <w:numId w:val="14"/>
        </w:numPr>
        <w:suppressAutoHyphens w:val="0"/>
        <w:autoSpaceDE w:val="0"/>
        <w:autoSpaceDN w:val="0"/>
        <w:adjustRightInd w:val="0"/>
        <w:spacing w:after="0"/>
        <w:jc w:val="left"/>
        <w:rPr>
          <w:lang w:val="el-GR"/>
        </w:rPr>
      </w:pPr>
      <w:r>
        <w:rPr>
          <w:szCs w:val="22"/>
          <w:lang w:val="el-GR"/>
        </w:rPr>
        <w:t xml:space="preserve">Το αίτημα με αρ. </w:t>
      </w:r>
      <w:proofErr w:type="spellStart"/>
      <w:r>
        <w:rPr>
          <w:szCs w:val="22"/>
          <w:lang w:val="el-GR"/>
        </w:rPr>
        <w:t>πρωτ</w:t>
      </w:r>
      <w:proofErr w:type="spellEnd"/>
      <w:r>
        <w:rPr>
          <w:szCs w:val="22"/>
          <w:lang w:val="el-GR"/>
        </w:rPr>
        <w:t>. 6316/21-11-2017 του Νομικού Προσώπου Δημοτικού Λιμενικού Ταμείου</w:t>
      </w:r>
    </w:p>
    <w:p w:rsidR="00C9297B" w:rsidRPr="007D6A88" w:rsidRDefault="00C9297B" w:rsidP="007D6A88">
      <w:pPr>
        <w:numPr>
          <w:ilvl w:val="0"/>
          <w:numId w:val="14"/>
        </w:numPr>
        <w:suppressAutoHyphens w:val="0"/>
        <w:autoSpaceDE w:val="0"/>
        <w:autoSpaceDN w:val="0"/>
        <w:adjustRightInd w:val="0"/>
        <w:spacing w:after="0"/>
        <w:jc w:val="left"/>
        <w:rPr>
          <w:szCs w:val="22"/>
          <w:lang w:val="el-GR"/>
        </w:rPr>
      </w:pPr>
      <w:r w:rsidRPr="007D6A88">
        <w:rPr>
          <w:szCs w:val="22"/>
          <w:lang w:val="el-GR"/>
        </w:rPr>
        <w:t>Την αριθμ.52/28-11-2017 Μελέτη του Δήμου Σητείας, που συνέταξε  το Τμήμα Προμηθειών</w:t>
      </w:r>
      <w:r w:rsidR="007D6A88" w:rsidRPr="007D6A88">
        <w:rPr>
          <w:szCs w:val="22"/>
          <w:lang w:val="el-GR"/>
        </w:rPr>
        <w:t xml:space="preserve"> </w:t>
      </w:r>
      <w:r w:rsidRPr="007D6A88">
        <w:rPr>
          <w:szCs w:val="22"/>
          <w:lang w:val="el-GR"/>
        </w:rPr>
        <w:t>του Δήμου Σητείας.</w:t>
      </w:r>
    </w:p>
    <w:p w:rsidR="00C9297B" w:rsidRPr="007D6A88" w:rsidRDefault="00273846" w:rsidP="007D6A88">
      <w:pPr>
        <w:numPr>
          <w:ilvl w:val="0"/>
          <w:numId w:val="14"/>
        </w:numPr>
        <w:suppressAutoHyphens w:val="0"/>
        <w:autoSpaceDE w:val="0"/>
        <w:autoSpaceDN w:val="0"/>
        <w:adjustRightInd w:val="0"/>
        <w:spacing w:after="0"/>
        <w:jc w:val="left"/>
        <w:rPr>
          <w:szCs w:val="22"/>
          <w:lang w:val="el-GR"/>
        </w:rPr>
      </w:pPr>
      <w:r>
        <w:rPr>
          <w:szCs w:val="22"/>
          <w:lang w:val="el-GR"/>
        </w:rPr>
        <w:t>Τη</w:t>
      </w:r>
      <w:r w:rsidR="00C9297B" w:rsidRPr="007D6A88">
        <w:rPr>
          <w:szCs w:val="22"/>
          <w:lang w:val="el-GR"/>
        </w:rPr>
        <w:t xml:space="preserve"> υπ. αρ. </w:t>
      </w:r>
      <w:r w:rsidR="00006789">
        <w:rPr>
          <w:szCs w:val="22"/>
          <w:lang w:val="el-GR"/>
        </w:rPr>
        <w:t>135</w:t>
      </w:r>
      <w:r w:rsidR="00C9297B" w:rsidRPr="007D6A88">
        <w:rPr>
          <w:szCs w:val="22"/>
          <w:lang w:val="el-GR"/>
        </w:rPr>
        <w:t xml:space="preserve">/2017 απόφαση του </w:t>
      </w:r>
      <w:proofErr w:type="spellStart"/>
      <w:r w:rsidR="00C9297B" w:rsidRPr="007D6A88">
        <w:rPr>
          <w:szCs w:val="22"/>
          <w:lang w:val="el-GR"/>
        </w:rPr>
        <w:t>Δοικ</w:t>
      </w:r>
      <w:proofErr w:type="spellEnd"/>
      <w:r w:rsidR="00C9297B" w:rsidRPr="007D6A88">
        <w:rPr>
          <w:szCs w:val="22"/>
          <w:lang w:val="el-GR"/>
        </w:rPr>
        <w:t xml:space="preserve">. Συμβουλίου του Νομικού Προσώπου  Δ.Ο.Κ.Α.Σ. Σητείας  με ΑΔΑ: </w:t>
      </w:r>
      <w:r w:rsidR="00006789">
        <w:rPr>
          <w:szCs w:val="22"/>
          <w:lang w:val="el-GR"/>
        </w:rPr>
        <w:t>6Μ9ΠΟΚΒ3-7Μ3</w:t>
      </w:r>
    </w:p>
    <w:p w:rsidR="00C9297B" w:rsidRPr="007D6A88" w:rsidRDefault="00C9297B" w:rsidP="007D6A88">
      <w:pPr>
        <w:numPr>
          <w:ilvl w:val="0"/>
          <w:numId w:val="14"/>
        </w:numPr>
        <w:suppressAutoHyphens w:val="0"/>
        <w:autoSpaceDE w:val="0"/>
        <w:autoSpaceDN w:val="0"/>
        <w:adjustRightInd w:val="0"/>
        <w:spacing w:after="0"/>
        <w:jc w:val="left"/>
        <w:rPr>
          <w:szCs w:val="22"/>
          <w:lang w:val="el-GR"/>
        </w:rPr>
      </w:pPr>
      <w:r w:rsidRPr="007D6A88">
        <w:rPr>
          <w:szCs w:val="22"/>
          <w:lang w:val="el-GR"/>
        </w:rPr>
        <w:t>Τη υπ. αρ. 2</w:t>
      </w:r>
      <w:r w:rsidR="00006789">
        <w:rPr>
          <w:szCs w:val="22"/>
          <w:lang w:val="el-GR"/>
        </w:rPr>
        <w:t>8</w:t>
      </w:r>
      <w:r w:rsidRPr="007D6A88">
        <w:rPr>
          <w:szCs w:val="22"/>
          <w:lang w:val="el-GR"/>
        </w:rPr>
        <w:t xml:space="preserve">/2017 απόφαση του </w:t>
      </w:r>
      <w:proofErr w:type="spellStart"/>
      <w:r w:rsidRPr="007D6A88">
        <w:rPr>
          <w:szCs w:val="22"/>
          <w:lang w:val="el-GR"/>
        </w:rPr>
        <w:t>Δοικ</w:t>
      </w:r>
      <w:proofErr w:type="spellEnd"/>
      <w:r w:rsidRPr="007D6A88">
        <w:rPr>
          <w:szCs w:val="22"/>
          <w:lang w:val="el-GR"/>
        </w:rPr>
        <w:t>. Συμβουλίου του Νομικού Προσώπου Α/</w:t>
      </w:r>
      <w:proofErr w:type="spellStart"/>
      <w:r w:rsidRPr="007D6A88">
        <w:rPr>
          <w:szCs w:val="22"/>
          <w:lang w:val="el-GR"/>
        </w:rPr>
        <w:t>θμια</w:t>
      </w:r>
      <w:proofErr w:type="spellEnd"/>
      <w:r w:rsidRPr="007D6A88">
        <w:rPr>
          <w:szCs w:val="22"/>
          <w:lang w:val="el-GR"/>
        </w:rPr>
        <w:t xml:space="preserve"> Σχολική Επιτροπή  με ΑΔΑ: </w:t>
      </w:r>
      <w:r w:rsidR="00006789">
        <w:rPr>
          <w:szCs w:val="22"/>
          <w:lang w:val="el-GR"/>
        </w:rPr>
        <w:t>6ΧΞ4Ω1Γ-450</w:t>
      </w:r>
    </w:p>
    <w:p w:rsidR="00C9297B" w:rsidRDefault="00C9297B" w:rsidP="007D6A88">
      <w:pPr>
        <w:numPr>
          <w:ilvl w:val="0"/>
          <w:numId w:val="14"/>
        </w:numPr>
        <w:suppressAutoHyphens w:val="0"/>
        <w:autoSpaceDE w:val="0"/>
        <w:autoSpaceDN w:val="0"/>
        <w:adjustRightInd w:val="0"/>
        <w:spacing w:after="0"/>
        <w:jc w:val="left"/>
        <w:rPr>
          <w:szCs w:val="22"/>
          <w:lang w:val="el-GR"/>
        </w:rPr>
      </w:pPr>
      <w:r w:rsidRPr="00C9297B">
        <w:rPr>
          <w:szCs w:val="22"/>
          <w:lang w:val="el-GR"/>
        </w:rPr>
        <w:t xml:space="preserve">Τη υπ. αρ. 29/2017 απόφαση του </w:t>
      </w:r>
      <w:proofErr w:type="spellStart"/>
      <w:r w:rsidRPr="00C9297B">
        <w:rPr>
          <w:szCs w:val="22"/>
          <w:lang w:val="el-GR"/>
        </w:rPr>
        <w:t>Δοικ</w:t>
      </w:r>
      <w:proofErr w:type="spellEnd"/>
      <w:r w:rsidRPr="00C9297B">
        <w:rPr>
          <w:szCs w:val="22"/>
          <w:lang w:val="el-GR"/>
        </w:rPr>
        <w:t>. Συμβουλίου  του Νομικού Προσώπου  Β/</w:t>
      </w:r>
      <w:proofErr w:type="spellStart"/>
      <w:r w:rsidRPr="00C9297B">
        <w:rPr>
          <w:szCs w:val="22"/>
          <w:lang w:val="el-GR"/>
        </w:rPr>
        <w:t>θμια</w:t>
      </w:r>
      <w:proofErr w:type="spellEnd"/>
      <w:r w:rsidRPr="00C9297B">
        <w:rPr>
          <w:szCs w:val="22"/>
          <w:lang w:val="el-GR"/>
        </w:rPr>
        <w:t xml:space="preserve"> Σχολική Επιτροπή  με ΑΔΑ: </w:t>
      </w:r>
      <w:r w:rsidRPr="007D6A88">
        <w:rPr>
          <w:szCs w:val="22"/>
          <w:lang w:val="el-GR"/>
        </w:rPr>
        <w:t>ΩΑ5ΥΩ1Γ-ΔΨΙ</w:t>
      </w:r>
    </w:p>
    <w:p w:rsidR="00273846" w:rsidRPr="007D6A88" w:rsidRDefault="00273846" w:rsidP="007D6A88">
      <w:pPr>
        <w:numPr>
          <w:ilvl w:val="0"/>
          <w:numId w:val="14"/>
        </w:numPr>
        <w:suppressAutoHyphens w:val="0"/>
        <w:autoSpaceDE w:val="0"/>
        <w:autoSpaceDN w:val="0"/>
        <w:adjustRightInd w:val="0"/>
        <w:spacing w:after="0"/>
        <w:jc w:val="left"/>
        <w:rPr>
          <w:szCs w:val="22"/>
          <w:lang w:val="el-GR"/>
        </w:rPr>
      </w:pPr>
      <w:r>
        <w:rPr>
          <w:szCs w:val="22"/>
          <w:lang w:val="el-GR"/>
        </w:rPr>
        <w:t xml:space="preserve">Τη με υπ’ </w:t>
      </w:r>
      <w:proofErr w:type="spellStart"/>
      <w:r>
        <w:rPr>
          <w:szCs w:val="22"/>
          <w:lang w:val="el-GR"/>
        </w:rPr>
        <w:t>αριθμ</w:t>
      </w:r>
      <w:proofErr w:type="spellEnd"/>
      <w:r>
        <w:rPr>
          <w:szCs w:val="22"/>
          <w:lang w:val="el-GR"/>
        </w:rPr>
        <w:t xml:space="preserve">. 189/2017 απόφαση του </w:t>
      </w:r>
      <w:proofErr w:type="spellStart"/>
      <w:r>
        <w:rPr>
          <w:szCs w:val="22"/>
          <w:lang w:val="el-GR"/>
        </w:rPr>
        <w:t>Διοικ</w:t>
      </w:r>
      <w:proofErr w:type="spellEnd"/>
      <w:r>
        <w:rPr>
          <w:szCs w:val="22"/>
          <w:lang w:val="el-GR"/>
        </w:rPr>
        <w:t>. Συμβουλίου του Νομικού Προσώπου Δημοτικό Λιμενικό Ταμε</w:t>
      </w:r>
      <w:r w:rsidR="006E057F">
        <w:rPr>
          <w:szCs w:val="22"/>
          <w:lang w:val="el-GR"/>
        </w:rPr>
        <w:t>ίο με ΑΔΑ: 6ΠΓΦΟΞΣ1-ΥΥΦ</w:t>
      </w:r>
    </w:p>
    <w:p w:rsidR="00C9297B" w:rsidRPr="00534180" w:rsidRDefault="00C9297B" w:rsidP="007D6A88">
      <w:pPr>
        <w:numPr>
          <w:ilvl w:val="0"/>
          <w:numId w:val="14"/>
        </w:numPr>
        <w:suppressAutoHyphens w:val="0"/>
        <w:autoSpaceDE w:val="0"/>
        <w:autoSpaceDN w:val="0"/>
        <w:adjustRightInd w:val="0"/>
        <w:spacing w:after="0"/>
        <w:jc w:val="left"/>
        <w:rPr>
          <w:szCs w:val="22"/>
          <w:lang w:val="el-GR"/>
        </w:rPr>
      </w:pPr>
      <w:r w:rsidRPr="00534180">
        <w:rPr>
          <w:szCs w:val="22"/>
          <w:lang w:val="el-GR"/>
        </w:rPr>
        <w:t xml:space="preserve">Το πρωτογενές αίτημα του Δήμου Σητείας με </w:t>
      </w:r>
      <w:proofErr w:type="spellStart"/>
      <w:r w:rsidRPr="00534180">
        <w:rPr>
          <w:szCs w:val="22"/>
          <w:lang w:val="el-GR"/>
        </w:rPr>
        <w:t>αρ.πρωτ</w:t>
      </w:r>
      <w:proofErr w:type="spellEnd"/>
      <w:r w:rsidRPr="00534180">
        <w:rPr>
          <w:szCs w:val="22"/>
          <w:lang w:val="el-GR"/>
        </w:rPr>
        <w:t xml:space="preserve">. : </w:t>
      </w:r>
      <w:r w:rsidR="00534180" w:rsidRPr="00534180">
        <w:rPr>
          <w:szCs w:val="22"/>
          <w:lang w:val="el-GR"/>
        </w:rPr>
        <w:t>6689</w:t>
      </w:r>
      <w:r w:rsidRPr="00534180">
        <w:rPr>
          <w:szCs w:val="22"/>
          <w:lang w:val="el-GR"/>
        </w:rPr>
        <w:t>/14-1</w:t>
      </w:r>
      <w:r w:rsidR="006E057F" w:rsidRPr="00534180">
        <w:rPr>
          <w:szCs w:val="22"/>
          <w:lang w:val="el-GR"/>
        </w:rPr>
        <w:t>2</w:t>
      </w:r>
      <w:r w:rsidRPr="00534180">
        <w:rPr>
          <w:szCs w:val="22"/>
          <w:lang w:val="el-GR"/>
        </w:rPr>
        <w:t>-17 και με  ΑΔΑΜ: 17REQ00</w:t>
      </w:r>
      <w:r w:rsidR="00534180" w:rsidRPr="00534180">
        <w:rPr>
          <w:szCs w:val="22"/>
          <w:lang w:val="el-GR"/>
        </w:rPr>
        <w:t>2418765</w:t>
      </w:r>
    </w:p>
    <w:p w:rsidR="00C9297B" w:rsidRPr="00E226E9" w:rsidRDefault="00C9297B" w:rsidP="007D6A88">
      <w:pPr>
        <w:numPr>
          <w:ilvl w:val="0"/>
          <w:numId w:val="14"/>
        </w:numPr>
        <w:suppressAutoHyphens w:val="0"/>
        <w:autoSpaceDE w:val="0"/>
        <w:autoSpaceDN w:val="0"/>
        <w:adjustRightInd w:val="0"/>
        <w:spacing w:after="0"/>
        <w:jc w:val="left"/>
        <w:rPr>
          <w:szCs w:val="22"/>
          <w:lang w:val="el-GR"/>
        </w:rPr>
      </w:pPr>
      <w:r w:rsidRPr="00E226E9">
        <w:rPr>
          <w:szCs w:val="22"/>
          <w:lang w:val="el-GR"/>
        </w:rPr>
        <w:t xml:space="preserve">Την υπ. αρ.  </w:t>
      </w:r>
      <w:r w:rsidR="00E226E9" w:rsidRPr="00E226E9">
        <w:rPr>
          <w:szCs w:val="22"/>
          <w:lang w:val="el-GR"/>
        </w:rPr>
        <w:t>337</w:t>
      </w:r>
      <w:r w:rsidRPr="00E226E9">
        <w:rPr>
          <w:szCs w:val="22"/>
          <w:lang w:val="el-GR"/>
        </w:rPr>
        <w:t>/14-1</w:t>
      </w:r>
      <w:r w:rsidR="00E226E9" w:rsidRPr="00E226E9">
        <w:rPr>
          <w:szCs w:val="22"/>
          <w:lang w:val="el-GR"/>
        </w:rPr>
        <w:t>2</w:t>
      </w:r>
      <w:r w:rsidRPr="00E226E9">
        <w:rPr>
          <w:szCs w:val="22"/>
          <w:lang w:val="el-GR"/>
        </w:rPr>
        <w:t xml:space="preserve">-2017 απόφαση του Δ.Σ του Δήμου Σητείας  για έγκριση της προμήθειας ,της διενέργειας  Διαγωνισμού και τρόπου εκτέλεσης, με ΑΔΑ: </w:t>
      </w:r>
      <w:r w:rsidR="00E226E9" w:rsidRPr="00E226E9">
        <w:rPr>
          <w:szCs w:val="22"/>
          <w:lang w:val="el-GR"/>
        </w:rPr>
        <w:t>ΩΓ3ΔΩ1Γ-7Ι7</w:t>
      </w:r>
      <w:r w:rsidRPr="00E226E9">
        <w:rPr>
          <w:szCs w:val="22"/>
          <w:lang w:val="el-GR"/>
        </w:rPr>
        <w:t xml:space="preserve">  και ΑΔΑΜ: 17REQ</w:t>
      </w:r>
      <w:r w:rsidR="00E226E9" w:rsidRPr="00E226E9">
        <w:rPr>
          <w:szCs w:val="22"/>
          <w:lang w:val="el-GR"/>
        </w:rPr>
        <w:t>002429495</w:t>
      </w:r>
      <w:r w:rsidRPr="00E226E9">
        <w:rPr>
          <w:szCs w:val="22"/>
          <w:lang w:val="el-GR"/>
        </w:rPr>
        <w:t>, και για την δέσμευση εγγραφής των πιστώσεων στους προϋπολογισμούς οικ. έτους 2018-2019.</w:t>
      </w:r>
    </w:p>
    <w:p w:rsidR="00C9297B" w:rsidRPr="00BC35F9" w:rsidRDefault="00C9297B" w:rsidP="007D6A88">
      <w:pPr>
        <w:numPr>
          <w:ilvl w:val="0"/>
          <w:numId w:val="14"/>
        </w:numPr>
        <w:suppressAutoHyphens w:val="0"/>
        <w:autoSpaceDE w:val="0"/>
        <w:autoSpaceDN w:val="0"/>
        <w:adjustRightInd w:val="0"/>
        <w:spacing w:after="0"/>
        <w:jc w:val="left"/>
        <w:rPr>
          <w:szCs w:val="22"/>
          <w:lang w:val="el-GR"/>
        </w:rPr>
      </w:pPr>
      <w:r w:rsidRPr="00BC35F9">
        <w:rPr>
          <w:szCs w:val="22"/>
          <w:lang w:val="el-GR"/>
        </w:rPr>
        <w:t xml:space="preserve">Την  </w:t>
      </w:r>
      <w:r w:rsidR="00D8283F" w:rsidRPr="00BC35F9">
        <w:rPr>
          <w:szCs w:val="22"/>
          <w:lang w:val="el-GR"/>
        </w:rPr>
        <w:t>221</w:t>
      </w:r>
      <w:r w:rsidRPr="00BC35F9">
        <w:rPr>
          <w:szCs w:val="22"/>
          <w:lang w:val="el-GR"/>
        </w:rPr>
        <w:t>/</w:t>
      </w:r>
      <w:r w:rsidR="00C324A2" w:rsidRPr="00BC35F9">
        <w:rPr>
          <w:szCs w:val="22"/>
          <w:lang w:val="el-GR"/>
        </w:rPr>
        <w:t>18</w:t>
      </w:r>
      <w:r w:rsidRPr="00BC35F9">
        <w:rPr>
          <w:szCs w:val="22"/>
          <w:lang w:val="el-GR"/>
        </w:rPr>
        <w:t>-12-2017 απόφαση της Οικ. Επιτροπής του Δήμου Σητείας  για την έγκριση των τεχνικών προδιαγραφών , τον  καθορισμό των όρων διενέργειας του συνοπτικού διαγωνισμού για τ</w:t>
      </w:r>
      <w:r w:rsidR="003F282A" w:rsidRPr="00BC35F9">
        <w:rPr>
          <w:szCs w:val="22"/>
          <w:lang w:val="el-GR"/>
        </w:rPr>
        <w:t>ην ανωτέρω προμήθεια , με ΑΔΑ : ΨΨΛ2Ω1Γ-ΨΗΡ</w:t>
      </w:r>
    </w:p>
    <w:p w:rsidR="00C9297B" w:rsidRPr="006F71B6" w:rsidRDefault="00C9297B" w:rsidP="00635DD4">
      <w:pPr>
        <w:rPr>
          <w:lang w:val="el-GR"/>
        </w:rPr>
      </w:pPr>
    </w:p>
    <w:p w:rsidR="00635DD4" w:rsidRDefault="00635DD4" w:rsidP="00635DD4">
      <w:pPr>
        <w:rPr>
          <w:i/>
          <w:iCs/>
          <w:color w:val="5B9BD5"/>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635DD4" w:rsidRDefault="00635DD4" w:rsidP="00635DD4">
      <w:pPr>
        <w:pStyle w:val="2"/>
        <w:rPr>
          <w:lang w:val="el-GR" w:eastAsia="el-GR"/>
        </w:rPr>
      </w:pPr>
      <w:bookmarkStart w:id="12" w:name="__RefHeading___Toc470009776"/>
      <w:bookmarkStart w:id="13" w:name="_Toc500841095"/>
      <w:r>
        <w:rPr>
          <w:lang w:val="el-GR"/>
        </w:rPr>
        <w:t>1.5</w:t>
      </w:r>
      <w:r>
        <w:rPr>
          <w:lang w:val="el-GR"/>
        </w:rPr>
        <w:tab/>
        <w:t>Προθεσμία παραλαβής προσφορών και διενέργεια διαγωνισμού</w:t>
      </w:r>
      <w:bookmarkEnd w:id="12"/>
      <w:bookmarkEnd w:id="13"/>
      <w:r>
        <w:rPr>
          <w:lang w:val="el-GR"/>
        </w:rPr>
        <w:t xml:space="preserve"> </w:t>
      </w:r>
    </w:p>
    <w:p w:rsidR="00635DD4" w:rsidRPr="00864F17" w:rsidRDefault="00635DD4" w:rsidP="00C324A2">
      <w:pPr>
        <w:autoSpaceDE w:val="0"/>
        <w:autoSpaceDN w:val="0"/>
        <w:adjustRightInd w:val="0"/>
        <w:rPr>
          <w:szCs w:val="22"/>
          <w:lang w:val="el-GR"/>
        </w:rPr>
      </w:pPr>
      <w:r w:rsidRPr="00864F17">
        <w:rPr>
          <w:szCs w:val="22"/>
          <w:lang w:val="el-GR"/>
        </w:rPr>
        <w:t>Ο διαγωνισμός θα διενεργη</w:t>
      </w:r>
      <w:r w:rsidR="00024E38" w:rsidRPr="00864F17">
        <w:rPr>
          <w:szCs w:val="22"/>
          <w:lang w:val="el-GR"/>
        </w:rPr>
        <w:t xml:space="preserve">θεί </w:t>
      </w:r>
      <w:r w:rsidR="00C324A2" w:rsidRPr="00864F17">
        <w:rPr>
          <w:szCs w:val="22"/>
          <w:lang w:val="el-GR"/>
        </w:rPr>
        <w:t xml:space="preserve">στο δημοτικό κατάστημα του Δήμου Σητείας στην οδό Π. Βαρθολομαίου 9, Τ.Κ. 72 300,  </w:t>
      </w:r>
      <w:r w:rsidRPr="00864F17">
        <w:rPr>
          <w:szCs w:val="22"/>
          <w:lang w:val="el-GR"/>
        </w:rPr>
        <w:t>τη</w:t>
      </w:r>
      <w:r w:rsidR="006F71B6" w:rsidRPr="00864F17">
        <w:rPr>
          <w:szCs w:val="22"/>
          <w:lang w:val="el-GR"/>
        </w:rPr>
        <w:t>ν</w:t>
      </w:r>
      <w:r w:rsidRPr="00864F17">
        <w:rPr>
          <w:szCs w:val="22"/>
          <w:lang w:val="el-GR"/>
        </w:rPr>
        <w:t xml:space="preserve"> </w:t>
      </w:r>
      <w:r w:rsidR="00C324A2" w:rsidRPr="00864F17">
        <w:rPr>
          <w:szCs w:val="22"/>
          <w:lang w:val="el-GR"/>
        </w:rPr>
        <w:t>10η Ιανουαρίου 2018</w:t>
      </w:r>
      <w:r w:rsidRPr="00864F17">
        <w:rPr>
          <w:szCs w:val="22"/>
          <w:lang w:val="el-GR"/>
        </w:rPr>
        <w:t>,</w:t>
      </w:r>
      <w:r w:rsidR="00C324A2" w:rsidRPr="00864F17">
        <w:rPr>
          <w:szCs w:val="22"/>
          <w:lang w:val="el-GR"/>
        </w:rPr>
        <w:t xml:space="preserve"> ημέρα Τετάρτη, και από ώρα 11.00 </w:t>
      </w:r>
      <w:proofErr w:type="spellStart"/>
      <w:r w:rsidR="00C324A2" w:rsidRPr="00864F17">
        <w:rPr>
          <w:szCs w:val="22"/>
          <w:lang w:val="el-GR"/>
        </w:rPr>
        <w:t>π.μ</w:t>
      </w:r>
      <w:proofErr w:type="spellEnd"/>
      <w:r w:rsidR="00C324A2" w:rsidRPr="00864F17">
        <w:rPr>
          <w:szCs w:val="22"/>
          <w:lang w:val="el-GR"/>
        </w:rPr>
        <w:t xml:space="preserve">. (ώρα έναρξης παραλαβής προσφορών) μέχρι τις 11.30 </w:t>
      </w:r>
      <w:proofErr w:type="spellStart"/>
      <w:r w:rsidR="00C324A2" w:rsidRPr="00864F17">
        <w:rPr>
          <w:szCs w:val="22"/>
          <w:lang w:val="el-GR"/>
        </w:rPr>
        <w:t>π.μ</w:t>
      </w:r>
      <w:proofErr w:type="spellEnd"/>
      <w:r w:rsidR="00C324A2" w:rsidRPr="00864F17">
        <w:rPr>
          <w:szCs w:val="22"/>
          <w:lang w:val="el-GR"/>
        </w:rPr>
        <w:t xml:space="preserve">. (ώρα λήξης της επίδοσης/παραλαβής των προσφορών), </w:t>
      </w:r>
      <w:r w:rsidRPr="00864F17">
        <w:rPr>
          <w:szCs w:val="22"/>
          <w:lang w:val="el-GR"/>
        </w:rPr>
        <w:t>ενώπιον της αρμόδιας Επιτροπής Διαγωνισμού.</w:t>
      </w:r>
    </w:p>
    <w:p w:rsidR="00635DD4" w:rsidRPr="00864F17" w:rsidRDefault="00635DD4" w:rsidP="00CE0E56">
      <w:pPr>
        <w:rPr>
          <w:szCs w:val="22"/>
          <w:lang w:val="el-GR"/>
        </w:rPr>
      </w:pPr>
      <w:r w:rsidRPr="00864F17">
        <w:rPr>
          <w:szCs w:val="22"/>
          <w:lang w:val="el-GR"/>
        </w:rPr>
        <w:t xml:space="preserve">Μετά τη λήξη της παραλαβής προσφορών θα ξεκινήσει η διαδικασία αποσφράγισης, ενώπιον της Επιτροπής Διαγωνισμού. </w:t>
      </w:r>
    </w:p>
    <w:p w:rsidR="00635DD4" w:rsidRDefault="00635DD4" w:rsidP="00635DD4">
      <w:pPr>
        <w:pStyle w:val="2"/>
        <w:rPr>
          <w:lang w:val="el-GR"/>
        </w:rPr>
      </w:pPr>
      <w:bookmarkStart w:id="14" w:name="__RefHeading___Toc470009777"/>
      <w:bookmarkStart w:id="15" w:name="_Toc500841096"/>
      <w:bookmarkEnd w:id="14"/>
      <w:r>
        <w:rPr>
          <w:lang w:val="el-GR"/>
        </w:rPr>
        <w:lastRenderedPageBreak/>
        <w:t>1.6</w:t>
      </w:r>
      <w:r>
        <w:rPr>
          <w:lang w:val="el-GR"/>
        </w:rPr>
        <w:tab/>
        <w:t>Δημοσιότητα</w:t>
      </w:r>
      <w:bookmarkEnd w:id="15"/>
    </w:p>
    <w:p w:rsidR="00635DD4" w:rsidRDefault="00635DD4" w:rsidP="00635DD4">
      <w:pPr>
        <w:rPr>
          <w:lang w:val="el-GR"/>
        </w:rPr>
      </w:pPr>
      <w:r>
        <w:rPr>
          <w:b/>
          <w:lang w:val="el-GR"/>
        </w:rPr>
        <w:t xml:space="preserve">Δημοσίευση σε εθνικό επίπεδο </w:t>
      </w: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Το πλήρες κείμενο της παρούσας Διακήρυξης θα καταχωρηθεί στο Κεντρικό Ηλεκτρονικό Μητρώο</w:t>
      </w: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Δημοσίων Συμβάσεων (ΚΗΜΔΗΣ), σύμφωνα με την παρ.1 του άρθρου 66 του Ν.4412/2016, παρ.3</w:t>
      </w: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(περίπτωση β) του άρθρου 38 και την παρ. γ του άρθρου 121 του ιδίου νόμου.</w:t>
      </w:r>
    </w:p>
    <w:p w:rsidR="00482DBA" w:rsidRDefault="00482DBA" w:rsidP="00E13214">
      <w:pPr>
        <w:suppressAutoHyphens w:val="0"/>
        <w:autoSpaceDE w:val="0"/>
        <w:autoSpaceDN w:val="0"/>
        <w:adjustRightInd w:val="0"/>
        <w:spacing w:after="0"/>
        <w:jc w:val="left"/>
        <w:rPr>
          <w:rFonts w:eastAsiaTheme="minorHAnsi"/>
          <w:szCs w:val="22"/>
          <w:lang w:val="el-GR" w:eastAsia="en-US"/>
        </w:rPr>
      </w:pPr>
    </w:p>
    <w:p w:rsidR="00E13214" w:rsidRDefault="00E13214" w:rsidP="00E13214">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Η προκήρυξη του άρθρου 122 του Ν.4412/2016 δημοσιεύεται στο ΚΗΜΔΗΣ σύμφωνα με την παρ.1 του άρθρου 66 του Ν.4412/2016 και την παρ.3 (περίπτωση β</w:t>
      </w:r>
      <w:r w:rsidR="00EB4ECC">
        <w:rPr>
          <w:rFonts w:eastAsiaTheme="minorHAnsi"/>
          <w:szCs w:val="22"/>
          <w:lang w:val="el-GR" w:eastAsia="en-US"/>
        </w:rPr>
        <w:t xml:space="preserve">) του άρθρου 38 του ιδίου νόμου, καθώς και στον </w:t>
      </w:r>
      <w:proofErr w:type="spellStart"/>
      <w:r w:rsidR="00EB4ECC">
        <w:rPr>
          <w:rFonts w:eastAsiaTheme="minorHAnsi"/>
          <w:szCs w:val="22"/>
          <w:lang w:val="el-GR" w:eastAsia="en-US"/>
        </w:rPr>
        <w:t>ιστότοπο</w:t>
      </w:r>
      <w:proofErr w:type="spellEnd"/>
      <w:r w:rsidR="00EB4ECC">
        <w:rPr>
          <w:rFonts w:eastAsiaTheme="minorHAnsi"/>
          <w:szCs w:val="22"/>
          <w:lang w:val="el-GR" w:eastAsia="en-US"/>
        </w:rPr>
        <w:t xml:space="preserve"> της ΔΙΑΥΓΕΙΑΣ. </w:t>
      </w:r>
    </w:p>
    <w:p w:rsidR="00E13214" w:rsidRDefault="00E13214" w:rsidP="00E13214">
      <w:pPr>
        <w:suppressAutoHyphens w:val="0"/>
        <w:autoSpaceDE w:val="0"/>
        <w:autoSpaceDN w:val="0"/>
        <w:adjustRightInd w:val="0"/>
        <w:spacing w:after="0"/>
        <w:jc w:val="left"/>
        <w:rPr>
          <w:rFonts w:eastAsiaTheme="minorHAnsi"/>
          <w:szCs w:val="22"/>
          <w:lang w:val="el-GR" w:eastAsia="en-US"/>
        </w:rPr>
      </w:pPr>
    </w:p>
    <w:p w:rsidR="00E13214" w:rsidRDefault="00E13214" w:rsidP="00E13214">
      <w:pPr>
        <w:suppressAutoHyphens w:val="0"/>
        <w:autoSpaceDE w:val="0"/>
        <w:autoSpaceDN w:val="0"/>
        <w:adjustRightInd w:val="0"/>
        <w:spacing w:after="0"/>
        <w:jc w:val="left"/>
        <w:rPr>
          <w:szCs w:val="22"/>
          <w:lang w:val="el-GR"/>
        </w:rPr>
      </w:pPr>
      <w:r>
        <w:rPr>
          <w:rFonts w:eastAsiaTheme="minorHAnsi"/>
          <w:szCs w:val="22"/>
          <w:lang w:val="el-GR" w:eastAsia="en-US"/>
        </w:rPr>
        <w:t xml:space="preserve">Περίληψη της διακήρυξης θα δημοσιευτεί στον Ελληνικό Τύπο </w:t>
      </w:r>
      <w:r>
        <w:rPr>
          <w:lang w:val="el-GR"/>
        </w:rPr>
        <w:t xml:space="preserve"> </w:t>
      </w:r>
      <w:r>
        <w:rPr>
          <w:szCs w:val="22"/>
          <w:lang w:val="el-GR"/>
        </w:rPr>
        <w:t>κα</w:t>
      </w:r>
      <w:r w:rsidR="00DB2F76">
        <w:rPr>
          <w:szCs w:val="22"/>
          <w:lang w:val="el-GR"/>
        </w:rPr>
        <w:t>ι συγκεκριμένα στην εφημερίδα ΑΝΑΤΟΛΗ</w:t>
      </w:r>
      <w:r w:rsidRPr="00895E81">
        <w:rPr>
          <w:szCs w:val="22"/>
          <w:lang w:val="el-GR"/>
        </w:rPr>
        <w:t>.</w:t>
      </w:r>
    </w:p>
    <w:p w:rsidR="00E13214" w:rsidRDefault="00E13214" w:rsidP="00E13214">
      <w:pPr>
        <w:suppressAutoHyphens w:val="0"/>
        <w:autoSpaceDE w:val="0"/>
        <w:autoSpaceDN w:val="0"/>
        <w:adjustRightInd w:val="0"/>
        <w:spacing w:after="0"/>
        <w:jc w:val="left"/>
        <w:rPr>
          <w:rFonts w:eastAsiaTheme="minorHAnsi"/>
          <w:color w:val="000000"/>
          <w:szCs w:val="22"/>
          <w:lang w:val="el-GR" w:eastAsia="en-US"/>
        </w:rPr>
      </w:pPr>
    </w:p>
    <w:p w:rsidR="00E13214" w:rsidRDefault="00E13214" w:rsidP="00E13214">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Επίσης, περίληψη της διακήρυξης θα αναρτηθεί στον </w:t>
      </w:r>
      <w:proofErr w:type="spellStart"/>
      <w:r>
        <w:rPr>
          <w:rFonts w:eastAsiaTheme="minorHAnsi"/>
          <w:color w:val="000000"/>
          <w:szCs w:val="22"/>
          <w:lang w:val="el-GR" w:eastAsia="en-US"/>
        </w:rPr>
        <w:t>ιστότοπο</w:t>
      </w:r>
      <w:proofErr w:type="spellEnd"/>
      <w:r>
        <w:rPr>
          <w:rFonts w:eastAsiaTheme="minorHAnsi"/>
          <w:color w:val="000000"/>
          <w:szCs w:val="22"/>
          <w:lang w:val="el-GR" w:eastAsia="en-US"/>
        </w:rPr>
        <w:t xml:space="preserve"> της ΔΙΑΥΓΕΙΑΣ </w:t>
      </w:r>
      <w:r>
        <w:rPr>
          <w:lang w:val="el-GR" w:eastAsia="el-GR"/>
        </w:rPr>
        <w:t>όπως προβλέπεται στην περίπτωση 16 της παραγράφου 4 του άρθρου 2 του Ν. 3861/2010,</w:t>
      </w:r>
      <w:r>
        <w:rPr>
          <w:rFonts w:eastAsiaTheme="minorHAnsi"/>
          <w:color w:val="000000"/>
          <w:szCs w:val="22"/>
          <w:lang w:val="el-GR" w:eastAsia="en-US"/>
        </w:rPr>
        <w:t xml:space="preserve">  στη διαδικτυακή πύλη </w:t>
      </w:r>
      <w:r w:rsidR="00DB2F76">
        <w:rPr>
          <w:rFonts w:eastAsiaTheme="minorHAnsi"/>
          <w:color w:val="000000"/>
          <w:szCs w:val="22"/>
          <w:lang w:val="el-GR" w:eastAsia="en-US"/>
        </w:rPr>
        <w:t xml:space="preserve">του ΚΗΜΔΗΣ </w:t>
      </w:r>
      <w:r>
        <w:rPr>
          <w:rFonts w:eastAsiaTheme="minorHAnsi"/>
          <w:color w:val="000000"/>
          <w:szCs w:val="22"/>
          <w:lang w:val="el-GR" w:eastAsia="en-US"/>
        </w:rPr>
        <w:t>καθώς και σ</w:t>
      </w:r>
      <w:r w:rsidRPr="00BC1758">
        <w:rPr>
          <w:szCs w:val="22"/>
          <w:lang w:val="el-GR"/>
        </w:rPr>
        <w:t>τον πίνακα ανακοινώσεων του Δήμου Σητείας</w:t>
      </w:r>
    </w:p>
    <w:p w:rsidR="00E13214" w:rsidRDefault="00E13214" w:rsidP="00E13214">
      <w:pPr>
        <w:suppressAutoHyphens w:val="0"/>
        <w:autoSpaceDE w:val="0"/>
        <w:autoSpaceDN w:val="0"/>
        <w:adjustRightInd w:val="0"/>
        <w:spacing w:after="0"/>
        <w:jc w:val="left"/>
        <w:rPr>
          <w:rFonts w:eastAsiaTheme="minorHAnsi"/>
          <w:color w:val="000000"/>
          <w:sz w:val="14"/>
          <w:szCs w:val="14"/>
          <w:lang w:val="el-GR" w:eastAsia="en-US"/>
        </w:rPr>
      </w:pPr>
    </w:p>
    <w:p w:rsidR="00E13214" w:rsidRPr="00856990" w:rsidRDefault="00E13214" w:rsidP="00E13214">
      <w:pPr>
        <w:suppressAutoHyphens w:val="0"/>
        <w:autoSpaceDE w:val="0"/>
        <w:autoSpaceDN w:val="0"/>
        <w:adjustRightInd w:val="0"/>
        <w:spacing w:after="0"/>
        <w:jc w:val="left"/>
        <w:rPr>
          <w:rFonts w:asciiTheme="minorHAnsi" w:eastAsiaTheme="minorHAnsi" w:hAnsiTheme="minorHAnsi"/>
          <w:color w:val="000000"/>
          <w:szCs w:val="22"/>
          <w:lang w:val="el-GR" w:eastAsia="en-US"/>
        </w:rPr>
      </w:pPr>
      <w:r w:rsidRPr="00856990">
        <w:rPr>
          <w:rFonts w:asciiTheme="minorHAnsi" w:eastAsiaTheme="minorHAnsi" w:hAnsiTheme="minorHAnsi"/>
          <w:color w:val="000000"/>
          <w:szCs w:val="22"/>
          <w:lang w:val="el-GR" w:eastAsia="en-US"/>
        </w:rPr>
        <w:t>Το πλήρες κείμενο της Διακήρυξης και η προκήρυξη του ά.122 του Ν.4412/2016 θα αναρτηθούν μαζί με τα</w:t>
      </w:r>
    </w:p>
    <w:p w:rsidR="00E13214" w:rsidRDefault="00EB4ECC" w:rsidP="00E13214">
      <w:pPr>
        <w:pStyle w:val="aff0"/>
        <w:autoSpaceDE w:val="0"/>
        <w:autoSpaceDN w:val="0"/>
        <w:adjustRightInd w:val="0"/>
        <w:ind w:left="0"/>
      </w:pPr>
      <w:r>
        <w:rPr>
          <w:rFonts w:asciiTheme="minorHAnsi" w:eastAsiaTheme="minorHAnsi" w:hAnsiTheme="minorHAnsi"/>
          <w:color w:val="000000"/>
          <w:szCs w:val="22"/>
          <w:lang w:eastAsia="en-US"/>
        </w:rPr>
        <w:t xml:space="preserve">λοιπά έγγραφα της  παρούσας </w:t>
      </w:r>
      <w:r w:rsidR="00E13214" w:rsidRPr="00856990">
        <w:rPr>
          <w:rFonts w:asciiTheme="minorHAnsi" w:eastAsiaTheme="minorHAnsi" w:hAnsiTheme="minorHAnsi" w:cs="Calibri,Bold"/>
          <w:bCs/>
          <w:color w:val="000000"/>
          <w:szCs w:val="22"/>
          <w:lang w:eastAsia="en-US"/>
        </w:rPr>
        <w:t xml:space="preserve">στην </w:t>
      </w:r>
      <w:r w:rsidR="00E13214" w:rsidRPr="00856990">
        <w:rPr>
          <w:rFonts w:asciiTheme="minorHAnsi" w:hAnsiTheme="minorHAnsi"/>
          <w:sz w:val="22"/>
          <w:szCs w:val="22"/>
        </w:rPr>
        <w:t>ιστοσελίδα του Δήμου και συγκεκριμένα στη διεύθυνση:</w:t>
      </w:r>
      <w:r w:rsidR="00E13214" w:rsidRPr="00856990">
        <w:rPr>
          <w:rFonts w:asciiTheme="minorHAnsi" w:eastAsia="Calibri" w:hAnsiTheme="minorHAnsi" w:cs="ArialMT"/>
          <w:color w:val="000000"/>
          <w:sz w:val="22"/>
          <w:szCs w:val="22"/>
          <w:lang w:eastAsia="en-US"/>
        </w:rPr>
        <w:t xml:space="preserve"> </w:t>
      </w:r>
      <w:hyperlink r:id="rId16" w:history="1">
        <w:r w:rsidR="00E13214" w:rsidRPr="00856990">
          <w:rPr>
            <w:rStyle w:val="-"/>
            <w:rFonts w:asciiTheme="minorHAnsi" w:eastAsia="Calibri" w:hAnsiTheme="minorHAnsi"/>
            <w:bCs/>
            <w:sz w:val="22"/>
            <w:szCs w:val="22"/>
            <w:lang w:eastAsia="en-US"/>
          </w:rPr>
          <w:t>www.</w:t>
        </w:r>
        <w:r w:rsidR="00E13214" w:rsidRPr="00856990">
          <w:rPr>
            <w:rStyle w:val="-"/>
            <w:rFonts w:asciiTheme="minorHAnsi" w:eastAsia="Calibri" w:hAnsiTheme="minorHAnsi"/>
            <w:bCs/>
            <w:sz w:val="22"/>
            <w:szCs w:val="22"/>
            <w:lang w:val="en-US" w:eastAsia="en-US"/>
          </w:rPr>
          <w:t>sitia</w:t>
        </w:r>
        <w:r w:rsidR="00E13214" w:rsidRPr="00856990">
          <w:rPr>
            <w:rStyle w:val="-"/>
            <w:rFonts w:asciiTheme="minorHAnsi" w:eastAsia="Calibri" w:hAnsiTheme="minorHAnsi"/>
            <w:bCs/>
            <w:sz w:val="22"/>
            <w:szCs w:val="22"/>
            <w:lang w:eastAsia="en-US"/>
          </w:rPr>
          <w:t>.</w:t>
        </w:r>
        <w:proofErr w:type="spellStart"/>
        <w:r w:rsidR="00E13214" w:rsidRPr="00856990">
          <w:rPr>
            <w:rStyle w:val="-"/>
            <w:rFonts w:asciiTheme="minorHAnsi" w:eastAsia="Calibri" w:hAnsiTheme="minorHAnsi"/>
            <w:bCs/>
            <w:sz w:val="22"/>
            <w:szCs w:val="22"/>
            <w:lang w:eastAsia="en-US"/>
          </w:rPr>
          <w:t>gr</w:t>
        </w:r>
        <w:proofErr w:type="spellEnd"/>
      </w:hyperlink>
    </w:p>
    <w:p w:rsidR="00635DD4" w:rsidRDefault="00635DD4" w:rsidP="00635DD4">
      <w:pPr>
        <w:rPr>
          <w:lang w:val="el-GR"/>
        </w:rPr>
      </w:pPr>
    </w:p>
    <w:p w:rsidR="00635DD4" w:rsidRDefault="00635DD4" w:rsidP="00635DD4">
      <w:pPr>
        <w:pStyle w:val="2"/>
        <w:rPr>
          <w:lang w:val="el-GR"/>
        </w:rPr>
      </w:pPr>
      <w:bookmarkStart w:id="16" w:name="__RefHeading___Toc470009778"/>
      <w:bookmarkStart w:id="17" w:name="_Toc500841097"/>
      <w:r>
        <w:rPr>
          <w:lang w:val="el-GR"/>
        </w:rPr>
        <w:t>1.7</w:t>
      </w:r>
      <w:r>
        <w:rPr>
          <w:lang w:val="el-GR"/>
        </w:rPr>
        <w:tab/>
        <w:t>Αρχές εφαρμοζόμενες στη διαδικασία σύναψης</w:t>
      </w:r>
      <w:bookmarkEnd w:id="16"/>
      <w:bookmarkEnd w:id="17"/>
      <w:r>
        <w:rPr>
          <w:lang w:val="el-GR"/>
        </w:rPr>
        <w:t xml:space="preserve"> </w:t>
      </w:r>
    </w:p>
    <w:p w:rsidR="00635DD4" w:rsidRDefault="00635DD4" w:rsidP="00635DD4">
      <w:pPr>
        <w:rPr>
          <w:lang w:val="el-GR"/>
        </w:rPr>
      </w:pPr>
      <w:r>
        <w:rPr>
          <w:lang w:val="el-GR"/>
        </w:rPr>
        <w:t>Οι οικονομικοί φορείς δεσμεύονται ότι:</w:t>
      </w:r>
    </w:p>
    <w:p w:rsidR="00635DD4" w:rsidRDefault="00635DD4" w:rsidP="00635DD4">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3"/>
      </w:r>
      <w:r>
        <w:rPr>
          <w:lang w:val="el-GR"/>
        </w:rPr>
        <w:t xml:space="preserve"> </w:t>
      </w:r>
    </w:p>
    <w:p w:rsidR="00635DD4" w:rsidRDefault="00635DD4" w:rsidP="00635DD4">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rsidR="00635DD4" w:rsidRDefault="00635DD4" w:rsidP="00635DD4">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635DD4" w:rsidRDefault="00635DD4" w:rsidP="00635DD4">
      <w:pPr>
        <w:rPr>
          <w:lang w:val="el-GR"/>
        </w:rPr>
      </w:pPr>
    </w:p>
    <w:p w:rsidR="00635DD4" w:rsidRDefault="00635DD4" w:rsidP="00635DD4">
      <w:pPr>
        <w:pStyle w:val="1"/>
        <w:tabs>
          <w:tab w:val="left" w:pos="567"/>
        </w:tabs>
        <w:ind w:left="567" w:hanging="567"/>
        <w:rPr>
          <w:lang w:val="el-GR"/>
        </w:rPr>
      </w:pPr>
      <w:bookmarkStart w:id="18" w:name="__RefHeading___Toc470009779"/>
      <w:bookmarkEnd w:id="18"/>
      <w:r>
        <w:rPr>
          <w:rFonts w:ascii="Calibri" w:hAnsi="Calibri" w:cs="Calibri"/>
          <w:lang w:val="el-GR"/>
        </w:rPr>
        <w:lastRenderedPageBreak/>
        <w:t>2.</w:t>
      </w:r>
      <w:r>
        <w:rPr>
          <w:rFonts w:ascii="Calibri" w:hAnsi="Calibri" w:cs="Calibri"/>
          <w:lang w:val="el-GR"/>
        </w:rPr>
        <w:tab/>
        <w:t>ΓΕΝΙΚΟΙ ΚΑΙ ΕΙΔΙΚΟΙ ΟΡΟΙ ΣΥΜΜΕΤΟΧΗΣ</w:t>
      </w:r>
    </w:p>
    <w:p w:rsidR="00635DD4" w:rsidRDefault="00635DD4" w:rsidP="00635DD4">
      <w:pPr>
        <w:pStyle w:val="2"/>
        <w:rPr>
          <w:lang w:val="el-GR"/>
        </w:rPr>
      </w:pPr>
      <w:bookmarkStart w:id="19" w:name="__RefHeading___Toc470009780"/>
      <w:bookmarkStart w:id="20" w:name="_Toc500841098"/>
      <w:bookmarkEnd w:id="19"/>
      <w:r>
        <w:rPr>
          <w:lang w:val="el-GR"/>
        </w:rPr>
        <w:t>2.1</w:t>
      </w:r>
      <w:r>
        <w:rPr>
          <w:lang w:val="el-GR"/>
        </w:rPr>
        <w:tab/>
        <w:t>Γενικές Πληροφορίες</w:t>
      </w:r>
      <w:bookmarkEnd w:id="20"/>
    </w:p>
    <w:p w:rsidR="00635DD4" w:rsidRDefault="00635DD4" w:rsidP="00635DD4">
      <w:pPr>
        <w:pStyle w:val="3"/>
        <w:rPr>
          <w:lang w:val="el-GR"/>
        </w:rPr>
      </w:pPr>
      <w:bookmarkStart w:id="21" w:name="__RefHeading___Toc470009781"/>
      <w:bookmarkStart w:id="22" w:name="_Toc500841099"/>
      <w:bookmarkEnd w:id="21"/>
      <w:r>
        <w:rPr>
          <w:lang w:val="el-GR"/>
        </w:rPr>
        <w:t>2.1.1</w:t>
      </w:r>
      <w:r>
        <w:rPr>
          <w:lang w:val="el-GR"/>
        </w:rPr>
        <w:tab/>
        <w:t>Έγγραφα της σύμβασης</w:t>
      </w:r>
      <w:bookmarkEnd w:id="22"/>
    </w:p>
    <w:p w:rsidR="00635DD4" w:rsidRPr="009251A4" w:rsidRDefault="00635DD4" w:rsidP="007B0FF8">
      <w:pPr>
        <w:rPr>
          <w:lang w:val="el-GR"/>
        </w:rPr>
      </w:pPr>
      <w:r>
        <w:rPr>
          <w:lang w:val="el-GR"/>
        </w:rPr>
        <w:t>Τα έγγραφα της παρούσας διαδικασίας σύναψης</w:t>
      </w:r>
      <w:r w:rsidR="007B0FF8">
        <w:rPr>
          <w:lang w:val="el-GR"/>
        </w:rPr>
        <w:t xml:space="preserve">  είναι τα ακόλουθα:</w:t>
      </w:r>
    </w:p>
    <w:p w:rsidR="007B0FF8" w:rsidRDefault="007B0FF8" w:rsidP="007B0FF8">
      <w:pPr>
        <w:numPr>
          <w:ilvl w:val="0"/>
          <w:numId w:val="6"/>
        </w:numPr>
        <w:spacing w:after="40"/>
        <w:ind w:left="567" w:hanging="567"/>
        <w:rPr>
          <w:rFonts w:eastAsia="Calibri"/>
          <w:lang w:val="el-GR"/>
        </w:rPr>
      </w:pPr>
      <w:r>
        <w:rPr>
          <w:lang w:val="el-GR"/>
        </w:rPr>
        <w:t xml:space="preserve">η παρούσα Διακήρυξη  με τα Παραρτήματα που αποτελούν αναπόσπαστο μέρος αυτής: </w:t>
      </w:r>
    </w:p>
    <w:p w:rsidR="007B0FF8" w:rsidRPr="00BF31A8" w:rsidRDefault="007B0FF8" w:rsidP="007B0FF8">
      <w:pPr>
        <w:numPr>
          <w:ilvl w:val="0"/>
          <w:numId w:val="6"/>
        </w:numPr>
        <w:spacing w:after="40"/>
        <w:ind w:left="567" w:hanging="567"/>
        <w:rPr>
          <w:lang w:val="el-GR"/>
        </w:rPr>
      </w:pPr>
      <w:r>
        <w:rPr>
          <w:szCs w:val="22"/>
          <w:lang w:val="el-GR"/>
        </w:rPr>
        <w:t>ΠΑΡΑΡΤΗΜΑ</w:t>
      </w:r>
      <w:r w:rsidRPr="00BF31A8">
        <w:rPr>
          <w:szCs w:val="22"/>
          <w:lang w:val="el-GR"/>
        </w:rPr>
        <w:t xml:space="preserve"> Ι: </w:t>
      </w:r>
      <w:r>
        <w:rPr>
          <w:szCs w:val="22"/>
          <w:lang w:val="el-GR"/>
        </w:rPr>
        <w:t xml:space="preserve">ΕΝΔΕΙΚΤΙΚΟΣ ΠΡΟΫΠΟΛΟΓΙΣΜΟΣ ΜΕΛΕΤΗΣ </w:t>
      </w:r>
    </w:p>
    <w:p w:rsidR="007B0FF8" w:rsidRPr="00BF31A8" w:rsidRDefault="007B0FF8" w:rsidP="007B0FF8">
      <w:pPr>
        <w:numPr>
          <w:ilvl w:val="0"/>
          <w:numId w:val="6"/>
        </w:numPr>
        <w:spacing w:after="40"/>
        <w:ind w:left="567" w:hanging="567"/>
        <w:rPr>
          <w:lang w:val="el-GR"/>
        </w:rPr>
      </w:pPr>
      <w:r>
        <w:rPr>
          <w:szCs w:val="22"/>
          <w:lang w:val="el-GR"/>
        </w:rPr>
        <w:t>ΠΑΡΑΡΤΗΜΑ</w:t>
      </w:r>
      <w:r w:rsidRPr="00BF31A8">
        <w:rPr>
          <w:szCs w:val="22"/>
          <w:lang w:val="el-GR"/>
        </w:rPr>
        <w:t xml:space="preserve"> Ι</w:t>
      </w:r>
      <w:r>
        <w:rPr>
          <w:szCs w:val="22"/>
          <w:lang w:val="el-GR"/>
        </w:rPr>
        <w:t>Ι</w:t>
      </w:r>
      <w:r w:rsidRPr="00BF31A8">
        <w:rPr>
          <w:szCs w:val="22"/>
          <w:lang w:val="el-GR"/>
        </w:rPr>
        <w:t xml:space="preserve">: </w:t>
      </w:r>
      <w:r>
        <w:rPr>
          <w:szCs w:val="22"/>
          <w:lang w:val="el-GR"/>
        </w:rPr>
        <w:t>ΤΕΧΝΙΚΕΣ ΠΡΟΔΙΑΓΡΑΦΕΣ</w:t>
      </w:r>
      <w:r w:rsidRPr="00A52456">
        <w:rPr>
          <w:szCs w:val="22"/>
          <w:lang w:val="el-GR"/>
        </w:rPr>
        <w:t xml:space="preserve"> </w:t>
      </w:r>
      <w:r>
        <w:rPr>
          <w:szCs w:val="22"/>
          <w:lang w:val="el-GR"/>
        </w:rPr>
        <w:t xml:space="preserve">  </w:t>
      </w:r>
    </w:p>
    <w:p w:rsidR="007B0FF8" w:rsidRPr="004A2F08" w:rsidRDefault="007B0FF8" w:rsidP="007B0FF8">
      <w:pPr>
        <w:numPr>
          <w:ilvl w:val="0"/>
          <w:numId w:val="6"/>
        </w:numPr>
        <w:spacing w:after="40"/>
        <w:ind w:left="567" w:hanging="567"/>
        <w:rPr>
          <w:lang w:val="el-GR"/>
        </w:rPr>
      </w:pPr>
      <w:r w:rsidRPr="00A52456">
        <w:rPr>
          <w:szCs w:val="22"/>
          <w:lang w:val="el-GR"/>
        </w:rPr>
        <w:t xml:space="preserve">ΠΑΡΑΡΤΗΜΑ ΙΙΙ: </w:t>
      </w:r>
      <w:r>
        <w:rPr>
          <w:szCs w:val="22"/>
          <w:lang w:val="el-GR"/>
        </w:rPr>
        <w:t xml:space="preserve">ΕΝΤΥΠΟ  ΟΙΚΟΝΟΜΙΚΗΣ ΠΡΟΣΦΟΡΑΣ  </w:t>
      </w:r>
      <w:r w:rsidRPr="00A52456">
        <w:rPr>
          <w:szCs w:val="22"/>
          <w:lang w:val="el-GR"/>
        </w:rPr>
        <w:t xml:space="preserve"> </w:t>
      </w:r>
    </w:p>
    <w:p w:rsidR="007B0FF8" w:rsidRPr="00A52456" w:rsidRDefault="007B0FF8" w:rsidP="007B0FF8">
      <w:pPr>
        <w:numPr>
          <w:ilvl w:val="0"/>
          <w:numId w:val="6"/>
        </w:numPr>
        <w:spacing w:after="40"/>
        <w:ind w:left="567" w:hanging="567"/>
        <w:rPr>
          <w:lang w:val="el-GR"/>
        </w:rPr>
      </w:pPr>
      <w:r w:rsidRPr="00A52456">
        <w:rPr>
          <w:szCs w:val="22"/>
          <w:lang w:val="el-GR"/>
        </w:rPr>
        <w:t>ΠΑΡΑΡΤΗΜΑ Ι</w:t>
      </w:r>
      <w:r w:rsidRPr="00A52456">
        <w:rPr>
          <w:szCs w:val="22"/>
          <w:lang w:val="en-US"/>
        </w:rPr>
        <w:t>V</w:t>
      </w:r>
      <w:r w:rsidRPr="00A52456">
        <w:rPr>
          <w:szCs w:val="22"/>
          <w:lang w:val="el-GR"/>
        </w:rPr>
        <w:t xml:space="preserve"> :</w:t>
      </w:r>
      <w:r w:rsidRPr="004A2F08">
        <w:rPr>
          <w:szCs w:val="22"/>
          <w:lang w:val="el-GR"/>
        </w:rPr>
        <w:t xml:space="preserve"> </w:t>
      </w:r>
      <w:r>
        <w:rPr>
          <w:szCs w:val="22"/>
          <w:lang w:val="el-GR"/>
        </w:rPr>
        <w:t xml:space="preserve">ΕΝΤΥΠΟ  ΤΕΧΝΙΚΗΣ ΠΡΟΣΦΟΡΑΣ  </w:t>
      </w:r>
      <w:r w:rsidRPr="00A52456">
        <w:rPr>
          <w:szCs w:val="22"/>
          <w:lang w:val="el-GR"/>
        </w:rPr>
        <w:t xml:space="preserve">  </w:t>
      </w:r>
    </w:p>
    <w:p w:rsidR="00270EBA" w:rsidRDefault="007B0FF8" w:rsidP="00270EBA">
      <w:pPr>
        <w:numPr>
          <w:ilvl w:val="0"/>
          <w:numId w:val="6"/>
        </w:numPr>
        <w:spacing w:after="40"/>
        <w:ind w:left="567" w:hanging="567"/>
        <w:rPr>
          <w:lang w:val="el-GR"/>
        </w:rPr>
      </w:pPr>
      <w:r w:rsidRPr="00A52456">
        <w:rPr>
          <w:szCs w:val="22"/>
          <w:lang w:val="el-GR"/>
        </w:rPr>
        <w:t xml:space="preserve">ΠΑΡΑΡΤΗΜΑ </w:t>
      </w:r>
      <w:r w:rsidRPr="00A52456">
        <w:rPr>
          <w:szCs w:val="22"/>
          <w:lang w:val="en-US"/>
        </w:rPr>
        <w:t>V</w:t>
      </w:r>
      <w:r>
        <w:rPr>
          <w:szCs w:val="22"/>
          <w:lang w:val="el-GR"/>
        </w:rPr>
        <w:t xml:space="preserve"> :ΤΥΠΟΠΟΙΗΜΕΝΟ ΕΝΤΥΠΟ ΥΠΕΥΘΥ</w:t>
      </w:r>
      <w:r w:rsidRPr="00A52456">
        <w:rPr>
          <w:szCs w:val="22"/>
          <w:lang w:val="el-GR"/>
        </w:rPr>
        <w:t xml:space="preserve">ΝΗΣ ΔΗΛΩΣΗΣ (ΤΕΥΔ) </w:t>
      </w:r>
    </w:p>
    <w:p w:rsidR="007B0FF8" w:rsidRPr="00270EBA" w:rsidRDefault="007B0FF8" w:rsidP="00270EBA">
      <w:pPr>
        <w:numPr>
          <w:ilvl w:val="0"/>
          <w:numId w:val="6"/>
        </w:numPr>
        <w:spacing w:after="40"/>
        <w:ind w:left="567" w:hanging="567"/>
        <w:rPr>
          <w:lang w:val="el-GR"/>
        </w:rPr>
      </w:pPr>
      <w:r w:rsidRPr="00270EBA">
        <w:rPr>
          <w:szCs w:val="22"/>
          <w:lang w:val="el-GR"/>
        </w:rPr>
        <w:t xml:space="preserve">ΠΑΡΑΡΤΗΜΑ </w:t>
      </w:r>
      <w:r w:rsidRPr="00270EBA">
        <w:rPr>
          <w:szCs w:val="22"/>
        </w:rPr>
        <w:t>V</w:t>
      </w:r>
      <w:r w:rsidRPr="00270EBA">
        <w:rPr>
          <w:szCs w:val="22"/>
          <w:lang w:val="el-GR"/>
        </w:rPr>
        <w:t>Ι: ΥΠΟΔΕΙΓΜΑΤΑ ΕΓΓΥΗΤΙΚΩΝ ΕΠΙΣΤΟΛΩΝ</w:t>
      </w:r>
    </w:p>
    <w:p w:rsidR="00635DD4" w:rsidRDefault="00635DD4" w:rsidP="007B0FF8">
      <w:pPr>
        <w:pStyle w:val="3"/>
        <w:ind w:left="0" w:firstLine="0"/>
        <w:rPr>
          <w:lang w:val="el-GR"/>
        </w:rPr>
      </w:pPr>
      <w:bookmarkStart w:id="23" w:name="__RefHeading___Toc470009782"/>
      <w:bookmarkStart w:id="24" w:name="_Toc500841100"/>
      <w:bookmarkEnd w:id="23"/>
      <w:r>
        <w:rPr>
          <w:lang w:val="el-GR"/>
        </w:rPr>
        <w:t>2.1.2</w:t>
      </w:r>
      <w:r>
        <w:rPr>
          <w:lang w:val="el-GR"/>
        </w:rPr>
        <w:tab/>
        <w:t>Επικοινωνία - Πρόσβαση στα έγγραφα της Σύμβασης</w:t>
      </w:r>
      <w:bookmarkEnd w:id="24"/>
    </w:p>
    <w:p w:rsidR="00635DD4" w:rsidRDefault="00085006" w:rsidP="00B70E90">
      <w:pPr>
        <w:suppressAutoHyphens w:val="0"/>
        <w:autoSpaceDE w:val="0"/>
        <w:autoSpaceDN w:val="0"/>
        <w:adjustRightInd w:val="0"/>
        <w:spacing w:after="0"/>
        <w:jc w:val="left"/>
        <w:rPr>
          <w:lang w:val="el-GR"/>
        </w:rPr>
      </w:pPr>
      <w:r w:rsidRPr="00085006">
        <w:rPr>
          <w:lang w:val="el-GR"/>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του Δήμου, στη διαδρομή : </w:t>
      </w:r>
      <w:hyperlink r:id="rId17" w:history="1">
        <w:r w:rsidRPr="00085006">
          <w:rPr>
            <w:lang w:val="el-GR"/>
          </w:rPr>
          <w:t>http://www.sitia.gr</w:t>
        </w:r>
      </w:hyperlink>
      <w:r w:rsidRPr="00085006">
        <w:rPr>
          <w:lang w:val="el-GR"/>
        </w:rPr>
        <w:t xml:space="preserve"> . Τα προαναφερόμενα τεύχη διατίθενται και από </w:t>
      </w:r>
      <w:proofErr w:type="spellStart"/>
      <w:r w:rsidRPr="00085006">
        <w:rPr>
          <w:lang w:val="el-GR"/>
        </w:rPr>
        <w:t>τo</w:t>
      </w:r>
      <w:proofErr w:type="spellEnd"/>
      <w:r w:rsidRPr="00085006">
        <w:rPr>
          <w:lang w:val="el-GR"/>
        </w:rPr>
        <w:t xml:space="preserve"> Τμήμα προμηθειών του Δήμου : Π. Βαρθολομαίου 9- Σητεία  (αρμόδιος υπάλληλος : </w:t>
      </w:r>
      <w:proofErr w:type="spellStart"/>
      <w:r w:rsidRPr="00085006">
        <w:rPr>
          <w:lang w:val="el-GR"/>
        </w:rPr>
        <w:t>Κουμεντάκη</w:t>
      </w:r>
      <w:proofErr w:type="spellEnd"/>
      <w:r w:rsidRPr="00085006">
        <w:rPr>
          <w:lang w:val="el-GR"/>
        </w:rPr>
        <w:t xml:space="preserve"> Ελευθερία , τηλέφωνο : 2843340515 e-</w:t>
      </w:r>
      <w:proofErr w:type="spellStart"/>
      <w:r w:rsidRPr="00085006">
        <w:rPr>
          <w:lang w:val="el-GR"/>
        </w:rPr>
        <w:t>mail</w:t>
      </w:r>
      <w:proofErr w:type="spellEnd"/>
      <w:r w:rsidRPr="00085006">
        <w:rPr>
          <w:lang w:val="el-GR"/>
        </w:rPr>
        <w:t xml:space="preserve"> : </w:t>
      </w:r>
      <w:hyperlink r:id="rId18" w:history="1">
        <w:r w:rsidRPr="00085006">
          <w:rPr>
            <w:lang w:val="el-GR"/>
          </w:rPr>
          <w:t>eleftheria@sitia.gr</w:t>
        </w:r>
      </w:hyperlink>
      <w:r w:rsidRPr="00085006">
        <w:rPr>
          <w:lang w:val="el-GR"/>
        </w:rPr>
        <w:t xml:space="preserve"> ,), κατά </w:t>
      </w:r>
      <w:r w:rsidR="00B70E90">
        <w:rPr>
          <w:lang w:val="el-GR"/>
        </w:rPr>
        <w:t xml:space="preserve">τις εργάσιμες ημέρες και ώρες. </w:t>
      </w:r>
    </w:p>
    <w:p w:rsidR="00635DD4" w:rsidRDefault="00635DD4" w:rsidP="00635DD4">
      <w:pPr>
        <w:pStyle w:val="3"/>
        <w:rPr>
          <w:lang w:val="el-GR"/>
        </w:rPr>
      </w:pPr>
      <w:bookmarkStart w:id="25" w:name="__RefHeading___Toc470009783"/>
      <w:bookmarkStart w:id="26" w:name="_Toc500841101"/>
      <w:bookmarkEnd w:id="25"/>
      <w:r>
        <w:rPr>
          <w:lang w:val="el-GR"/>
        </w:rPr>
        <w:t>2.1.3</w:t>
      </w:r>
      <w:r>
        <w:rPr>
          <w:lang w:val="el-GR"/>
        </w:rPr>
        <w:tab/>
        <w:t>Παροχή Διευκρινίσεων</w:t>
      </w:r>
      <w:bookmarkEnd w:id="26"/>
    </w:p>
    <w:p w:rsidR="00635DD4" w:rsidRPr="004E06EF" w:rsidRDefault="00635DD4" w:rsidP="009251A4">
      <w:pPr>
        <w:rPr>
          <w:b/>
          <w:bCs/>
          <w:i/>
          <w:iCs/>
          <w:strike/>
          <w:color w:val="5B9BD5"/>
          <w:lang w:val="el-GR"/>
        </w:rPr>
      </w:pPr>
      <w:r>
        <w:rPr>
          <w:lang w:val="el-GR"/>
        </w:rPr>
        <w:t xml:space="preserve">Τα σχετικά αιτήματα παροχής διευκρινίσεων υποβάλλονται,  το αργότερο </w:t>
      </w:r>
      <w:r w:rsidR="00085006">
        <w:rPr>
          <w:lang w:val="el-GR"/>
        </w:rPr>
        <w:t>έξι (6)</w:t>
      </w:r>
      <w:r>
        <w:rPr>
          <w:lang w:val="el-GR"/>
        </w:rPr>
        <w:t xml:space="preserve"> ημέρες πριν την καταληκτική ημερομηνία υποβολής προσφορών </w:t>
      </w:r>
    </w:p>
    <w:p w:rsidR="00635DD4" w:rsidRDefault="00635DD4" w:rsidP="00635DD4">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35DD4" w:rsidRDefault="00635DD4" w:rsidP="00635DD4">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635DD4" w:rsidRDefault="00635DD4" w:rsidP="00635DD4">
      <w:pPr>
        <w:rPr>
          <w:lang w:val="el-GR"/>
        </w:rPr>
      </w:pPr>
      <w:r>
        <w:rPr>
          <w:lang w:val="el-GR"/>
        </w:rPr>
        <w:t>β) Όταν τα έγγραφα της σύμβασης υφίστανται σημαντικές αλλαγές.</w:t>
      </w:r>
    </w:p>
    <w:p w:rsidR="00635DD4" w:rsidRDefault="00635DD4" w:rsidP="00635DD4">
      <w:pPr>
        <w:rPr>
          <w:lang w:val="el-GR"/>
        </w:rPr>
      </w:pPr>
      <w:r>
        <w:rPr>
          <w:lang w:val="el-GR"/>
        </w:rPr>
        <w:t>Η διάρκεια της παράτασης θα είναι ανάλογη με τη σπουδαιότητα των πληροφοριών που ζητήθηκαν ή των αλλαγών.</w:t>
      </w:r>
    </w:p>
    <w:p w:rsidR="00635DD4" w:rsidRDefault="00635DD4" w:rsidP="00635DD4">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635DD4" w:rsidRDefault="00635DD4" w:rsidP="00635DD4">
      <w:pPr>
        <w:pStyle w:val="3"/>
        <w:rPr>
          <w:lang w:val="el-GR"/>
        </w:rPr>
      </w:pPr>
      <w:bookmarkStart w:id="27" w:name="__RefHeading___Toc470009784"/>
      <w:bookmarkStart w:id="28" w:name="_Toc500841102"/>
      <w:bookmarkEnd w:id="27"/>
      <w:r>
        <w:rPr>
          <w:lang w:val="el-GR"/>
        </w:rPr>
        <w:t>2.1.4</w:t>
      </w:r>
      <w:r>
        <w:rPr>
          <w:lang w:val="el-GR"/>
        </w:rPr>
        <w:tab/>
        <w:t>Γλώσσα</w:t>
      </w:r>
      <w:bookmarkEnd w:id="28"/>
    </w:p>
    <w:p w:rsidR="00635DD4" w:rsidRDefault="00635DD4" w:rsidP="00635DD4">
      <w:pPr>
        <w:rPr>
          <w:color w:val="000000"/>
          <w:lang w:val="el-GR"/>
        </w:rPr>
      </w:pPr>
      <w:r>
        <w:rPr>
          <w:lang w:val="el-GR"/>
        </w:rPr>
        <w:t xml:space="preserve">Τα έγγραφα της σύμβασης έχουν συνταχθεί στην ελληνική γλώσσα </w:t>
      </w:r>
      <w:r w:rsidR="00132893">
        <w:rPr>
          <w:i/>
          <w:iCs/>
          <w:color w:val="5B9BD5"/>
          <w:lang w:val="el-GR"/>
        </w:rPr>
        <w:t xml:space="preserve">. </w:t>
      </w:r>
      <w:r>
        <w:rPr>
          <w:lang w:val="el-GR"/>
        </w:rPr>
        <w:t>Τυχόν ενστάσεις υποβάλλονται στην ελληνική γλώσσα.</w:t>
      </w:r>
    </w:p>
    <w:p w:rsidR="00635DD4" w:rsidRDefault="00635DD4" w:rsidP="00635DD4">
      <w:pPr>
        <w:rPr>
          <w:color w:val="000000"/>
          <w:lang w:val="el-GR"/>
        </w:rPr>
      </w:pPr>
      <w:r>
        <w:rPr>
          <w:color w:val="000000"/>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635DD4" w:rsidRDefault="00635DD4" w:rsidP="00635DD4">
      <w:pPr>
        <w:rPr>
          <w:color w:val="000000"/>
          <w:lang w:val="el-GR"/>
        </w:rPr>
      </w:pPr>
      <w:r>
        <w:rPr>
          <w:color w:val="000000"/>
          <w:lang w:val="el-GR"/>
        </w:rPr>
        <w:t>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635DD4" w:rsidRDefault="00635DD4" w:rsidP="00635DD4">
      <w:pPr>
        <w:rPr>
          <w:color w:val="000000"/>
          <w:lang w:val="el-GR"/>
        </w:rPr>
      </w:pPr>
      <w:r>
        <w:rPr>
          <w:color w:val="000000"/>
          <w:lang w:val="el-GR"/>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w:t>
      </w:r>
      <w:r>
        <w:rPr>
          <w:color w:val="000000"/>
          <w:lang w:val="el-GR"/>
        </w:rPr>
        <w:lastRenderedPageBreak/>
        <w:t xml:space="preserve">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Pr>
          <w:color w:val="000000"/>
          <w:lang w:val="el-GR"/>
        </w:rPr>
        <w:t>Κ.Πολ.Δ</w:t>
      </w:r>
      <w:proofErr w:type="spellEnd"/>
      <w:r>
        <w:rPr>
          <w:color w:val="000000"/>
          <w:lang w:val="el-GR"/>
        </w:rPr>
        <w:t>. και 53 του Κώδικα περί Δικηγόρων, είτε από ορκωτό μεταφραστή της χώρας προέλευσης, αν υφίσταται στη χώρα αυτή τέτοια υπηρεσία.</w:t>
      </w:r>
    </w:p>
    <w:p w:rsidR="00635DD4" w:rsidRDefault="00635DD4" w:rsidP="00635DD4">
      <w:pPr>
        <w:rPr>
          <w:i/>
          <w:iCs/>
          <w:color w:val="5B9BD5"/>
          <w:lang w:val="el-GR"/>
        </w:rPr>
      </w:pPr>
      <w:r>
        <w:rPr>
          <w:color w:val="00000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Pr>
          <w:color w:val="000000"/>
          <w:lang w:val="el-GR"/>
        </w:rPr>
        <w:t>Apostile</w:t>
      </w:r>
      <w:proofErr w:type="spellEnd"/>
      <w:r>
        <w:rPr>
          <w:color w:val="000000"/>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35DD4" w:rsidRDefault="00635DD4" w:rsidP="00635DD4">
      <w:pPr>
        <w:rPr>
          <w:color w:val="000000"/>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w:t>
      </w:r>
      <w:r w:rsidR="00132893">
        <w:rPr>
          <w:color w:val="000000"/>
          <w:lang w:val="el-GR"/>
        </w:rPr>
        <w:t xml:space="preserve"> υποβάλλονται σε άλλη γλώσσα</w:t>
      </w:r>
      <w:r>
        <w:rPr>
          <w:color w:val="000000"/>
          <w:lang w:val="el-GR"/>
        </w:rPr>
        <w:t xml:space="preserve"> χωρίς να συνοδεύονται από μετάφραση στην ελληνική.</w:t>
      </w:r>
    </w:p>
    <w:p w:rsidR="00AE31DE" w:rsidRDefault="00AE31DE" w:rsidP="00635DD4">
      <w:pPr>
        <w:rPr>
          <w:color w:val="000000"/>
          <w:lang w:val="el-GR"/>
        </w:rPr>
      </w:pPr>
      <w:r w:rsidRPr="00022D01">
        <w:rPr>
          <w:color w:val="000000"/>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635DD4" w:rsidRDefault="00635DD4" w:rsidP="00635DD4">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635DD4" w:rsidRDefault="00635DD4" w:rsidP="00635DD4">
      <w:pPr>
        <w:pStyle w:val="3"/>
        <w:rPr>
          <w:color w:val="000000"/>
          <w:lang w:val="el-GR"/>
        </w:rPr>
      </w:pPr>
      <w:bookmarkStart w:id="29" w:name="__RefHeading___Toc470009785"/>
      <w:bookmarkStart w:id="30" w:name="_Toc500841103"/>
      <w:bookmarkEnd w:id="29"/>
      <w:r>
        <w:rPr>
          <w:lang w:val="el-GR"/>
        </w:rPr>
        <w:t>2.1.5</w:t>
      </w:r>
      <w:r>
        <w:rPr>
          <w:lang w:val="el-GR"/>
        </w:rPr>
        <w:tab/>
        <w:t>Εγγυήσεις</w:t>
      </w:r>
      <w:bookmarkEnd w:id="30"/>
    </w:p>
    <w:p w:rsidR="00635DD4" w:rsidRDefault="00635DD4" w:rsidP="00635DD4">
      <w:pPr>
        <w:rPr>
          <w:color w:val="000000"/>
          <w:lang w:val="el-GR"/>
        </w:rPr>
      </w:pPr>
      <w:r>
        <w:rPr>
          <w:color w:val="000000"/>
          <w:lang w:val="el-GR"/>
        </w:rPr>
        <w:t xml:space="preserve">Οι εγγυητικές επιστολές των παραγράφων 2.2.2 και 4.1. εκδίδονται από πιστωτικά ιδρύματα που λειτουργούν νόμιμα στα κράτη - μέλη της </w:t>
      </w:r>
      <w:r w:rsidR="00BD40EF">
        <w:rPr>
          <w:color w:val="000000"/>
          <w:lang w:val="el-GR"/>
        </w:rPr>
        <w:t>Ένωσης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35DD4" w:rsidRDefault="00635DD4" w:rsidP="00635DD4">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35DD4" w:rsidRPr="00AF2C83" w:rsidRDefault="00635DD4" w:rsidP="00635DD4">
      <w:pPr>
        <w:rPr>
          <w:i/>
          <w:iCs/>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w:t>
      </w:r>
      <w:r w:rsidRPr="005516A6">
        <w:rPr>
          <w:color w:val="000000"/>
          <w:lang w:val="el-GR"/>
        </w:rPr>
        <w:t xml:space="preserve">διακήρυξης </w:t>
      </w:r>
      <w:r w:rsidR="00C320B0" w:rsidRPr="005516A6">
        <w:rPr>
          <w:color w:val="000000"/>
          <w:lang w:val="el-GR"/>
        </w:rPr>
        <w:t>και την καταληκτική ημερομηνία υποβολής προσφορών</w:t>
      </w:r>
      <w:r w:rsidRPr="005516A6">
        <w:rPr>
          <w:color w:val="000000"/>
          <w:lang w:val="el-GR"/>
        </w:rPr>
        <w:t>,</w:t>
      </w:r>
      <w:r w:rsidR="005516A6">
        <w:rPr>
          <w:color w:val="000000"/>
          <w:lang w:val="el-GR"/>
        </w:rPr>
        <w:t xml:space="preserve"> ήτοι 10/01/2018 </w:t>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w:t>
      </w:r>
      <w:r w:rsidRPr="00AF2C83">
        <w:rPr>
          <w:color w:val="000000"/>
          <w:lang w:val="el-GR"/>
        </w:rPr>
        <w:t xml:space="preserve">εγγυήσεων καλής εκτέλεσης και προκαταβολής, τον αριθμό και τον τίτλο της σχετικής σύμβασης. </w:t>
      </w:r>
    </w:p>
    <w:p w:rsidR="00C320B0" w:rsidRPr="00AF2C83" w:rsidRDefault="00C320B0" w:rsidP="00C320B0">
      <w:pPr>
        <w:autoSpaceDE w:val="0"/>
        <w:autoSpaceDN w:val="0"/>
        <w:adjustRightInd w:val="0"/>
        <w:spacing w:after="0"/>
        <w:ind w:right="-147"/>
        <w:rPr>
          <w:szCs w:val="22"/>
          <w:lang w:val="el-GR"/>
        </w:rPr>
      </w:pPr>
      <w:r w:rsidRPr="00AF2C83">
        <w:rPr>
          <w:szCs w:val="22"/>
          <w:lang w:val="el-GR"/>
        </w:rPr>
        <w:t xml:space="preserve">Από τα με αρ. ζ), θ) , ι)  ως άνω στοιχεία, εξαιρούνται τα γραμμάτια </w:t>
      </w:r>
      <w:proofErr w:type="spellStart"/>
      <w:r w:rsidRPr="00AF2C83">
        <w:rPr>
          <w:szCs w:val="22"/>
          <w:lang w:val="el-GR"/>
        </w:rPr>
        <w:t>εγγυοδοτικής</w:t>
      </w:r>
      <w:proofErr w:type="spellEnd"/>
      <w:r w:rsidRPr="00AF2C83">
        <w:rPr>
          <w:szCs w:val="22"/>
          <w:lang w:val="el-GR"/>
        </w:rPr>
        <w:t xml:space="preserve"> παρακαταθήκης, όπως του Ταμείου Παρακαταθηκών και Δανείων, καθώς και στην  περίπτωση αυτή ο ίδιος ο οφειλέτης εγγυάται για την εκπλήρωση των υποχρεώσεων του καταβάλλοντας ο ίδιος το χρηματικό ποσό για δικό του λογαριασμό.</w:t>
      </w:r>
    </w:p>
    <w:p w:rsidR="00C320B0" w:rsidRPr="00AF2C83" w:rsidRDefault="00C320B0" w:rsidP="00C320B0">
      <w:pPr>
        <w:suppressAutoHyphens w:val="0"/>
        <w:autoSpaceDE w:val="0"/>
        <w:autoSpaceDN w:val="0"/>
        <w:adjustRightInd w:val="0"/>
        <w:spacing w:after="0"/>
        <w:jc w:val="left"/>
        <w:rPr>
          <w:rFonts w:asciiTheme="minorHAnsi" w:eastAsiaTheme="minorHAnsi" w:hAnsiTheme="minorHAnsi" w:cs="Times New Roman"/>
          <w:bCs/>
          <w:sz w:val="24"/>
          <w:lang w:val="el-GR" w:eastAsia="en-US"/>
        </w:rPr>
      </w:pPr>
      <w:r w:rsidRPr="00AF2C83">
        <w:rPr>
          <w:rFonts w:asciiTheme="minorHAnsi" w:eastAsiaTheme="minorHAnsi" w:hAnsiTheme="minorHAnsi" w:cs="Times New Roman"/>
          <w:bCs/>
          <w:sz w:val="24"/>
          <w:lang w:val="en-US" w:eastAsia="en-US"/>
        </w:rPr>
        <w:t>H</w:t>
      </w:r>
      <w:r w:rsidRPr="00AF2C83">
        <w:rPr>
          <w:rFonts w:asciiTheme="minorHAnsi" w:eastAsiaTheme="minorHAnsi" w:hAnsiTheme="minorHAnsi" w:cs="Times New Roman"/>
          <w:bCs/>
          <w:sz w:val="24"/>
          <w:lang w:val="el-GR" w:eastAsia="en-US"/>
        </w:rPr>
        <w:t xml:space="preserve"> εγγυητική επιστολή συμμετοχής από Τράπεζα θα πρέπει να έχει συνταχθεί σύμφωνα με το</w:t>
      </w:r>
    </w:p>
    <w:p w:rsidR="00C320B0" w:rsidRPr="00316A70" w:rsidRDefault="00C320B0" w:rsidP="00C320B0">
      <w:pPr>
        <w:suppressAutoHyphens w:val="0"/>
        <w:autoSpaceDE w:val="0"/>
        <w:autoSpaceDN w:val="0"/>
        <w:adjustRightInd w:val="0"/>
        <w:spacing w:after="0"/>
        <w:jc w:val="left"/>
        <w:rPr>
          <w:rFonts w:asciiTheme="minorHAnsi" w:eastAsiaTheme="minorHAnsi" w:hAnsiTheme="minorHAnsi" w:cs="Times New Roman"/>
          <w:bCs/>
          <w:sz w:val="24"/>
          <w:lang w:val="el-GR" w:eastAsia="en-US"/>
        </w:rPr>
      </w:pPr>
      <w:r w:rsidRPr="00AF2C83">
        <w:rPr>
          <w:rFonts w:asciiTheme="minorHAnsi" w:eastAsiaTheme="minorHAnsi" w:hAnsiTheme="minorHAnsi" w:cs="Times New Roman"/>
          <w:bCs/>
          <w:sz w:val="24"/>
          <w:lang w:val="el-GR" w:eastAsia="en-US"/>
        </w:rPr>
        <w:t xml:space="preserve">συνημμένο στην παρούσα ΥΠΟΔΕΙΓΜΑ ΕΓΓΥΗΤΙΚΗΣ ΕΠΙΣΤΟΛΗΣ ΣΥΜΜΕΤΟΧΗΣ (ΠΑΡΑΡΤΗΜΑ </w:t>
      </w:r>
      <w:r w:rsidRPr="00AF2C83">
        <w:rPr>
          <w:rFonts w:asciiTheme="minorHAnsi" w:eastAsiaTheme="minorHAnsi" w:hAnsiTheme="minorHAnsi" w:cs="Times New Roman"/>
          <w:bCs/>
          <w:sz w:val="24"/>
          <w:lang w:val="en-US" w:eastAsia="en-US"/>
        </w:rPr>
        <w:t>V</w:t>
      </w:r>
      <w:r w:rsidRPr="00AF2C83">
        <w:rPr>
          <w:rFonts w:asciiTheme="minorHAnsi" w:eastAsiaTheme="minorHAnsi" w:hAnsiTheme="minorHAnsi" w:cs="Times New Roman"/>
          <w:bCs/>
          <w:sz w:val="24"/>
          <w:lang w:val="el-GR" w:eastAsia="en-US"/>
        </w:rPr>
        <w:t>Ι).</w:t>
      </w:r>
    </w:p>
    <w:p w:rsidR="00C320B0" w:rsidRPr="008527D4" w:rsidRDefault="00C320B0" w:rsidP="00635DD4">
      <w:pPr>
        <w:rPr>
          <w:color w:val="000000"/>
          <w:lang w:val="el-GR"/>
        </w:rPr>
      </w:pPr>
    </w:p>
    <w:p w:rsidR="00635DD4" w:rsidRDefault="00635DD4" w:rsidP="00635DD4">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635DD4" w:rsidRDefault="00635DD4" w:rsidP="00635DD4">
      <w:pPr>
        <w:pStyle w:val="2"/>
        <w:rPr>
          <w:lang w:val="el-GR"/>
        </w:rPr>
      </w:pPr>
      <w:bookmarkStart w:id="31" w:name="__RefHeading___Toc470009786"/>
      <w:bookmarkStart w:id="32" w:name="_Toc500841104"/>
      <w:bookmarkEnd w:id="31"/>
      <w:r>
        <w:rPr>
          <w:lang w:val="el-GR"/>
        </w:rPr>
        <w:lastRenderedPageBreak/>
        <w:t>2.2</w:t>
      </w:r>
      <w:r>
        <w:rPr>
          <w:lang w:val="el-GR"/>
        </w:rPr>
        <w:tab/>
        <w:t>Δικαίωμα Συμμετοχής - Κριτήρια Ποιοτικής Επιλογής</w:t>
      </w:r>
      <w:bookmarkEnd w:id="32"/>
    </w:p>
    <w:p w:rsidR="00635DD4" w:rsidRDefault="00635DD4" w:rsidP="00635DD4">
      <w:pPr>
        <w:pStyle w:val="3"/>
        <w:rPr>
          <w:lang w:val="el-GR"/>
        </w:rPr>
      </w:pPr>
      <w:bookmarkStart w:id="33" w:name="__RefHeading___Toc470009787"/>
      <w:bookmarkStart w:id="34" w:name="_Toc500841105"/>
      <w:r>
        <w:rPr>
          <w:lang w:val="el-GR"/>
        </w:rPr>
        <w:t>2.2.1</w:t>
      </w:r>
      <w:r>
        <w:rPr>
          <w:lang w:val="el-GR"/>
        </w:rPr>
        <w:tab/>
        <w:t>Δικαίωμα συμμετοχής</w:t>
      </w:r>
      <w:bookmarkEnd w:id="33"/>
      <w:bookmarkEnd w:id="34"/>
      <w:r>
        <w:rPr>
          <w:lang w:val="el-GR"/>
        </w:rPr>
        <w:t xml:space="preserve"> </w:t>
      </w:r>
    </w:p>
    <w:p w:rsidR="00635DD4" w:rsidRDefault="00635DD4" w:rsidP="00635DD4">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35DD4" w:rsidRDefault="00635DD4" w:rsidP="00635DD4">
      <w:pPr>
        <w:rPr>
          <w:lang w:val="el-GR"/>
        </w:rPr>
      </w:pPr>
      <w:r>
        <w:rPr>
          <w:lang w:val="el-GR"/>
        </w:rPr>
        <w:t>α) κράτος-μέλος της Ένωσης,</w:t>
      </w:r>
    </w:p>
    <w:p w:rsidR="00635DD4" w:rsidRDefault="00635DD4" w:rsidP="00635DD4">
      <w:pPr>
        <w:rPr>
          <w:lang w:val="el-GR"/>
        </w:rPr>
      </w:pPr>
      <w:r>
        <w:rPr>
          <w:lang w:val="el-GR"/>
        </w:rPr>
        <w:t>β) κράτος-μέλος του Ευρωπαϊκού Οικονομικού Χώρου (Ε.Ο.Χ.),</w:t>
      </w:r>
    </w:p>
    <w:p w:rsidR="00635DD4" w:rsidRDefault="00635DD4" w:rsidP="00635DD4">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635DD4" w:rsidRDefault="00635DD4" w:rsidP="00635DD4">
      <w:pPr>
        <w:rPr>
          <w:b/>
          <w:bCs/>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E1542E" w:rsidRDefault="00635DD4" w:rsidP="00635DD4">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sidR="00EE1A64">
        <w:rPr>
          <w:rStyle w:val="FootnoteReference2"/>
          <w:szCs w:val="22"/>
          <w:lang w:val="el-GR"/>
        </w:rPr>
        <w:t xml:space="preserve"> </w:t>
      </w:r>
      <w:r>
        <w:rPr>
          <w:lang w:val="el-GR"/>
        </w:rPr>
        <w:t xml:space="preserve">για την υποβολή προσφοράς. </w:t>
      </w:r>
    </w:p>
    <w:p w:rsidR="00E1542E" w:rsidRPr="00C20EB4" w:rsidRDefault="00635DD4" w:rsidP="00E1542E">
      <w:pPr>
        <w:spacing w:after="0"/>
        <w:rPr>
          <w:bCs/>
          <w:szCs w:val="22"/>
          <w:lang w:val="el-GR"/>
        </w:rPr>
      </w:pPr>
      <w:r>
        <w:rPr>
          <w:rFonts w:eastAsia="Calibri"/>
          <w:i/>
          <w:iCs/>
          <w:color w:val="0070C0"/>
          <w:lang w:val="el-GR"/>
        </w:rPr>
        <w:t xml:space="preserve"> </w:t>
      </w:r>
      <w:r>
        <w:rPr>
          <w:b/>
          <w:bCs/>
          <w:lang w:val="el-GR"/>
        </w:rPr>
        <w:t>3.</w:t>
      </w:r>
      <w:r>
        <w:rPr>
          <w:lang w:val="el-GR"/>
        </w:rPr>
        <w:t xml:space="preserve"> </w:t>
      </w:r>
      <w:r w:rsidR="00E1542E">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00E1542E">
        <w:rPr>
          <w:lang w:val="el-GR"/>
        </w:rPr>
        <w:t>ολόκληρον</w:t>
      </w:r>
      <w:proofErr w:type="spellEnd"/>
      <w:r w:rsidR="00E1542E">
        <w:rPr>
          <w:lang w:val="el-GR"/>
        </w:rPr>
        <w:t xml:space="preserve">, </w:t>
      </w:r>
      <w:r w:rsidR="00E1542E" w:rsidRPr="00C20EB4">
        <w:rPr>
          <w:bCs/>
          <w:szCs w:val="22"/>
          <w:lang w:val="el-GR"/>
        </w:rPr>
        <w:t>και σε περίπτωση κατακύρωσης της σύμβασης σε αυτή, η ευθύνη αυτή εξακολουθεί μέχρι πλήρους εκτέλεσης της σύμβασης.</w:t>
      </w:r>
      <w:r w:rsidR="004D5648">
        <w:rPr>
          <w:bCs/>
          <w:szCs w:val="22"/>
          <w:lang w:val="el-GR"/>
        </w:rPr>
        <w:t xml:space="preserve"> </w:t>
      </w:r>
      <w:r w:rsidR="00E1542E" w:rsidRPr="00C20EB4">
        <w:rPr>
          <w:bCs/>
          <w:szCs w:val="22"/>
          <w:lang w:val="el-GR"/>
        </w:rPr>
        <w:t>(παρ. 2 &amp; 3 αρ. 19 Ν.4412/16).</w:t>
      </w:r>
      <w:r w:rsidR="00E1542E">
        <w:rPr>
          <w:bCs/>
          <w:szCs w:val="22"/>
          <w:lang w:val="el-GR"/>
        </w:rPr>
        <w:t xml:space="preserve"> </w:t>
      </w:r>
      <w:r w:rsidR="00E1542E" w:rsidRPr="00C20EB4">
        <w:rPr>
          <w:bCs/>
          <w:szCs w:val="22"/>
          <w:lang w:val="el-GR"/>
        </w:rPr>
        <w:t xml:space="preserve">Σε περίπτωση που εξαιτίας ανικανότητας για οποιοδήποτε λόγο, μέλος της Ένωσης δεν </w:t>
      </w:r>
    </w:p>
    <w:p w:rsidR="00E1542E" w:rsidRPr="00C20EB4" w:rsidRDefault="00E1542E" w:rsidP="00E1542E">
      <w:pPr>
        <w:spacing w:after="0"/>
        <w:rPr>
          <w:bCs/>
          <w:szCs w:val="22"/>
          <w:lang w:val="el-GR"/>
        </w:rPr>
      </w:pPr>
      <w:r w:rsidRPr="00C20EB4">
        <w:rPr>
          <w:bCs/>
          <w:szCs w:val="22"/>
          <w:lang w:val="el-GR"/>
        </w:rPr>
        <w:t xml:space="preserve">μπορεί να ανταποκριθεί στις υποχρεώσεις του κατά το χρόνο εκτέλεσης της Σύμβασης, τότε </w:t>
      </w:r>
      <w:r>
        <w:rPr>
          <w:bCs/>
          <w:szCs w:val="22"/>
          <w:lang w:val="el-GR"/>
        </w:rPr>
        <w:t xml:space="preserve"> </w:t>
      </w:r>
      <w:r w:rsidRPr="00C20EB4">
        <w:rPr>
          <w:bCs/>
          <w:szCs w:val="22"/>
          <w:lang w:val="el-GR"/>
        </w:rPr>
        <w:t xml:space="preserve">εάν οι συμβατικοί όροι μπορούν να εκπληρωθούν από τα εναπομείναντα μέλη της, η </w:t>
      </w:r>
      <w:r>
        <w:rPr>
          <w:bCs/>
          <w:szCs w:val="22"/>
          <w:lang w:val="el-GR"/>
        </w:rPr>
        <w:t>σ</w:t>
      </w:r>
      <w:r w:rsidRPr="00C20EB4">
        <w:rPr>
          <w:bCs/>
          <w:szCs w:val="22"/>
          <w:lang w:val="el-GR"/>
        </w:rPr>
        <w:t xml:space="preserve">ύμβαση εξακολουθεί να υφίσταται στο σύνολό της και να παράγει όλα τα έννομα αποτελέσματά της. Η δυνατότητα εκπλήρωσης των συμβατικών όρων από τα εναπομείναντα μέλη εξετάζεται από το Δήμο Σητείας η οποία και θα αποφασίσει σχετικά. Εάν ο Δήμος Σητείας αποφασίσει ότι τα εναπομείναντα μέλη δεν επαρκούν να εκπληρώσουν τους όρους της Σύμβασης τότε αυτά οφείλουν να ορίσουν αντικαταστάτη, με προσόντα αντίστοιχα του μέλους που αξιολογήθηκε κατά τη διάρκεια του διαγωνισμού. </w:t>
      </w:r>
      <w:r w:rsidRPr="003C73D9">
        <w:rPr>
          <w:bCs/>
          <w:szCs w:val="22"/>
        </w:rPr>
        <w:t>O</w:t>
      </w:r>
      <w:r w:rsidRPr="00C20EB4">
        <w:rPr>
          <w:bCs/>
          <w:szCs w:val="22"/>
          <w:lang w:val="el-GR"/>
        </w:rPr>
        <w:t xml:space="preserve"> αντικαταστάτης πρέπει να </w:t>
      </w:r>
    </w:p>
    <w:p w:rsidR="00E1542E" w:rsidRDefault="00E1542E" w:rsidP="00E1542E">
      <w:pPr>
        <w:spacing w:after="0"/>
        <w:rPr>
          <w:bCs/>
          <w:szCs w:val="22"/>
          <w:lang w:val="el-GR"/>
        </w:rPr>
      </w:pPr>
      <w:r w:rsidRPr="00C20EB4">
        <w:rPr>
          <w:bCs/>
          <w:szCs w:val="22"/>
          <w:lang w:val="el-GR"/>
        </w:rPr>
        <w:t>εγκριθεί με απόφαση της Οικονομικής Επιτροπής του Δήμου Σητείας.</w:t>
      </w:r>
    </w:p>
    <w:p w:rsidR="00635DD4" w:rsidRDefault="00635DD4" w:rsidP="00635DD4">
      <w:pPr>
        <w:rPr>
          <w:i/>
          <w:iCs/>
          <w:color w:val="5B9BD5"/>
          <w:lang w:val="el-GR"/>
        </w:rPr>
      </w:pPr>
    </w:p>
    <w:p w:rsidR="00635DD4" w:rsidRDefault="00635DD4" w:rsidP="00635DD4">
      <w:pPr>
        <w:pStyle w:val="3"/>
        <w:rPr>
          <w:lang w:val="el-GR"/>
        </w:rPr>
      </w:pPr>
      <w:bookmarkStart w:id="35" w:name="__RefHeading___Toc470009788"/>
      <w:bookmarkStart w:id="36" w:name="_Toc500841106"/>
      <w:bookmarkEnd w:id="35"/>
      <w:r>
        <w:rPr>
          <w:lang w:val="el-GR"/>
        </w:rPr>
        <w:t>2.2.2</w:t>
      </w:r>
      <w:r>
        <w:rPr>
          <w:lang w:val="el-GR"/>
        </w:rPr>
        <w:tab/>
        <w:t>Εγγύηση συμμετοχής</w:t>
      </w:r>
      <w:bookmarkEnd w:id="36"/>
    </w:p>
    <w:p w:rsidR="004D5648" w:rsidRPr="0064414E" w:rsidRDefault="00635DD4" w:rsidP="004D5648">
      <w:pPr>
        <w:rPr>
          <w:i/>
          <w:iCs/>
          <w:color w:val="5B9BD5"/>
          <w:lang w:val="el-GR"/>
        </w:rPr>
      </w:pPr>
      <w:r>
        <w:rPr>
          <w:b/>
          <w:bCs/>
          <w:lang w:val="el-GR"/>
        </w:rPr>
        <w:t>2.2.</w:t>
      </w:r>
      <w:r w:rsidRPr="0064414E">
        <w:rPr>
          <w:b/>
          <w:bCs/>
          <w:lang w:val="el-GR"/>
        </w:rPr>
        <w:t xml:space="preserve">2.1. </w:t>
      </w:r>
      <w:r w:rsidR="004D5648" w:rsidRPr="0064414E">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4D5648" w:rsidRPr="0064414E">
        <w:rPr>
          <w:szCs w:val="22"/>
          <w:lang w:val="el-GR"/>
        </w:rPr>
        <w:t xml:space="preserve">για ποσό που θα καλύπτει το </w:t>
      </w:r>
      <w:r w:rsidR="004D5648" w:rsidRPr="0064414E">
        <w:rPr>
          <w:b/>
          <w:szCs w:val="22"/>
          <w:lang w:val="el-GR"/>
        </w:rPr>
        <w:t>2% (δύο επί της εκατό)</w:t>
      </w:r>
      <w:r w:rsidR="004D5648" w:rsidRPr="0064414E">
        <w:rPr>
          <w:szCs w:val="22"/>
          <w:lang w:val="el-GR"/>
        </w:rPr>
        <w:t xml:space="preserve"> του προϋπολογισμού της μελέτης, χωρίς Φ.Π.Α. , εφ’ όσον ο προσφέρων συμμετέχει για το σύνολο των υπό προμήθεια ειδών. Το ίδιο ποσοστό ισχύει και στην περίπτωση που κατατεθεί προσφορά για μία μόνο ομάδα </w:t>
      </w:r>
      <w:r w:rsidR="00EE7835" w:rsidRPr="0064414E">
        <w:rPr>
          <w:szCs w:val="22"/>
          <w:lang w:val="el-GR"/>
        </w:rPr>
        <w:t>(φορέα)</w:t>
      </w:r>
      <w:r w:rsidR="004D5648" w:rsidRPr="0064414E">
        <w:rPr>
          <w:szCs w:val="22"/>
          <w:lang w:val="el-GR"/>
        </w:rPr>
        <w:t>.  Σε αυτή την περίπτωση όμως η κατακύρωση περιορίζεται για το μέρος των προς προμήθεια ειδών που καλύπτεται από την εγγύηση</w:t>
      </w:r>
      <w:r w:rsidR="00EE7835" w:rsidRPr="0064414E">
        <w:rPr>
          <w:szCs w:val="22"/>
          <w:lang w:val="el-GR"/>
        </w:rPr>
        <w:t xml:space="preserve">. </w:t>
      </w:r>
      <w:r w:rsidR="004D5648" w:rsidRPr="0064414E">
        <w:rPr>
          <w:szCs w:val="22"/>
          <w:lang w:val="el-GR"/>
        </w:rPr>
        <w:t xml:space="preserve"> </w:t>
      </w:r>
    </w:p>
    <w:p w:rsidR="004D5648" w:rsidRPr="00244095" w:rsidRDefault="004D5648" w:rsidP="004D5648">
      <w:pPr>
        <w:autoSpaceDE w:val="0"/>
        <w:autoSpaceDN w:val="0"/>
        <w:adjustRightInd w:val="0"/>
        <w:ind w:right="-148"/>
        <w:rPr>
          <w:szCs w:val="22"/>
          <w:lang w:val="el-GR"/>
        </w:rPr>
      </w:pPr>
      <w:r w:rsidRPr="0064414E">
        <w:rPr>
          <w:szCs w:val="22"/>
          <w:lang w:val="el-GR"/>
        </w:rPr>
        <w:t>Προς διευκόλυνση των ενδιαφερομένων παρατίθεται  πίνακας με τα ποσά των εγγυητικών επιστολών συμμετοχής που αντιστοιχούν στις ομάδες που κατ’ επιλογήν μπορεί να υποβληθεί προσφορά:</w:t>
      </w:r>
      <w:r>
        <w:rPr>
          <w:szCs w:val="22"/>
          <w:lang w:val="el-GR"/>
        </w:rPr>
        <w:t xml:space="preserve"> </w:t>
      </w:r>
    </w:p>
    <w:p w:rsidR="004D5648" w:rsidRPr="0064414E" w:rsidRDefault="004D5648" w:rsidP="004D5648">
      <w:pPr>
        <w:suppressAutoHyphens w:val="0"/>
        <w:spacing w:after="0"/>
        <w:jc w:val="center"/>
        <w:rPr>
          <w:rFonts w:asciiTheme="minorHAnsi" w:hAnsiTheme="minorHAnsi" w:cs="Times New Roman"/>
          <w:b/>
          <w:sz w:val="20"/>
          <w:szCs w:val="20"/>
          <w:lang w:val="el-GR" w:eastAsia="el-GR"/>
        </w:rPr>
      </w:pPr>
      <w:r w:rsidRPr="0064414E">
        <w:rPr>
          <w:rFonts w:asciiTheme="minorHAnsi" w:hAnsiTheme="minorHAnsi" w:cs="Times New Roman"/>
          <w:b/>
          <w:sz w:val="20"/>
          <w:szCs w:val="20"/>
          <w:lang w:val="el-GR" w:eastAsia="el-GR"/>
        </w:rPr>
        <w:t>ΠΙΝΑΚΑΣ ΕΓΓΥΗΤΙΚΩΝ ΣΥΜΜΕΤΟΧΗΣ ΑΝΑ ΟΜΑΔΑ ΕΙΔΟΥΣ ΚΑΙ ΦΟΡΕΑ</w:t>
      </w:r>
    </w:p>
    <w:tbl>
      <w:tblPr>
        <w:tblW w:w="9422" w:type="dxa"/>
        <w:tblInd w:w="93" w:type="dxa"/>
        <w:tblLook w:val="04A0" w:firstRow="1" w:lastRow="0" w:firstColumn="1" w:lastColumn="0" w:noHBand="0" w:noVBand="1"/>
      </w:tblPr>
      <w:tblGrid>
        <w:gridCol w:w="2736"/>
        <w:gridCol w:w="2498"/>
        <w:gridCol w:w="4188"/>
      </w:tblGrid>
      <w:tr w:rsidR="0064414E" w:rsidRPr="0064414E" w:rsidTr="0064414E">
        <w:trPr>
          <w:trHeight w:val="315"/>
        </w:trPr>
        <w:tc>
          <w:tcPr>
            <w:tcW w:w="27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4414E" w:rsidRPr="0064414E" w:rsidRDefault="0064414E" w:rsidP="0064414E">
            <w:pPr>
              <w:suppressAutoHyphens w:val="0"/>
              <w:spacing w:after="0"/>
              <w:jc w:val="left"/>
              <w:rPr>
                <w:rFonts w:cs="Times New Roman"/>
                <w:b/>
                <w:bCs/>
                <w:color w:val="000000"/>
                <w:sz w:val="20"/>
                <w:szCs w:val="20"/>
                <w:lang w:val="el-GR" w:eastAsia="el-GR"/>
              </w:rPr>
            </w:pPr>
            <w:r w:rsidRPr="0064414E">
              <w:rPr>
                <w:rFonts w:cs="Times New Roman"/>
                <w:b/>
                <w:bCs/>
                <w:color w:val="000000"/>
                <w:sz w:val="20"/>
                <w:szCs w:val="20"/>
                <w:lang w:val="el-GR" w:eastAsia="el-GR"/>
              </w:rPr>
              <w:t> </w:t>
            </w:r>
          </w:p>
        </w:tc>
        <w:tc>
          <w:tcPr>
            <w:tcW w:w="668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ΠΡΟΜΗΘΕΙΑ ΕΙΔΩΝ ΚΑΘΑΡΙΟΤΗΤΑΣ &amp; ΕΥΠΡΕΠΙΣΜΟΥ</w:t>
            </w:r>
          </w:p>
        </w:tc>
      </w:tr>
      <w:tr w:rsidR="0064414E" w:rsidRPr="0064414E" w:rsidTr="0064414E">
        <w:trPr>
          <w:trHeight w:val="675"/>
        </w:trPr>
        <w:tc>
          <w:tcPr>
            <w:tcW w:w="2736" w:type="dxa"/>
            <w:tcBorders>
              <w:top w:val="nil"/>
              <w:left w:val="single" w:sz="8" w:space="0" w:color="auto"/>
              <w:bottom w:val="single" w:sz="8" w:space="0" w:color="auto"/>
              <w:right w:val="single" w:sz="8" w:space="0" w:color="auto"/>
            </w:tcBorders>
            <w:shd w:val="clear" w:color="auto" w:fill="auto"/>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ΦΟΡΕΑΣ</w:t>
            </w:r>
          </w:p>
        </w:tc>
        <w:tc>
          <w:tcPr>
            <w:tcW w:w="2498" w:type="dxa"/>
            <w:tcBorders>
              <w:top w:val="nil"/>
              <w:left w:val="nil"/>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ΣΥΝΟΛΟ ΠΡΟΜΗΘΕΙΑΣ</w:t>
            </w:r>
          </w:p>
        </w:tc>
        <w:tc>
          <w:tcPr>
            <w:tcW w:w="4188" w:type="dxa"/>
            <w:tcBorders>
              <w:top w:val="nil"/>
              <w:left w:val="nil"/>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ΕΓΓΥΗΤΙΚΗ ΣΥΜΜΕΤΟΧΗ 2%</w:t>
            </w:r>
          </w:p>
        </w:tc>
      </w:tr>
      <w:tr w:rsidR="0064414E" w:rsidRPr="0064414E" w:rsidTr="0064414E">
        <w:trPr>
          <w:trHeight w:val="525"/>
        </w:trPr>
        <w:tc>
          <w:tcPr>
            <w:tcW w:w="2736" w:type="dxa"/>
            <w:tcBorders>
              <w:top w:val="nil"/>
              <w:left w:val="single" w:sz="8" w:space="0" w:color="auto"/>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left"/>
              <w:rPr>
                <w:rFonts w:cs="Times New Roman"/>
                <w:b/>
                <w:bCs/>
                <w:color w:val="000000"/>
                <w:sz w:val="20"/>
                <w:szCs w:val="20"/>
                <w:lang w:val="el-GR" w:eastAsia="el-GR"/>
              </w:rPr>
            </w:pPr>
            <w:r w:rsidRPr="0064414E">
              <w:rPr>
                <w:rFonts w:cs="Times New Roman"/>
                <w:b/>
                <w:bCs/>
                <w:color w:val="000000"/>
                <w:sz w:val="20"/>
                <w:szCs w:val="20"/>
                <w:lang w:val="el-GR" w:eastAsia="el-GR"/>
              </w:rPr>
              <w:t>ΓΙΑ ΟΛΟΥΣ ΤΟΥΣ ΦΟΡΕΙΣ</w:t>
            </w:r>
          </w:p>
        </w:tc>
        <w:tc>
          <w:tcPr>
            <w:tcW w:w="2498" w:type="dxa"/>
            <w:tcBorders>
              <w:top w:val="nil"/>
              <w:left w:val="nil"/>
              <w:bottom w:val="single" w:sz="8" w:space="0" w:color="auto"/>
              <w:right w:val="single" w:sz="8" w:space="0" w:color="auto"/>
            </w:tcBorders>
            <w:shd w:val="clear" w:color="auto" w:fill="auto"/>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38.326,70</w:t>
            </w:r>
          </w:p>
        </w:tc>
        <w:tc>
          <w:tcPr>
            <w:tcW w:w="4188" w:type="dxa"/>
            <w:tcBorders>
              <w:top w:val="nil"/>
              <w:left w:val="nil"/>
              <w:bottom w:val="single" w:sz="8"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766,53</w:t>
            </w:r>
          </w:p>
        </w:tc>
      </w:tr>
      <w:tr w:rsidR="0064414E" w:rsidRPr="0064414E" w:rsidTr="0064414E">
        <w:trPr>
          <w:trHeight w:val="315"/>
        </w:trPr>
        <w:tc>
          <w:tcPr>
            <w:tcW w:w="2736" w:type="dxa"/>
            <w:tcBorders>
              <w:top w:val="nil"/>
              <w:left w:val="single" w:sz="8" w:space="0" w:color="auto"/>
              <w:bottom w:val="single" w:sz="8" w:space="0" w:color="auto"/>
              <w:right w:val="single" w:sz="8"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ΔΗΜΟΣ ΣΗΤΕΙΑΣ</w:t>
            </w:r>
          </w:p>
        </w:tc>
        <w:tc>
          <w:tcPr>
            <w:tcW w:w="2498" w:type="dxa"/>
            <w:tcBorders>
              <w:top w:val="nil"/>
              <w:left w:val="nil"/>
              <w:bottom w:val="single" w:sz="8"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n-US" w:eastAsia="el-GR"/>
              </w:rPr>
              <w:t>8.386,45 €</w:t>
            </w:r>
          </w:p>
        </w:tc>
        <w:tc>
          <w:tcPr>
            <w:tcW w:w="4188" w:type="dxa"/>
            <w:tcBorders>
              <w:top w:val="nil"/>
              <w:left w:val="nil"/>
              <w:bottom w:val="single" w:sz="8"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167,73</w:t>
            </w:r>
          </w:p>
        </w:tc>
      </w:tr>
      <w:tr w:rsidR="0064414E" w:rsidRPr="0064414E" w:rsidTr="0026217F">
        <w:trPr>
          <w:trHeight w:val="315"/>
        </w:trPr>
        <w:tc>
          <w:tcPr>
            <w:tcW w:w="2736" w:type="dxa"/>
            <w:tcBorders>
              <w:top w:val="nil"/>
              <w:left w:val="single" w:sz="8" w:space="0" w:color="auto"/>
              <w:bottom w:val="single" w:sz="4" w:space="0" w:color="auto"/>
              <w:right w:val="single" w:sz="8"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Δ.Ο.Κ.Α.Σ.</w:t>
            </w:r>
          </w:p>
        </w:tc>
        <w:tc>
          <w:tcPr>
            <w:tcW w:w="2498" w:type="dxa"/>
            <w:tcBorders>
              <w:top w:val="nil"/>
              <w:left w:val="nil"/>
              <w:bottom w:val="single" w:sz="4" w:space="0" w:color="auto"/>
              <w:right w:val="single" w:sz="8"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n-US" w:eastAsia="el-GR"/>
              </w:rPr>
              <w:t>3.918,25 €</w:t>
            </w:r>
          </w:p>
        </w:tc>
        <w:tc>
          <w:tcPr>
            <w:tcW w:w="4188" w:type="dxa"/>
            <w:tcBorders>
              <w:top w:val="nil"/>
              <w:left w:val="nil"/>
              <w:bottom w:val="single" w:sz="4" w:space="0" w:color="auto"/>
              <w:right w:val="single" w:sz="8" w:space="0" w:color="auto"/>
            </w:tcBorders>
            <w:shd w:val="clear" w:color="000000" w:fill="FFFFFF"/>
            <w:noWrap/>
            <w:vAlign w:val="center"/>
            <w:hideMark/>
          </w:tcPr>
          <w:p w:rsidR="0064414E" w:rsidRPr="00956439" w:rsidRDefault="0064414E" w:rsidP="0064414E">
            <w:pPr>
              <w:suppressAutoHyphens w:val="0"/>
              <w:spacing w:after="0"/>
              <w:jc w:val="center"/>
              <w:rPr>
                <w:rFonts w:cs="Times New Roman"/>
                <w:b/>
                <w:bCs/>
                <w:color w:val="000000"/>
                <w:sz w:val="20"/>
                <w:szCs w:val="20"/>
                <w:lang w:val="en-US" w:eastAsia="el-GR"/>
              </w:rPr>
            </w:pPr>
            <w:r w:rsidRPr="005516A6">
              <w:rPr>
                <w:rFonts w:cs="Times New Roman"/>
                <w:b/>
                <w:bCs/>
                <w:color w:val="000000"/>
                <w:sz w:val="20"/>
                <w:szCs w:val="20"/>
                <w:lang w:val="el-GR" w:eastAsia="el-GR"/>
              </w:rPr>
              <w:t>78,3</w:t>
            </w:r>
            <w:r w:rsidR="00956439" w:rsidRPr="005516A6">
              <w:rPr>
                <w:rFonts w:cs="Times New Roman"/>
                <w:b/>
                <w:bCs/>
                <w:color w:val="000000"/>
                <w:sz w:val="20"/>
                <w:szCs w:val="20"/>
                <w:lang w:val="en-US" w:eastAsia="el-GR"/>
              </w:rPr>
              <w:t>6</w:t>
            </w:r>
          </w:p>
        </w:tc>
      </w:tr>
      <w:tr w:rsidR="0064414E" w:rsidRPr="0064414E" w:rsidTr="0026217F">
        <w:trPr>
          <w:trHeight w:val="315"/>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Α/ΒΑΘΜΙΑ ΣΧ.ΕΠΙΤΡ.</w:t>
            </w:r>
          </w:p>
        </w:tc>
        <w:tc>
          <w:tcPr>
            <w:tcW w:w="2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l-GR" w:eastAsia="el-GR"/>
              </w:rPr>
              <w:t>14.565,10</w:t>
            </w:r>
          </w:p>
        </w:tc>
        <w:tc>
          <w:tcPr>
            <w:tcW w:w="41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291,30</w:t>
            </w:r>
          </w:p>
        </w:tc>
      </w:tr>
      <w:tr w:rsidR="0064414E" w:rsidRPr="0064414E" w:rsidTr="0026217F">
        <w:trPr>
          <w:trHeight w:val="315"/>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t>Β/ΒΑΘΜΙΑ ΣΧ.ΕΠΙΤΡ.</w:t>
            </w:r>
          </w:p>
        </w:tc>
        <w:tc>
          <w:tcPr>
            <w:tcW w:w="2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l-GR" w:eastAsia="el-GR"/>
              </w:rPr>
              <w:t>11.175,35</w:t>
            </w:r>
          </w:p>
        </w:tc>
        <w:tc>
          <w:tcPr>
            <w:tcW w:w="41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b/>
                <w:bCs/>
                <w:color w:val="000000"/>
                <w:sz w:val="20"/>
                <w:szCs w:val="20"/>
                <w:lang w:val="el-GR" w:eastAsia="el-GR"/>
              </w:rPr>
            </w:pPr>
            <w:r w:rsidRPr="0064414E">
              <w:rPr>
                <w:rFonts w:cs="Times New Roman"/>
                <w:b/>
                <w:bCs/>
                <w:color w:val="000000"/>
                <w:sz w:val="20"/>
                <w:szCs w:val="20"/>
                <w:lang w:val="el-GR" w:eastAsia="el-GR"/>
              </w:rPr>
              <w:t>223,51</w:t>
            </w:r>
          </w:p>
        </w:tc>
      </w:tr>
      <w:tr w:rsidR="0064414E" w:rsidRPr="0064414E" w:rsidTr="0026217F">
        <w:trPr>
          <w:trHeight w:val="510"/>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14E" w:rsidRPr="0064414E" w:rsidRDefault="0064414E" w:rsidP="0064414E">
            <w:pPr>
              <w:suppressAutoHyphens w:val="0"/>
              <w:spacing w:after="0"/>
              <w:jc w:val="left"/>
              <w:rPr>
                <w:rFonts w:cs="Times New Roman"/>
                <w:color w:val="000000"/>
                <w:sz w:val="20"/>
                <w:szCs w:val="20"/>
                <w:lang w:val="el-GR" w:eastAsia="el-GR"/>
              </w:rPr>
            </w:pPr>
            <w:r w:rsidRPr="0064414E">
              <w:rPr>
                <w:rFonts w:cs="Times New Roman"/>
                <w:color w:val="000000"/>
                <w:sz w:val="20"/>
                <w:szCs w:val="20"/>
                <w:lang w:val="el-GR" w:eastAsia="el-GR"/>
              </w:rPr>
              <w:lastRenderedPageBreak/>
              <w:t>ΔΗΜΟΤΙΚΟ ΛΙΜΕΝΙΚΟ ΤΑΜΕΙΟ</w:t>
            </w:r>
          </w:p>
        </w:tc>
        <w:tc>
          <w:tcPr>
            <w:tcW w:w="24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64414E" w:rsidRDefault="0064414E" w:rsidP="0064414E">
            <w:pPr>
              <w:suppressAutoHyphens w:val="0"/>
              <w:spacing w:after="0"/>
              <w:jc w:val="center"/>
              <w:rPr>
                <w:rFonts w:cs="Times New Roman"/>
                <w:color w:val="000000"/>
                <w:sz w:val="20"/>
                <w:szCs w:val="20"/>
                <w:lang w:val="el-GR" w:eastAsia="el-GR"/>
              </w:rPr>
            </w:pPr>
            <w:r w:rsidRPr="0064414E">
              <w:rPr>
                <w:rFonts w:cs="Times New Roman"/>
                <w:color w:val="000000"/>
                <w:sz w:val="20"/>
                <w:szCs w:val="20"/>
                <w:lang w:val="el-GR" w:eastAsia="el-GR"/>
              </w:rPr>
              <w:t>281,55</w:t>
            </w:r>
          </w:p>
        </w:tc>
        <w:tc>
          <w:tcPr>
            <w:tcW w:w="41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14E" w:rsidRPr="00956439" w:rsidRDefault="0064414E" w:rsidP="00956439">
            <w:pPr>
              <w:suppressAutoHyphens w:val="0"/>
              <w:spacing w:after="0"/>
              <w:jc w:val="center"/>
              <w:rPr>
                <w:rFonts w:cs="Times New Roman"/>
                <w:b/>
                <w:bCs/>
                <w:color w:val="000000"/>
                <w:sz w:val="20"/>
                <w:szCs w:val="20"/>
                <w:lang w:val="en-US" w:eastAsia="el-GR"/>
              </w:rPr>
            </w:pPr>
            <w:r w:rsidRPr="0064414E">
              <w:rPr>
                <w:rFonts w:cs="Times New Roman"/>
                <w:b/>
                <w:bCs/>
                <w:color w:val="000000"/>
                <w:sz w:val="20"/>
                <w:szCs w:val="20"/>
                <w:lang w:val="el-GR" w:eastAsia="el-GR"/>
              </w:rPr>
              <w:t>5,6</w:t>
            </w:r>
            <w:r w:rsidR="00956439">
              <w:rPr>
                <w:rFonts w:cs="Times New Roman"/>
                <w:b/>
                <w:bCs/>
                <w:color w:val="000000"/>
                <w:sz w:val="20"/>
                <w:szCs w:val="20"/>
                <w:lang w:val="en-US" w:eastAsia="el-GR"/>
              </w:rPr>
              <w:t>3</w:t>
            </w:r>
          </w:p>
        </w:tc>
      </w:tr>
    </w:tbl>
    <w:p w:rsidR="004D5648" w:rsidRDefault="004D5648" w:rsidP="00635DD4">
      <w:pPr>
        <w:rPr>
          <w:i/>
          <w:iCs/>
          <w:color w:val="5B9BD5"/>
          <w:lang w:val="el-GR"/>
        </w:rPr>
      </w:pPr>
    </w:p>
    <w:p w:rsidR="00635DD4" w:rsidRDefault="00635DD4" w:rsidP="00635DD4">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635DD4" w:rsidRDefault="00635DD4" w:rsidP="00635DD4">
      <w:pPr>
        <w:rPr>
          <w:b/>
          <w:bCs/>
          <w:lang w:val="el-GR"/>
        </w:rPr>
      </w:pPr>
      <w:r>
        <w:rPr>
          <w:bCs/>
          <w:lang w:val="el-GR"/>
        </w:rPr>
        <w:t>Η εγγύηση συμμετοχής πρέπει να ισχύει τουλάχιστον για τριάντα (30) ημέρες μετά τη λήξη του χρόνου ισχύος της προσφοράς</w:t>
      </w:r>
      <w:r w:rsidR="00894463">
        <w:rPr>
          <w:bCs/>
          <w:lang w:val="el-GR"/>
        </w:rPr>
        <w:t>, ο οποίος είναι η 11</w:t>
      </w:r>
      <w:r w:rsidR="00894463" w:rsidRPr="00894463">
        <w:rPr>
          <w:bCs/>
          <w:vertAlign w:val="superscript"/>
          <w:lang w:val="el-GR"/>
        </w:rPr>
        <w:t>η</w:t>
      </w:r>
      <w:r w:rsidR="00894463">
        <w:rPr>
          <w:bCs/>
          <w:lang w:val="el-GR"/>
        </w:rPr>
        <w:t xml:space="preserve"> Ιουλίου 2018</w:t>
      </w:r>
      <w:r>
        <w:rPr>
          <w:bCs/>
          <w:lang w:val="el-GR"/>
        </w:rPr>
        <w:t xml:space="preserve">, </w:t>
      </w:r>
      <w:r w:rsidRPr="00423DA1">
        <w:rPr>
          <w:b/>
          <w:bCs/>
          <w:lang w:val="el-GR"/>
        </w:rPr>
        <w:t xml:space="preserve">ήτοι </w:t>
      </w:r>
      <w:r w:rsidR="00EE7835" w:rsidRPr="00423DA1">
        <w:rPr>
          <w:b/>
          <w:bCs/>
          <w:lang w:val="el-GR"/>
        </w:rPr>
        <w:t>για χρονικό διάστημα επτά (7) μηνών, προσμετρούμενο από την  επόμενη της ημερομηνίας διενέργειας του διαγωνισμού</w:t>
      </w:r>
      <w:r w:rsidR="00EE7835">
        <w:rPr>
          <w:bCs/>
          <w:lang w:val="el-GR"/>
        </w:rPr>
        <w:t xml:space="preserve">, </w:t>
      </w:r>
      <w:r w:rsidR="00476A54">
        <w:rPr>
          <w:bCs/>
          <w:lang w:val="el-GR"/>
        </w:rPr>
        <w:t xml:space="preserve"> ήτοι η 11</w:t>
      </w:r>
      <w:r w:rsidR="00476A54" w:rsidRPr="00476A54">
        <w:rPr>
          <w:bCs/>
          <w:vertAlign w:val="superscript"/>
          <w:lang w:val="el-GR"/>
        </w:rPr>
        <w:t>η</w:t>
      </w:r>
      <w:r w:rsidR="00476A54">
        <w:rPr>
          <w:bCs/>
          <w:lang w:val="el-GR"/>
        </w:rPr>
        <w:t xml:space="preserve"> Αυγούστου 2018, </w:t>
      </w:r>
      <w:r>
        <w:rPr>
          <w:bCs/>
          <w:lang w:val="el-GR"/>
        </w:rPr>
        <w:t xml:space="preserve">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635DD4" w:rsidRDefault="00635DD4" w:rsidP="00635DD4">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rsidR="00635DD4" w:rsidRDefault="00635DD4" w:rsidP="00635DD4">
      <w:pPr>
        <w:rPr>
          <w:lang w:val="el-GR"/>
        </w:rPr>
      </w:pPr>
      <w:r>
        <w:rPr>
          <w:lang w:val="el-GR"/>
        </w:rPr>
        <w:t xml:space="preserve">Η εγγύηση συμμετοχής επιστρέφεται στους λοιπούς προσφέροντες μετά: </w:t>
      </w:r>
    </w:p>
    <w:p w:rsidR="00635DD4" w:rsidRDefault="00635DD4" w:rsidP="00635DD4">
      <w:pPr>
        <w:rPr>
          <w:lang w:val="el-GR"/>
        </w:rPr>
      </w:pPr>
      <w:r>
        <w:rPr>
          <w:lang w:val="el-GR"/>
        </w:rPr>
        <w:t xml:space="preserve">την άπρακτη πάροδο της προθεσμίας άσκησης </w:t>
      </w:r>
      <w:r w:rsidRPr="009251A4">
        <w:rPr>
          <w:lang w:val="el-GR"/>
        </w:rPr>
        <w:t>ένστασης</w:t>
      </w:r>
      <w:r>
        <w:rPr>
          <w:lang w:val="el-GR"/>
        </w:rPr>
        <w:t xml:space="preserve"> </w:t>
      </w:r>
      <w:r w:rsidRPr="0091265B">
        <w:rPr>
          <w:lang w:val="el-GR"/>
        </w:rPr>
        <w:t>ή</w:t>
      </w:r>
      <w:r>
        <w:rPr>
          <w:lang w:val="el-GR"/>
        </w:rPr>
        <w:t xml:space="preserve"> την έκδοση απόφασης επί ασκηθείσας </w:t>
      </w:r>
      <w:r w:rsidRPr="009251A4">
        <w:rPr>
          <w:lang w:val="el-GR"/>
        </w:rPr>
        <w:t>ένστασης</w:t>
      </w:r>
      <w:r>
        <w:rPr>
          <w:lang w:val="el-GR"/>
        </w:rPr>
        <w:t xml:space="preserve"> κατά της απόφασης κατακύρωσης και </w:t>
      </w:r>
    </w:p>
    <w:p w:rsidR="00635DD4" w:rsidRDefault="00635DD4" w:rsidP="00635DD4">
      <w:pPr>
        <w:rPr>
          <w:lang w:val="el-GR"/>
        </w:rPr>
      </w:pPr>
      <w:r w:rsidRPr="008E4474">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w:t>
      </w:r>
      <w:r w:rsidRPr="008E4474">
        <w:rPr>
          <w:lang w:val="el-GR"/>
        </w:rPr>
        <w:t>άρθρα 2.2.3 έως 2.2.</w:t>
      </w:r>
      <w:r w:rsidR="008E4474" w:rsidRPr="008E4474">
        <w:rPr>
          <w:lang w:val="el-GR"/>
        </w:rPr>
        <w:t>7</w:t>
      </w:r>
      <w:r w:rsidRPr="008E4474">
        <w:rPr>
          <w:lang w:val="el-GR"/>
        </w:rPr>
        <w:t xml:space="preserve"> δεν προσκομίσει εγκαίρως τα προβλεπόμενα από την παρούσα δικαιολογητικά ή δεν προσέλθει</w:t>
      </w:r>
      <w:r>
        <w:rPr>
          <w:lang w:val="el-GR"/>
        </w:rPr>
        <w:t xml:space="preserve"> εγκαίρως για υπογραφή της σύμβασης.</w:t>
      </w:r>
    </w:p>
    <w:p w:rsidR="00635DD4" w:rsidRDefault="00635DD4" w:rsidP="00635DD4">
      <w:pPr>
        <w:pStyle w:val="3"/>
        <w:rPr>
          <w:lang w:val="el-GR"/>
        </w:rPr>
      </w:pPr>
      <w:bookmarkStart w:id="37" w:name="__RefHeading___Toc470009789"/>
      <w:bookmarkStart w:id="38" w:name="_Toc500841107"/>
      <w:r>
        <w:rPr>
          <w:lang w:val="el-GR"/>
        </w:rPr>
        <w:t>2.2.3</w:t>
      </w:r>
      <w:r>
        <w:rPr>
          <w:lang w:val="el-GR"/>
        </w:rPr>
        <w:tab/>
        <w:t>Λόγοι αποκλεισμού</w:t>
      </w:r>
      <w:bookmarkEnd w:id="37"/>
      <w:bookmarkEnd w:id="38"/>
    </w:p>
    <w:p w:rsidR="00635DD4" w:rsidRDefault="00635DD4" w:rsidP="00635DD4">
      <w:pPr>
        <w:rPr>
          <w:b/>
          <w:bCs/>
          <w:lang w:val="el-GR"/>
        </w:rPr>
      </w:pP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35DD4" w:rsidRDefault="00635DD4" w:rsidP="00635DD4">
      <w:pPr>
        <w:rPr>
          <w:lang w:val="el-GR"/>
        </w:rPr>
      </w:pPr>
      <w:r>
        <w:rPr>
          <w:b/>
          <w:bCs/>
          <w:lang w:val="el-GR"/>
        </w:rPr>
        <w:t xml:space="preserve">2.2.3.1. </w:t>
      </w:r>
      <w:r>
        <w:rPr>
          <w:lang w:val="el-GR"/>
        </w:rPr>
        <w:t xml:space="preserve"> Όταν υπάρχει σε βάρος του </w:t>
      </w:r>
      <w:r w:rsidR="0055557E">
        <w:rPr>
          <w:lang w:val="el-GR"/>
        </w:rPr>
        <w:t xml:space="preserve">αμετάκλητη </w:t>
      </w:r>
      <w:r>
        <w:rPr>
          <w:lang w:val="el-GR"/>
        </w:rPr>
        <w:t xml:space="preserve">καταδικαστική απόφαση για έναν από τους ακόλουθους λόγους : </w:t>
      </w:r>
    </w:p>
    <w:p w:rsidR="00635DD4" w:rsidRDefault="00635DD4" w:rsidP="00635DD4">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635DD4" w:rsidRDefault="00635DD4" w:rsidP="00635DD4">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635DD4" w:rsidRDefault="00635DD4" w:rsidP="00635DD4">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635DD4" w:rsidRDefault="00635DD4" w:rsidP="00635DD4">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635DD4" w:rsidRDefault="00635DD4" w:rsidP="00635DD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w:t>
      </w:r>
      <w:r>
        <w:rPr>
          <w:lang w:val="el-GR"/>
        </w:rPr>
        <w:lastRenderedPageBreak/>
        <w:t xml:space="preserve">τρομοκρατίας (ΕΕ </w:t>
      </w:r>
      <w:r>
        <w:t>L</w:t>
      </w:r>
      <w:r>
        <w:rPr>
          <w:lang w:val="el-GR"/>
        </w:rPr>
        <w:t xml:space="preserve"> 309 της 25.11.2005, σ. 15), η οποία ενσωματώθηκε στην εθνική νομοθεσία με το ν. 3691/2008 (Α΄ 166),</w:t>
      </w:r>
    </w:p>
    <w:p w:rsidR="00635DD4" w:rsidRDefault="00635DD4" w:rsidP="00635DD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6E6FC3" w:rsidRDefault="00635DD4" w:rsidP="00635DD4">
      <w:pPr>
        <w:rPr>
          <w:lang w:val="el-GR"/>
        </w:rPr>
      </w:pPr>
      <w:r>
        <w:rPr>
          <w:lang w:val="el-GR"/>
        </w:rPr>
        <w:t xml:space="preserve">Ο οικονομικός φορέας αποκλείεται, επίσης, όταν το πρόσωπο εις βάρος του οποίου εκδόθηκε </w:t>
      </w:r>
      <w:r w:rsidR="0055557E">
        <w:rPr>
          <w:lang w:val="el-GR"/>
        </w:rPr>
        <w:t xml:space="preserve">αμετάκλητη </w:t>
      </w:r>
      <w:r>
        <w:rPr>
          <w:lang w:val="el-GR"/>
        </w:rPr>
        <w:t>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635DD4" w:rsidRDefault="00635DD4" w:rsidP="00635DD4">
      <w:pPr>
        <w:rPr>
          <w:lang w:val="el-GR"/>
        </w:rPr>
      </w:pPr>
      <w:r>
        <w:rPr>
          <w:lang w:val="el-GR"/>
        </w:rPr>
        <w:t>Στις περιπτώσεις εταιρειών περιορισμένης ευθύνης (Ε.Π.Ε.) και προσωπικών εταιρειών (Ο.Ε. και Ε.Ε.)</w:t>
      </w:r>
      <w:r w:rsidR="00006EB0">
        <w:rPr>
          <w:lang w:val="el-GR"/>
        </w:rPr>
        <w:t xml:space="preserve"> </w:t>
      </w:r>
      <w:r>
        <w:rPr>
          <w:lang w:val="el-GR"/>
        </w:rPr>
        <w:t>και IKE ιδιωτικών κεφαλαιουχικών εταιρειών, η υποχρέωση του προηγούμενου εδαφίου  αφορά τους διαχειριστές.</w:t>
      </w:r>
    </w:p>
    <w:p w:rsidR="00635DD4" w:rsidRDefault="00635DD4" w:rsidP="00635DD4">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55557E" w:rsidRDefault="0055557E" w:rsidP="00635DD4">
      <w:pPr>
        <w:suppressAutoHyphens w:val="0"/>
        <w:spacing w:after="160" w:line="252" w:lineRule="auto"/>
        <w:rPr>
          <w:lang w:val="el-GR"/>
        </w:rPr>
      </w:pPr>
      <w:r>
        <w:rPr>
          <w:lang w:val="el-GR"/>
        </w:rPr>
        <w:t>Στις περιπτώσεις των συνεταιρισμών τα μέλη του Διοικητικού Συμβουλίου.</w:t>
      </w:r>
    </w:p>
    <w:p w:rsidR="00635DD4" w:rsidRDefault="00635DD4" w:rsidP="00635DD4">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97150B" w:rsidRDefault="0097150B" w:rsidP="00635DD4">
      <w:pPr>
        <w:suppressAutoHyphens w:val="0"/>
        <w:spacing w:after="160" w:line="252" w:lineRule="auto"/>
        <w:rPr>
          <w:b/>
          <w:bCs/>
          <w:lang w:val="el-GR"/>
        </w:rPr>
      </w:pPr>
      <w:r w:rsidRPr="005B2828">
        <w:rPr>
          <w:rFonts w:ascii="Calibri,Bold" w:eastAsiaTheme="minorHAnsi" w:hAnsi="Calibri,Bold" w:cs="Calibri,Bold"/>
          <w:b/>
          <w:bCs/>
          <w:szCs w:val="22"/>
          <w:lang w:val="el-GR" w:eastAsia="en-US"/>
        </w:rPr>
        <w:t>Ο παρών λόγος αποκλεισμού αποτυπώνεται στο μέρος ΙΙΙ.Α του ΤΕΥΔ.</w:t>
      </w:r>
    </w:p>
    <w:p w:rsidR="00635DD4" w:rsidRDefault="00635DD4" w:rsidP="00635DD4">
      <w:pPr>
        <w:rPr>
          <w:lang w:val="el-GR"/>
        </w:rPr>
      </w:pPr>
      <w:r>
        <w:rPr>
          <w:b/>
          <w:bCs/>
          <w:lang w:val="el-GR"/>
        </w:rPr>
        <w:t>2.2.3.2.</w:t>
      </w:r>
      <w:r>
        <w:rPr>
          <w:lang w:val="el-GR"/>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635DD4" w:rsidRDefault="00635DD4" w:rsidP="00635DD4">
      <w:pPr>
        <w:rPr>
          <w:lang w:val="el-GR"/>
        </w:rPr>
      </w:pPr>
      <w:r>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282641" w:rsidRDefault="00635DD4" w:rsidP="00635DD4">
      <w:pPr>
        <w:rPr>
          <w:lang w:val="el-GR"/>
        </w:rPr>
      </w:pPr>
      <w:r>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sidR="00282641">
        <w:rPr>
          <w:lang w:val="el-GR"/>
        </w:rPr>
        <w:t xml:space="preserve">τους. </w:t>
      </w:r>
    </w:p>
    <w:p w:rsidR="00635DD4" w:rsidRDefault="00282641" w:rsidP="00635DD4">
      <w:pPr>
        <w:rPr>
          <w:rFonts w:ascii="Calibri,Bold" w:eastAsiaTheme="minorHAnsi" w:hAnsi="Calibri,Bold" w:cs="Calibri,Bold"/>
          <w:b/>
          <w:bCs/>
          <w:szCs w:val="22"/>
          <w:lang w:val="el-GR" w:eastAsia="en-US"/>
        </w:rPr>
      </w:pPr>
      <w:r w:rsidRPr="00A073F7">
        <w:rPr>
          <w:rFonts w:ascii="Calibri,Bold" w:eastAsiaTheme="minorHAnsi" w:hAnsi="Calibri,Bold" w:cs="Calibri,Bold"/>
          <w:b/>
          <w:bCs/>
          <w:szCs w:val="22"/>
          <w:lang w:val="el-GR" w:eastAsia="en-US"/>
        </w:rPr>
        <w:t>Ο παρών λόγος αποκλεισμού αποτυπώνεται στο μέρος ΙΙΙ.Β του ΤΕΥΔ.</w:t>
      </w:r>
    </w:p>
    <w:p w:rsidR="00946056" w:rsidRDefault="00946056" w:rsidP="00946056">
      <w:pPr>
        <w:rPr>
          <w:lang w:val="el-GR"/>
        </w:rPr>
      </w:pPr>
      <w:r w:rsidRPr="00436E48">
        <w:rPr>
          <w:b/>
          <w:bCs/>
          <w:lang w:val="el-GR"/>
        </w:rPr>
        <w:t>2.2.3.3.</w:t>
      </w:r>
      <w:r w:rsidRPr="00436E48">
        <w:rPr>
          <w:lang w:val="el-GR"/>
        </w:rPr>
        <w:t xml:space="preserve">  Όταν  έχει επιβληθεί σε βάρος του  οικονομικό φορέα,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w:t>
      </w:r>
      <w:r w:rsidRPr="005A0675">
        <w:rPr>
          <w:lang w:val="el-GR"/>
        </w:rPr>
        <w:t xml:space="preserve"> αθροιστικά από τρεις (3) διενεργηθέντες ελέγχους, ή </w:t>
      </w:r>
      <w:proofErr w:type="spellStart"/>
      <w:r w:rsidRPr="005A0675">
        <w:rPr>
          <w:lang w:val="el-GR"/>
        </w:rPr>
        <w:t>ββ</w:t>
      </w:r>
      <w:proofErr w:type="spellEnd"/>
      <w:r w:rsidRPr="005A0675">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5A0675">
        <w:rPr>
          <w:lang w:val="el-GR"/>
        </w:rPr>
        <w:t>αα΄</w:t>
      </w:r>
      <w:proofErr w:type="spellEnd"/>
      <w:r w:rsidRPr="005A0675">
        <w:rPr>
          <w:lang w:val="el-GR"/>
        </w:rPr>
        <w:t xml:space="preserve"> και </w:t>
      </w:r>
      <w:proofErr w:type="spellStart"/>
      <w:r w:rsidRPr="005A0675">
        <w:rPr>
          <w:lang w:val="el-GR"/>
        </w:rPr>
        <w:t>ββ΄</w:t>
      </w:r>
      <w:proofErr w:type="spellEnd"/>
      <w:r w:rsidRPr="005A0675">
        <w:rPr>
          <w:lang w:val="el-GR"/>
        </w:rPr>
        <w:t xml:space="preserve"> κυρώσεις πρέπει να έχουν αποκτήσει τελεσίδικη και δεσμευτική ισχύ.</w:t>
      </w:r>
      <w:r>
        <w:rPr>
          <w:lang w:val="el-GR"/>
        </w:rPr>
        <w:t xml:space="preserve"> </w:t>
      </w:r>
    </w:p>
    <w:p w:rsidR="00946056" w:rsidRDefault="00946056" w:rsidP="00946056">
      <w:pPr>
        <w:rPr>
          <w:rFonts w:ascii="Calibri,Bold" w:eastAsiaTheme="minorHAnsi" w:hAnsi="Calibri,Bold" w:cs="Calibri,Bold"/>
          <w:b/>
          <w:bCs/>
          <w:szCs w:val="22"/>
          <w:lang w:val="el-GR" w:eastAsia="en-US"/>
        </w:rPr>
      </w:pPr>
      <w:r w:rsidRPr="00A073F7">
        <w:rPr>
          <w:rFonts w:ascii="Calibri,Bold" w:eastAsiaTheme="minorHAnsi" w:hAnsi="Calibri,Bold" w:cs="Calibri,Bold"/>
          <w:b/>
          <w:bCs/>
          <w:szCs w:val="22"/>
          <w:lang w:val="el-GR" w:eastAsia="en-US"/>
        </w:rPr>
        <w:t>Ο παρών λόγος αποκλεισμού αποτυπώνεται στο μέρος ΙΙΙ.Γ του ΤΕΥΔ.</w:t>
      </w:r>
      <w:r>
        <w:rPr>
          <w:rFonts w:ascii="Calibri,Bold" w:eastAsiaTheme="minorHAnsi" w:hAnsi="Calibri,Bold" w:cs="Calibri,Bold"/>
          <w:b/>
          <w:bCs/>
          <w:szCs w:val="22"/>
          <w:lang w:val="el-GR" w:eastAsia="en-US"/>
        </w:rPr>
        <w:t xml:space="preserve"> </w:t>
      </w:r>
    </w:p>
    <w:p w:rsidR="00946056" w:rsidRDefault="00946056" w:rsidP="00946056">
      <w:pPr>
        <w:rPr>
          <w:lang w:val="el-GR"/>
        </w:rPr>
      </w:pPr>
      <w:r w:rsidRPr="0039608A">
        <w:rPr>
          <w:b/>
          <w:bCs/>
          <w:lang w:val="el-GR"/>
        </w:rPr>
        <w:t>2.2.3.</w:t>
      </w:r>
      <w:r>
        <w:rPr>
          <w:b/>
          <w:bCs/>
          <w:lang w:val="el-GR"/>
        </w:rPr>
        <w:t>4</w:t>
      </w:r>
      <w:r w:rsidRPr="0039608A">
        <w:rPr>
          <w:b/>
          <w:bCs/>
          <w:lang w:val="el-GR"/>
        </w:rPr>
        <w:t>.</w:t>
      </w:r>
      <w:r>
        <w:rPr>
          <w:lang w:val="el-GR"/>
        </w:rP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946056" w:rsidRDefault="00946056" w:rsidP="00946056">
      <w:pPr>
        <w:rPr>
          <w:lang w:val="el-GR"/>
        </w:rPr>
      </w:pPr>
      <w:r>
        <w:rPr>
          <w:lang w:val="el-GR"/>
        </w:rPr>
        <w:lastRenderedPageBreak/>
        <w:t xml:space="preserve"> (α) εάν τελεί υπό πτώχευση</w:t>
      </w:r>
      <w:r>
        <w:rPr>
          <w:b/>
          <w:lang w:val="el-GR"/>
        </w:rPr>
        <w:t xml:space="preserve"> </w:t>
      </w:r>
      <w:r>
        <w:rPr>
          <w:lang w:val="el-GR"/>
        </w:rPr>
        <w:t xml:space="preserve">ή έχει υπαχθεί σε διαδικασία εξυγίανσης ή </w:t>
      </w:r>
      <w:r w:rsidRPr="008A3150">
        <w:rPr>
          <w:lang w:val="el-GR"/>
        </w:rPr>
        <w:t>ειδικής εκκαθάρισης ή</w:t>
      </w:r>
      <w:r>
        <w:rPr>
          <w:lang w:val="el-GR"/>
        </w:rPr>
        <w:t xml:space="preserve">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946056" w:rsidRPr="00946056" w:rsidRDefault="00946056" w:rsidP="00635DD4">
      <w:pPr>
        <w:rPr>
          <w:lang w:val="el-GR"/>
        </w:rPr>
      </w:pPr>
      <w:r w:rsidRPr="005B2828">
        <w:rPr>
          <w:rFonts w:ascii="Calibri,Bold" w:eastAsiaTheme="minorHAnsi" w:hAnsi="Calibri,Bold" w:cs="Calibri,Bold"/>
          <w:b/>
          <w:bCs/>
          <w:szCs w:val="22"/>
          <w:lang w:val="el-GR" w:eastAsia="en-US"/>
        </w:rPr>
        <w:t>Ο παρών λόγος αποκλεισμού αποτυπώνεται στο μέρος ΙΙΙ.</w:t>
      </w:r>
      <w:r>
        <w:rPr>
          <w:rFonts w:ascii="Calibri,Bold" w:eastAsiaTheme="minorHAnsi" w:hAnsi="Calibri,Bold" w:cs="Calibri,Bold"/>
          <w:b/>
          <w:bCs/>
          <w:szCs w:val="22"/>
          <w:lang w:val="el-GR" w:eastAsia="en-US"/>
        </w:rPr>
        <w:t>Δ</w:t>
      </w:r>
      <w:r w:rsidRPr="005B2828">
        <w:rPr>
          <w:rFonts w:ascii="Calibri,Bold" w:eastAsiaTheme="minorHAnsi" w:hAnsi="Calibri,Bold" w:cs="Calibri,Bold"/>
          <w:b/>
          <w:bCs/>
          <w:szCs w:val="22"/>
          <w:lang w:val="el-GR" w:eastAsia="en-US"/>
        </w:rPr>
        <w:t xml:space="preserve"> του ΤΕΥΔ.</w:t>
      </w:r>
      <w:r w:rsidR="0026217F">
        <w:rPr>
          <w:lang w:val="el-GR"/>
        </w:rPr>
        <w:t xml:space="preserve"> </w:t>
      </w:r>
    </w:p>
    <w:p w:rsidR="00635DD4" w:rsidRPr="004D4B4C" w:rsidRDefault="00946056" w:rsidP="00635DD4">
      <w:pPr>
        <w:rPr>
          <w:lang w:val="el-GR"/>
        </w:rPr>
      </w:pPr>
      <w:r>
        <w:rPr>
          <w:lang w:val="el-GR"/>
        </w:rPr>
        <w:t xml:space="preserve"> </w:t>
      </w:r>
      <w:r w:rsidR="003F3790">
        <w:rPr>
          <w:b/>
          <w:bCs/>
          <w:lang w:val="el-GR"/>
        </w:rPr>
        <w:t>2.2.3.5</w:t>
      </w:r>
      <w:r w:rsidR="00635DD4">
        <w:rPr>
          <w:b/>
          <w:bCs/>
          <w:lang w:val="el-GR"/>
        </w:rPr>
        <w:t xml:space="preserve">. </w:t>
      </w:r>
      <w:r w:rsidR="00635DD4">
        <w:rPr>
          <w:lang w:val="el-GR"/>
        </w:rP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4D4B4C" w:rsidRPr="0026217F" w:rsidRDefault="003F3790" w:rsidP="0026217F">
      <w:pPr>
        <w:rPr>
          <w:rStyle w:val="FootnoteReference2"/>
          <w:b/>
          <w:bCs/>
          <w:i/>
          <w:color w:val="5B9BD5"/>
          <w:vertAlign w:val="baseline"/>
          <w:lang w:val="el-GR"/>
        </w:rPr>
      </w:pPr>
      <w:r>
        <w:rPr>
          <w:b/>
          <w:bCs/>
          <w:color w:val="000000"/>
          <w:lang w:val="el-GR"/>
        </w:rPr>
        <w:t>2.2.3.</w:t>
      </w:r>
      <w:r w:rsidR="004D4B4C">
        <w:rPr>
          <w:b/>
          <w:bCs/>
          <w:color w:val="000000"/>
          <w:lang w:val="el-GR"/>
        </w:rPr>
        <w:t>6</w:t>
      </w:r>
      <w:r w:rsidR="00635DD4">
        <w:rPr>
          <w:b/>
          <w:bCs/>
          <w:color w:val="000000"/>
          <w:lang w:val="el-GR"/>
        </w:rPr>
        <w:t xml:space="preserve">. </w:t>
      </w:r>
      <w:r w:rsidR="00635DD4">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4D4B4C" w:rsidRDefault="004D4B4C" w:rsidP="004D4B4C">
      <w:pPr>
        <w:spacing w:after="0"/>
        <w:jc w:val="left"/>
        <w:rPr>
          <w:rStyle w:val="FootnoteReference2"/>
          <w:b/>
          <w:bCs/>
          <w:szCs w:val="22"/>
          <w:lang w:val="el-GR"/>
        </w:rPr>
      </w:pPr>
    </w:p>
    <w:p w:rsidR="004D4B4C" w:rsidRPr="0039608A" w:rsidRDefault="004D4B4C" w:rsidP="004D4B4C">
      <w:pPr>
        <w:spacing w:after="0"/>
        <w:jc w:val="left"/>
        <w:rPr>
          <w:b/>
          <w:sz w:val="32"/>
          <w:szCs w:val="32"/>
          <w:lang w:val="el-GR"/>
        </w:rPr>
      </w:pPr>
      <w:r>
        <w:rPr>
          <w:b/>
          <w:sz w:val="32"/>
          <w:szCs w:val="32"/>
          <w:lang w:val="el-GR"/>
        </w:rPr>
        <w:t>Κριτήρια Επιλογής</w:t>
      </w:r>
      <w:r w:rsidRPr="00A20FEF">
        <w:rPr>
          <w:b/>
          <w:sz w:val="32"/>
          <w:szCs w:val="32"/>
          <w:lang w:val="el-GR"/>
        </w:rPr>
        <w:t xml:space="preserve"> </w:t>
      </w:r>
    </w:p>
    <w:p w:rsidR="004D4B4C" w:rsidRPr="0039608A" w:rsidRDefault="004D4B4C" w:rsidP="004D4B4C">
      <w:pPr>
        <w:pStyle w:val="3"/>
        <w:rPr>
          <w:lang w:val="el-GR"/>
        </w:rPr>
      </w:pPr>
      <w:bookmarkStart w:id="39" w:name="_Toc499709039"/>
      <w:bookmarkStart w:id="40" w:name="_Toc500841108"/>
      <w:r w:rsidRPr="0039608A">
        <w:rPr>
          <w:lang w:val="el-GR"/>
        </w:rPr>
        <w:t>2.2.4</w:t>
      </w:r>
      <w:r w:rsidRPr="0039608A">
        <w:rPr>
          <w:lang w:val="el-GR"/>
        </w:rPr>
        <w:tab/>
        <w:t>Καταλληλόλητα άσκησης επαγγελματικής δραστηριότητας</w:t>
      </w:r>
      <w:bookmarkEnd w:id="39"/>
      <w:bookmarkEnd w:id="40"/>
      <w:r w:rsidRPr="0039608A">
        <w:rPr>
          <w:lang w:val="el-GR"/>
        </w:rPr>
        <w:t xml:space="preserve"> </w:t>
      </w:r>
    </w:p>
    <w:p w:rsidR="004D4B4C" w:rsidRPr="00486661" w:rsidRDefault="004D4B4C" w:rsidP="004D4B4C">
      <w:pPr>
        <w:rPr>
          <w:b/>
          <w:lang w:val="el-GR"/>
        </w:rPr>
      </w:pPr>
      <w:r w:rsidRPr="0039608A">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r w:rsidRPr="00486661">
        <w:rPr>
          <w:rFonts w:eastAsia="Calibri"/>
          <w:b/>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p>
    <w:p w:rsidR="00635DD4" w:rsidRPr="0026217F" w:rsidRDefault="004D4B4C" w:rsidP="0026217F">
      <w:pPr>
        <w:rPr>
          <w:i/>
          <w:lang w:val="el-GR"/>
        </w:rPr>
      </w:pPr>
      <w:r w:rsidRPr="00F31CD2">
        <w:rPr>
          <w:rFonts w:ascii="Calibri,Bold" w:eastAsiaTheme="minorHAnsi" w:hAnsi="Calibri,Bold" w:cs="Calibri,Bold"/>
          <w:b/>
          <w:bCs/>
          <w:szCs w:val="22"/>
          <w:lang w:val="el-GR" w:eastAsia="en-US"/>
        </w:rPr>
        <w:t>Το παρόν κριτήριο επιλογής αποτυπώνεται στο μέρος ΙV Α του ΤΕΥΔ.</w:t>
      </w:r>
    </w:p>
    <w:p w:rsidR="00635DD4" w:rsidRDefault="00635DD4" w:rsidP="00635DD4">
      <w:pPr>
        <w:pStyle w:val="3"/>
        <w:rPr>
          <w:lang w:val="el-GR"/>
        </w:rPr>
      </w:pPr>
      <w:bookmarkStart w:id="41" w:name="__RefHeading___Toc470009792"/>
      <w:bookmarkStart w:id="42" w:name="_Toc500841109"/>
      <w:r w:rsidRPr="0026217F">
        <w:rPr>
          <w:lang w:val="el-GR"/>
        </w:rPr>
        <w:t>2.2.</w:t>
      </w:r>
      <w:r w:rsidR="004D4B4C" w:rsidRPr="0026217F">
        <w:rPr>
          <w:lang w:val="el-GR"/>
        </w:rPr>
        <w:t>5</w:t>
      </w:r>
      <w:r w:rsidRPr="0026217F">
        <w:rPr>
          <w:lang w:val="el-GR"/>
        </w:rPr>
        <w:tab/>
        <w:t>Τεχνική και επαγγελματική ικανότητα</w:t>
      </w:r>
      <w:bookmarkEnd w:id="41"/>
      <w:bookmarkEnd w:id="42"/>
    </w:p>
    <w:p w:rsidR="0026217F" w:rsidRDefault="00635DD4" w:rsidP="00635DD4">
      <w:pPr>
        <w:rPr>
          <w:i/>
          <w:color w:val="5B9BD5"/>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009029A6">
        <w:rPr>
          <w:lang w:val="el-GR"/>
        </w:rPr>
        <w:t xml:space="preserve">πρέπει: </w:t>
      </w:r>
    </w:p>
    <w:p w:rsidR="000D2424" w:rsidRPr="009E2075" w:rsidRDefault="0020379F" w:rsidP="000D2424">
      <w:pPr>
        <w:rPr>
          <w:b/>
          <w:bCs/>
          <w:sz w:val="24"/>
          <w:lang w:val="el-GR"/>
        </w:rPr>
      </w:pPr>
      <w:r w:rsidRPr="009E2075">
        <w:rPr>
          <w:b/>
          <w:bCs/>
          <w:szCs w:val="22"/>
          <w:lang w:val="el-GR"/>
        </w:rPr>
        <w:t>Α</w:t>
      </w:r>
      <w:r w:rsidR="0026217F" w:rsidRPr="009E2075">
        <w:rPr>
          <w:bCs/>
          <w:szCs w:val="22"/>
          <w:lang w:val="el-GR"/>
        </w:rPr>
        <w:t xml:space="preserve">) </w:t>
      </w:r>
      <w:r w:rsidR="00556C08" w:rsidRPr="009E2075">
        <w:rPr>
          <w:bCs/>
          <w:szCs w:val="22"/>
          <w:lang w:val="el-GR"/>
        </w:rPr>
        <w:t xml:space="preserve">Να διαθέτουν </w:t>
      </w:r>
      <w:r w:rsidR="000D2424" w:rsidRPr="009E2075">
        <w:rPr>
          <w:bCs/>
          <w:szCs w:val="22"/>
          <w:lang w:val="el-GR"/>
        </w:rPr>
        <w:t>Δελτίο Δεδομένων Ασφαλείας που αφορά στα χημικά προϊόντα, σύμφωνα με τους Κανονισμούς 1272/2008, 453/2010/Ε και 830/2015.</w:t>
      </w:r>
    </w:p>
    <w:p w:rsidR="0020379F" w:rsidRPr="00562939" w:rsidRDefault="0026217F" w:rsidP="0026217F">
      <w:pPr>
        <w:rPr>
          <w:bCs/>
          <w:szCs w:val="22"/>
          <w:lang w:val="el-GR"/>
        </w:rPr>
      </w:pPr>
      <w:r w:rsidRPr="009E2075">
        <w:rPr>
          <w:b/>
          <w:bCs/>
          <w:szCs w:val="22"/>
          <w:lang w:val="el-GR"/>
        </w:rPr>
        <w:t>Β</w:t>
      </w:r>
      <w:r w:rsidRPr="009E2075">
        <w:rPr>
          <w:bCs/>
          <w:szCs w:val="22"/>
          <w:lang w:val="el-GR"/>
        </w:rPr>
        <w:t xml:space="preserve">) </w:t>
      </w:r>
      <w:bookmarkStart w:id="43" w:name="__RefHeading___Toc470009794"/>
      <w:bookmarkStart w:id="44" w:name="_Toc499723677"/>
      <w:r w:rsidR="00556C08" w:rsidRPr="009E2075">
        <w:rPr>
          <w:bCs/>
          <w:szCs w:val="22"/>
          <w:lang w:val="el-GR"/>
        </w:rPr>
        <w:t>Να διαθέτουν Άδεια Εμπορίας Χημικών Προϊόντων και Χαρτικών.</w:t>
      </w:r>
    </w:p>
    <w:p w:rsidR="00635DD4" w:rsidRDefault="00635DD4" w:rsidP="00635DD4">
      <w:pPr>
        <w:pStyle w:val="3"/>
        <w:rPr>
          <w:lang w:val="el-GR"/>
        </w:rPr>
      </w:pPr>
      <w:bookmarkStart w:id="45" w:name="_Toc500841110"/>
      <w:r>
        <w:rPr>
          <w:lang w:val="el-GR"/>
        </w:rPr>
        <w:t>2.2.</w:t>
      </w:r>
      <w:r w:rsidR="0020379F">
        <w:rPr>
          <w:lang w:val="el-GR"/>
        </w:rPr>
        <w:t>6</w:t>
      </w:r>
      <w:r>
        <w:rPr>
          <w:lang w:val="el-GR"/>
        </w:rPr>
        <w:tab/>
        <w:t>Στήριξη στην ικανότητα τρίτων</w:t>
      </w:r>
      <w:bookmarkEnd w:id="43"/>
      <w:bookmarkEnd w:id="44"/>
      <w:bookmarkEnd w:id="45"/>
      <w:r>
        <w:rPr>
          <w:lang w:val="el-GR"/>
        </w:rPr>
        <w:t xml:space="preserve"> </w:t>
      </w:r>
    </w:p>
    <w:p w:rsidR="00635DD4" w:rsidRPr="00A0073A" w:rsidRDefault="00635DD4" w:rsidP="00635DD4">
      <w:pPr>
        <w:rPr>
          <w:lang w:val="el-GR"/>
        </w:rPr>
      </w:pPr>
      <w:r>
        <w:rPr>
          <w:lang w:val="el-GR"/>
        </w:rPr>
        <w:t>Οι οικονομικοί φορείς μπορούν</w:t>
      </w:r>
      <w:r w:rsidR="0020379F">
        <w:rPr>
          <w:lang w:val="el-GR"/>
        </w:rPr>
        <w:t xml:space="preserve">, όσον αφορά τα κριτήρια </w:t>
      </w:r>
      <w:r>
        <w:rPr>
          <w:lang w:val="el-GR"/>
        </w:rPr>
        <w:t>σχετικά με την τεχνική και επαγγελματική ικανότητα (της παραγράφου 2.2.</w:t>
      </w:r>
      <w:r w:rsidR="0020379F">
        <w:rPr>
          <w:lang w:val="el-GR"/>
        </w:rPr>
        <w:t>5</w:t>
      </w:r>
      <w:r>
        <w:rPr>
          <w:lang w:val="el-GR"/>
        </w:rPr>
        <w:t xml:space="preserve">),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Pr>
          <w:lang w:val="el-GR"/>
        </w:rPr>
        <w:t>τους</w:t>
      </w:r>
      <w:proofErr w:type="spellEnd"/>
      <w:r>
        <w:rPr>
          <w:lang w:val="el-GR"/>
        </w:rPr>
        <w:t xml:space="preserve"> αναγκαίους πόρους, με την προσκόμιση της σχετικής δέσμευσης των φορέων στην ικανότητα των οποίων στηρίζονται. </w:t>
      </w:r>
    </w:p>
    <w:p w:rsidR="0020379F" w:rsidRDefault="0020379F" w:rsidP="0020379F">
      <w:pPr>
        <w:rPr>
          <w:szCs w:val="22"/>
          <w:lang w:val="el-GR"/>
        </w:rPr>
      </w:pPr>
      <w:bookmarkStart w:id="46" w:name="__RefHeading___Toc470009795"/>
      <w:bookmarkEnd w:id="46"/>
      <w:r>
        <w:rPr>
          <w:szCs w:val="22"/>
          <w:lang w:val="el-GR"/>
        </w:rPr>
        <w:t xml:space="preserve">Όταν οικονομικός φορέας στηρίζεται στις ικανότητες τρίτων , το ΤΕΥΔ περιέχει τις σχετικές πληροφορίες όσον αφορά στους φορείς αυτούς. Στην πράξη </w:t>
      </w:r>
      <w:r w:rsidRPr="00933584">
        <w:rPr>
          <w:b/>
          <w:szCs w:val="22"/>
          <w:lang w:val="el-GR"/>
        </w:rPr>
        <w:t>Υποβάλλεται χωριστό ΤΕΥΔ</w:t>
      </w:r>
      <w:r>
        <w:rPr>
          <w:szCs w:val="22"/>
          <w:lang w:val="el-GR"/>
        </w:rPr>
        <w:t xml:space="preserve"> για τον τρίτο στις ικανότητες του οποίου στηρίζεται ο οικ. φορέας , ο δε Δήμος ελέγχει σύμφωνα με τα προβλεπόμενα στα άρθρα </w:t>
      </w:r>
      <w:r>
        <w:rPr>
          <w:szCs w:val="22"/>
          <w:lang w:val="el-GR"/>
        </w:rPr>
        <w:lastRenderedPageBreak/>
        <w:t>79,80,81,του ν. 4412/16 , τη μη συνδρομή των λόγων αποκλεισμού των άρθρων 73 και 74 στο πρόσωπο του τρίτου. (Οδηγία 20 ΕΑΑΔΗΣΥ με ΑΔΑ: ΩΡΞ3ΟΞΤΒ-9Ρ5)</w:t>
      </w:r>
    </w:p>
    <w:p w:rsidR="00423DA1" w:rsidRPr="008527D4" w:rsidRDefault="00423DA1" w:rsidP="007A687A">
      <w:pPr>
        <w:pStyle w:val="3"/>
        <w:ind w:left="0" w:firstLine="0"/>
        <w:rPr>
          <w:lang w:val="el-GR"/>
        </w:rPr>
      </w:pPr>
    </w:p>
    <w:p w:rsidR="00635DD4" w:rsidRDefault="00635DD4" w:rsidP="007A687A">
      <w:pPr>
        <w:pStyle w:val="3"/>
        <w:ind w:left="0" w:firstLine="0"/>
        <w:rPr>
          <w:lang w:val="el-GR"/>
        </w:rPr>
      </w:pPr>
      <w:bookmarkStart w:id="47" w:name="_Toc500841111"/>
      <w:r>
        <w:rPr>
          <w:lang w:val="el-GR"/>
        </w:rPr>
        <w:t>2.2.</w:t>
      </w:r>
      <w:r w:rsidR="00F50EC4">
        <w:rPr>
          <w:lang w:val="el-GR"/>
        </w:rPr>
        <w:t>7</w:t>
      </w:r>
      <w:r>
        <w:rPr>
          <w:lang w:val="el-GR"/>
        </w:rPr>
        <w:tab/>
        <w:t>Κανόνες απόδειξης ποιοτικής επιλογής</w:t>
      </w:r>
      <w:bookmarkEnd w:id="47"/>
    </w:p>
    <w:p w:rsidR="00635DD4" w:rsidRDefault="00635DD4" w:rsidP="00635DD4">
      <w:pPr>
        <w:pStyle w:val="4"/>
        <w:ind w:left="567" w:hanging="567"/>
        <w:rPr>
          <w:i/>
          <w:color w:val="5B9BD5"/>
          <w:lang w:val="el-GR"/>
        </w:rPr>
      </w:pPr>
      <w:bookmarkStart w:id="48" w:name="__RefHeading___Toc470009796"/>
      <w:bookmarkStart w:id="49" w:name="_Toc500841112"/>
      <w:r>
        <w:rPr>
          <w:lang w:val="el-GR"/>
        </w:rPr>
        <w:t>2.2.</w:t>
      </w:r>
      <w:r w:rsidR="00F50EC4">
        <w:rPr>
          <w:lang w:val="el-GR"/>
        </w:rPr>
        <w:t>7</w:t>
      </w:r>
      <w:r>
        <w:rPr>
          <w:lang w:val="el-GR"/>
        </w:rPr>
        <w:t>.1</w:t>
      </w:r>
      <w:r>
        <w:rPr>
          <w:lang w:val="el-GR"/>
        </w:rPr>
        <w:tab/>
        <w:t>Προκαταρκτική απόδειξη κατά την υποβολή προσφορών</w:t>
      </w:r>
      <w:bookmarkEnd w:id="48"/>
      <w:bookmarkEnd w:id="49"/>
      <w:r>
        <w:rPr>
          <w:lang w:val="el-GR"/>
        </w:rPr>
        <w:t xml:space="preserve"> </w:t>
      </w:r>
    </w:p>
    <w:p w:rsidR="00635DD4" w:rsidRDefault="00635DD4" w:rsidP="00635DD4">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w:t>
      </w:r>
      <w:r w:rsidR="00F50EC4">
        <w:rPr>
          <w:lang w:val="el-GR"/>
        </w:rPr>
        <w:t xml:space="preserve">ων 2.2.4, 2.2.5 και 2.2.6 </w:t>
      </w:r>
      <w:r>
        <w:rPr>
          <w:lang w:val="el-GR"/>
        </w:rPr>
        <w:t xml:space="preserve">της παρούσης, 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4 του ν. 4412/2016 </w:t>
      </w:r>
      <w:r w:rsidRPr="001C4CEF">
        <w:rPr>
          <w:b/>
          <w:lang w:val="el-GR"/>
        </w:rPr>
        <w:t>Τυποποιημένο Έντυπο Υπεύθυνης Δήλωσης (ΤΕΥΔ)</w:t>
      </w:r>
      <w:r>
        <w:rPr>
          <w:lang w:val="el-GR"/>
        </w:rPr>
        <w:t xml:space="preserve"> (Β/3698/16-11-2016), σύμφωνα με το επισυν</w:t>
      </w:r>
      <w:r w:rsidR="00A37F98">
        <w:rPr>
          <w:lang w:val="el-GR"/>
        </w:rPr>
        <w:t xml:space="preserve">απτόμενο στην παρούσα Παράρτημα </w:t>
      </w:r>
      <w:r w:rsidR="00A37F98" w:rsidRPr="0026217F">
        <w:rPr>
          <w:lang w:val="el-GR"/>
        </w:rPr>
        <w:t>V</w:t>
      </w:r>
      <w:r>
        <w:rPr>
          <w:lang w:val="el-GR"/>
        </w:rPr>
        <w:t>, το οποίο αποτελεί ενημερωμένη υπεύθυνη δήλωση, με τις συνέπειες του ν. 1599/1986.</w:t>
      </w:r>
    </w:p>
    <w:p w:rsidR="00EC2AAA" w:rsidRPr="0026217F" w:rsidRDefault="00EC2AAA" w:rsidP="00EC2AAA">
      <w:pPr>
        <w:suppressAutoHyphens w:val="0"/>
        <w:autoSpaceDE w:val="0"/>
        <w:autoSpaceDN w:val="0"/>
        <w:adjustRightInd w:val="0"/>
        <w:spacing w:after="0"/>
        <w:jc w:val="left"/>
        <w:rPr>
          <w:lang w:val="el-GR"/>
        </w:rPr>
      </w:pPr>
      <w:r w:rsidRPr="0026217F">
        <w:rPr>
          <w:lang w:val="el-GR"/>
        </w:rPr>
        <w:t>Το ΤΕΥΔ της παρούσας διαδικασίας σύναψης σύμβασης συντάχθηκε σύμφωνα με την Κατευθυντήρια Οδηγία 15 της ΕΑΑΔΗΣΥ (ΑΔΑ: ΩΧ0ΓΟΞΤΒ-ΑΚΗ).</w:t>
      </w:r>
      <w:r w:rsidRPr="00562BD4">
        <w:rPr>
          <w:lang w:val="el-GR"/>
        </w:rPr>
        <w:t xml:space="preserve"> </w:t>
      </w:r>
      <w:r>
        <w:rPr>
          <w:lang w:val="el-GR"/>
        </w:rPr>
        <w:t xml:space="preserve">Το ΤΕΥΔ </w:t>
      </w:r>
      <w:r w:rsidRPr="00A41B44">
        <w:rPr>
          <w:lang w:val="el-GR"/>
        </w:rPr>
        <w:t>διατίθεται στους οικονομικούς φορείς από το Δήμο (ΠΑΡΑΡΤΗΜΑ ΙV ) σε επεξεργάσιμη μορφή προκε</w:t>
      </w:r>
      <w:r>
        <w:rPr>
          <w:lang w:val="el-GR"/>
        </w:rPr>
        <w:t>ιμένου αυτοί να το συμπληρώσουν και να το υπογράψουν</w:t>
      </w:r>
      <w:r w:rsidRPr="0026217F">
        <w:rPr>
          <w:lang w:val="el-GR"/>
        </w:rPr>
        <w:t xml:space="preserve">. Το ΤΕΥΔ </w:t>
      </w:r>
      <w:r>
        <w:rPr>
          <w:lang w:val="el-GR"/>
        </w:rPr>
        <w:t>συμπληρώνεται από τους προσφέροντες οικονομικούς φορείς σύμφωνα με τις οδηγίες της Κατευθυντήριας Οδηγίας 15/2016 (ΑΔΑ:  ΩΧ0ΓΟΞΤΒ-ΑΚΗ).</w:t>
      </w:r>
    </w:p>
    <w:p w:rsidR="00EC2AAA" w:rsidRPr="0026217F" w:rsidRDefault="00EC2AAA" w:rsidP="00EC2AAA">
      <w:pPr>
        <w:pStyle w:val="Default"/>
        <w:rPr>
          <w:rFonts w:ascii="Calibri" w:eastAsia="Times New Roman" w:hAnsi="Calibri" w:cs="Calibri"/>
          <w:color w:val="auto"/>
          <w:sz w:val="22"/>
          <w:lang w:bidi="ar-SA"/>
        </w:rPr>
      </w:pPr>
      <w:r w:rsidRPr="0026217F">
        <w:rPr>
          <w:rFonts w:ascii="Calibri" w:eastAsia="Times New Roman" w:hAnsi="Calibri" w:cs="Calibri"/>
          <w:color w:val="auto"/>
          <w:sz w:val="22"/>
          <w:lang w:bidi="ar-SA"/>
        </w:rPr>
        <w:t>Επισημαίνεται ότι :</w:t>
      </w:r>
    </w:p>
    <w:p w:rsidR="00EC2AAA" w:rsidRPr="0026217F" w:rsidRDefault="00EC2AAA" w:rsidP="00EC2AAA">
      <w:pPr>
        <w:pStyle w:val="Default"/>
        <w:widowControl/>
        <w:numPr>
          <w:ilvl w:val="0"/>
          <w:numId w:val="15"/>
        </w:numPr>
        <w:suppressAutoHyphens w:val="0"/>
        <w:autoSpaceDE w:val="0"/>
        <w:autoSpaceDN w:val="0"/>
        <w:adjustRightInd w:val="0"/>
        <w:spacing w:after="30"/>
        <w:rPr>
          <w:rFonts w:ascii="Calibri" w:eastAsia="Times New Roman" w:hAnsi="Calibri" w:cs="Calibri"/>
          <w:color w:val="auto"/>
          <w:sz w:val="22"/>
          <w:lang w:bidi="ar-SA"/>
        </w:rPr>
      </w:pPr>
      <w:r w:rsidRPr="0026217F">
        <w:rPr>
          <w:rFonts w:ascii="Calibri" w:eastAsia="Times New Roman" w:hAnsi="Calibri" w:cs="Calibri"/>
          <w:color w:val="auto"/>
          <w:sz w:val="22"/>
          <w:lang w:bidi="ar-SA"/>
        </w:rPr>
        <w:t>Κάθε οικονομικός φορέας που συμμετέχει μόνος του, πρέπει να συμπληρώσει και να υποβάλει ένα ΤΕΥΔ.</w:t>
      </w:r>
    </w:p>
    <w:p w:rsidR="00EC2AAA" w:rsidRPr="0026217F" w:rsidRDefault="00EC2AAA" w:rsidP="00EC2AAA">
      <w:pPr>
        <w:pStyle w:val="Default"/>
        <w:widowControl/>
        <w:numPr>
          <w:ilvl w:val="0"/>
          <w:numId w:val="15"/>
        </w:numPr>
        <w:suppressAutoHyphens w:val="0"/>
        <w:autoSpaceDE w:val="0"/>
        <w:autoSpaceDN w:val="0"/>
        <w:adjustRightInd w:val="0"/>
        <w:spacing w:after="30"/>
        <w:rPr>
          <w:rFonts w:ascii="Calibri" w:eastAsia="Times New Roman" w:hAnsi="Calibri" w:cs="Calibri"/>
          <w:color w:val="auto"/>
          <w:sz w:val="22"/>
          <w:lang w:bidi="ar-SA"/>
        </w:rPr>
      </w:pPr>
      <w:r w:rsidRPr="0026217F">
        <w:rPr>
          <w:rFonts w:ascii="Calibri" w:eastAsia="Times New Roman" w:hAnsi="Calibri" w:cs="Calibri"/>
          <w:color w:val="auto"/>
          <w:sz w:val="22"/>
          <w:lang w:bidi="ar-SA"/>
        </w:rPr>
        <w:t>Όταν συμμετέχουν οικονομικοί φορείς υπό τη μορφή ένωσης, πρέπει να συμπληρωθεί και να υποβληθεί για κάθε φορέα-μέλος της ένωσης χωριστό ΤΕΥΔ.</w:t>
      </w:r>
    </w:p>
    <w:p w:rsidR="00635DD4" w:rsidRDefault="00635DD4" w:rsidP="00635DD4">
      <w:pPr>
        <w:rPr>
          <w:lang w:val="el-GR"/>
        </w:rPr>
      </w:pPr>
    </w:p>
    <w:p w:rsidR="00635DD4" w:rsidRDefault="00635DD4" w:rsidP="00635DD4">
      <w:pPr>
        <w:pStyle w:val="4"/>
        <w:rPr>
          <w:lang w:val="el-GR"/>
        </w:rPr>
      </w:pPr>
      <w:bookmarkStart w:id="50" w:name="__RefHeading___Toc470009797"/>
      <w:bookmarkStart w:id="51" w:name="_Toc500841113"/>
      <w:bookmarkEnd w:id="50"/>
      <w:r>
        <w:rPr>
          <w:lang w:val="el-GR"/>
        </w:rPr>
        <w:t>2.2.</w:t>
      </w:r>
      <w:r w:rsidR="00EC2AAA">
        <w:rPr>
          <w:lang w:val="el-GR"/>
        </w:rPr>
        <w:t>7</w:t>
      </w:r>
      <w:r>
        <w:rPr>
          <w:lang w:val="el-GR"/>
        </w:rPr>
        <w:t>.2</w:t>
      </w:r>
      <w:r>
        <w:rPr>
          <w:lang w:val="el-GR"/>
        </w:rPr>
        <w:tab/>
        <w:t>Αποδεικτικά μέσα</w:t>
      </w:r>
      <w:bookmarkEnd w:id="51"/>
    </w:p>
    <w:p w:rsidR="00EC2AAA" w:rsidRDefault="00635DD4" w:rsidP="00635DD4">
      <w:pPr>
        <w:rPr>
          <w:bCs/>
          <w:lang w:val="el-GR"/>
        </w:rPr>
      </w:pPr>
      <w:r w:rsidRPr="00326DB0">
        <w:rPr>
          <w:b/>
          <w:bCs/>
          <w:lang w:val="el-GR"/>
        </w:rPr>
        <w:t>Α</w:t>
      </w:r>
      <w:r w:rsidR="00326DB0" w:rsidRPr="00326DB0">
        <w:rPr>
          <w:b/>
          <w:bCs/>
          <w:lang w:val="el-GR"/>
        </w:rPr>
        <w:t>1</w:t>
      </w:r>
      <w:r w:rsidR="00326DB0">
        <w:rPr>
          <w:bCs/>
          <w:lang w:val="el-GR"/>
        </w:rPr>
        <w:t xml:space="preserve">. </w:t>
      </w:r>
      <w:r>
        <w:rPr>
          <w:bCs/>
          <w:lang w:val="el-GR"/>
        </w:rPr>
        <w:t xml:space="preserve"> Το δικαίωμα συμμετοχής των οικονομικών φορέων και οι όροι και προϋποθέσεις συμμετοχής τους, όπως ορίζονται </w:t>
      </w:r>
      <w:r>
        <w:rPr>
          <w:lang w:val="el-GR"/>
        </w:rPr>
        <w:t xml:space="preserve">στις παραγράφους </w:t>
      </w:r>
      <w:r>
        <w:rPr>
          <w:bCs/>
          <w:lang w:val="el-GR"/>
        </w:rPr>
        <w:t>2.2.1 έως 2.2.</w:t>
      </w:r>
      <w:r w:rsidR="00EC2AAA">
        <w:rPr>
          <w:bCs/>
          <w:lang w:val="el-GR"/>
        </w:rPr>
        <w:t>6</w:t>
      </w:r>
      <w:r>
        <w:rPr>
          <w:bCs/>
          <w:lang w:val="el-GR"/>
        </w:rPr>
        <w:t>, κρίνονται</w:t>
      </w:r>
      <w:r w:rsidR="00EC2AAA">
        <w:rPr>
          <w:bCs/>
          <w:lang w:val="el-GR"/>
        </w:rPr>
        <w:t xml:space="preserve">: </w:t>
      </w:r>
    </w:p>
    <w:p w:rsidR="00EC2AAA" w:rsidRPr="0020251C" w:rsidRDefault="00635DD4" w:rsidP="00EC2AAA">
      <w:pPr>
        <w:pStyle w:val="aff0"/>
        <w:numPr>
          <w:ilvl w:val="0"/>
          <w:numId w:val="16"/>
        </w:numPr>
        <w:rPr>
          <w:rFonts w:ascii="Calibri" w:hAnsi="Calibri" w:cs="Calibri"/>
          <w:b/>
          <w:bCs/>
          <w:sz w:val="22"/>
          <w:lang w:eastAsia="zh-CN"/>
        </w:rPr>
      </w:pPr>
      <w:r w:rsidRPr="0020251C">
        <w:rPr>
          <w:rFonts w:ascii="Calibri" w:hAnsi="Calibri" w:cs="Calibri"/>
          <w:b/>
          <w:bCs/>
          <w:sz w:val="22"/>
          <w:lang w:eastAsia="zh-CN"/>
        </w:rPr>
        <w:t xml:space="preserve">κατά την υποβολή της προσφοράς, </w:t>
      </w:r>
    </w:p>
    <w:p w:rsidR="00EC2AAA" w:rsidRPr="0020251C" w:rsidRDefault="00635DD4" w:rsidP="00EC2AAA">
      <w:pPr>
        <w:pStyle w:val="aff0"/>
        <w:numPr>
          <w:ilvl w:val="0"/>
          <w:numId w:val="16"/>
        </w:numPr>
        <w:rPr>
          <w:rFonts w:ascii="Calibri" w:hAnsi="Calibri" w:cs="Calibri"/>
          <w:b/>
          <w:bCs/>
          <w:sz w:val="22"/>
          <w:lang w:eastAsia="zh-CN"/>
        </w:rPr>
      </w:pPr>
      <w:r w:rsidRPr="0020251C">
        <w:rPr>
          <w:rFonts w:ascii="Calibri" w:hAnsi="Calibri" w:cs="Calibri"/>
          <w:b/>
          <w:bCs/>
          <w:sz w:val="22"/>
          <w:lang w:eastAsia="zh-CN"/>
        </w:rPr>
        <w:t xml:space="preserve">κατά την υποβολή των δικαιολογητικών της παρούσας και </w:t>
      </w:r>
    </w:p>
    <w:p w:rsidR="0020251C" w:rsidRDefault="00635DD4" w:rsidP="0020251C">
      <w:pPr>
        <w:pStyle w:val="aff0"/>
        <w:numPr>
          <w:ilvl w:val="0"/>
          <w:numId w:val="16"/>
        </w:numPr>
        <w:rPr>
          <w:rFonts w:ascii="Calibri" w:hAnsi="Calibri" w:cs="Calibri"/>
          <w:b/>
          <w:bCs/>
          <w:sz w:val="22"/>
          <w:lang w:eastAsia="zh-CN"/>
        </w:rPr>
      </w:pPr>
      <w:r w:rsidRPr="0020251C">
        <w:rPr>
          <w:rFonts w:ascii="Calibri" w:hAnsi="Calibri" w:cs="Calibri"/>
          <w:b/>
          <w:bCs/>
          <w:sz w:val="22"/>
          <w:lang w:eastAsia="zh-CN"/>
        </w:rPr>
        <w:t>κατά τη σύναψη της σύμβασης στις περιπτώσεις του άρθρου 105</w:t>
      </w:r>
      <w:r w:rsidRPr="0020251C">
        <w:rPr>
          <w:b/>
          <w:bCs/>
        </w:rPr>
        <w:t xml:space="preserve"> </w:t>
      </w:r>
      <w:r w:rsidRPr="0020251C">
        <w:rPr>
          <w:rFonts w:ascii="Calibri" w:hAnsi="Calibri" w:cs="Calibri"/>
          <w:b/>
          <w:bCs/>
          <w:sz w:val="22"/>
          <w:lang w:eastAsia="zh-CN"/>
        </w:rPr>
        <w:t xml:space="preserve">παρ. 3 </w:t>
      </w:r>
      <w:proofErr w:type="spellStart"/>
      <w:r w:rsidRPr="0020251C">
        <w:rPr>
          <w:rFonts w:ascii="Calibri" w:hAnsi="Calibri" w:cs="Calibri"/>
          <w:b/>
          <w:bCs/>
          <w:sz w:val="22"/>
          <w:lang w:eastAsia="zh-CN"/>
        </w:rPr>
        <w:t>περ</w:t>
      </w:r>
      <w:proofErr w:type="spellEnd"/>
      <w:r w:rsidRPr="0020251C">
        <w:rPr>
          <w:rFonts w:ascii="Calibri" w:hAnsi="Calibri" w:cs="Calibri"/>
          <w:b/>
          <w:bCs/>
          <w:sz w:val="22"/>
          <w:lang w:eastAsia="zh-CN"/>
        </w:rPr>
        <w:t>. γ του ν. 4412/2016.</w:t>
      </w:r>
    </w:p>
    <w:p w:rsidR="0020251C" w:rsidRPr="0020251C" w:rsidRDefault="0020251C" w:rsidP="0020251C">
      <w:pPr>
        <w:pStyle w:val="aff0"/>
        <w:ind w:left="765"/>
        <w:rPr>
          <w:rFonts w:ascii="Calibri" w:hAnsi="Calibri" w:cs="Calibri"/>
          <w:b/>
          <w:bCs/>
          <w:sz w:val="22"/>
          <w:lang w:eastAsia="zh-CN"/>
        </w:rPr>
      </w:pPr>
    </w:p>
    <w:p w:rsidR="00635DD4" w:rsidRDefault="00635DD4" w:rsidP="00635DD4">
      <w:pPr>
        <w:rPr>
          <w:bCs/>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2.2.</w:t>
      </w:r>
      <w:r w:rsidR="00EC2AAA">
        <w:rPr>
          <w:bCs/>
          <w:lang w:val="el-GR"/>
        </w:rPr>
        <w:t>6</w:t>
      </w:r>
      <w:r>
        <w:rPr>
          <w:bCs/>
          <w:lang w:val="el-GR"/>
        </w:rPr>
        <w:t xml:space="preserve">.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(παράγραφοι 2.2.4- 2.2.</w:t>
      </w:r>
      <w:r w:rsidR="00FB017D">
        <w:rPr>
          <w:bCs/>
          <w:lang w:val="el-GR"/>
        </w:rPr>
        <w:t>5</w:t>
      </w:r>
      <w:r>
        <w:rPr>
          <w:bCs/>
          <w:lang w:val="el-GR"/>
        </w:rPr>
        <w:t>)</w:t>
      </w:r>
      <w:r w:rsidR="00326DB0">
        <w:rPr>
          <w:bCs/>
          <w:lang w:val="el-GR"/>
        </w:rPr>
        <w:t>.</w:t>
      </w:r>
    </w:p>
    <w:p w:rsidR="00635DD4" w:rsidRDefault="00635DD4" w:rsidP="00635DD4">
      <w:pPr>
        <w:rPr>
          <w:bCs/>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w:t>
      </w:r>
      <w:r w:rsidR="00326DB0">
        <w:rPr>
          <w:bCs/>
          <w:lang w:val="el-GR"/>
        </w:rPr>
        <w:t xml:space="preserve">υντρέχουν λόγοι αποκλεισμού της </w:t>
      </w:r>
      <w:r>
        <w:rPr>
          <w:bCs/>
          <w:lang w:val="el-GR"/>
        </w:rPr>
        <w:t>παραγράφ</w:t>
      </w:r>
      <w:r w:rsidR="00326DB0">
        <w:rPr>
          <w:bCs/>
          <w:lang w:val="el-GR"/>
        </w:rPr>
        <w:t>ου</w:t>
      </w:r>
      <w:r>
        <w:rPr>
          <w:bCs/>
          <w:lang w:val="el-GR"/>
        </w:rPr>
        <w:t xml:space="preserve"> 2.2.3</w:t>
      </w:r>
      <w:r w:rsidR="00326DB0">
        <w:rPr>
          <w:bCs/>
          <w:lang w:val="el-GR"/>
        </w:rPr>
        <w:t>.</w:t>
      </w:r>
    </w:p>
    <w:p w:rsidR="00635DD4" w:rsidRPr="00AE17A1" w:rsidRDefault="00635DD4" w:rsidP="00635DD4">
      <w:pPr>
        <w:rPr>
          <w:bCs/>
          <w:i/>
          <w:color w:val="5B9BD5"/>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rsidR="00635DD4" w:rsidRDefault="00635DD4" w:rsidP="00635DD4">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326DB0" w:rsidRPr="00064C59" w:rsidRDefault="00326DB0" w:rsidP="00326DB0">
      <w:pPr>
        <w:suppressAutoHyphens w:val="0"/>
        <w:autoSpaceDE w:val="0"/>
        <w:autoSpaceDN w:val="0"/>
        <w:adjustRightInd w:val="0"/>
        <w:spacing w:after="0"/>
        <w:jc w:val="left"/>
        <w:rPr>
          <w:lang w:val="el-GR"/>
        </w:rPr>
      </w:pPr>
      <w:r w:rsidRPr="00064C59">
        <w:rPr>
          <w:b/>
          <w:bCs/>
          <w:lang w:val="el-GR"/>
        </w:rPr>
        <w:lastRenderedPageBreak/>
        <w:t>Α2</w:t>
      </w:r>
      <w:r w:rsidRPr="00064C59">
        <w:rPr>
          <w:lang w:val="el-GR"/>
        </w:rPr>
        <w:t>. Σχετικά με την κατάργηση της υποχρέωσης υποβολής πρωτοτύπων ή επικυρωμένων αντιγράφων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εγγράφων σε διαγωνισμούς δημοσίων συμβάσεων διευκρινίζονται τα εξής:</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1. Απλά αντίγραφα δημοσίων εγγράφων: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Γίνονται υποχρεωτικά αποδεκτά ευκρινή φωτοαντίγραφα των πρωτοτύπων ή των ακριβών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αντιγράφων των δημοσίων εγγράφων, που έχουν εκδοθεί από τις υπηρεσίες και τους φορείς της</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περίπτωσης α' της παρ. 2 του άρθρου 1 του νόμου 4250/2014. Σημειωτέον ότι η παραπάνω ρύθμιση δεν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 xml:space="preserve">καταλαμβάνει τα συμβολαιογραφικά έγγραφα (λ.χ. πληρεξούσια, ένορκες βεβαιώσεις </w:t>
      </w:r>
      <w:proofErr w:type="spellStart"/>
      <w:r w:rsidRPr="00064C59">
        <w:rPr>
          <w:lang w:val="el-GR"/>
        </w:rPr>
        <w:t>κ.ο.κ</w:t>
      </w:r>
      <w:proofErr w:type="spellEnd"/>
      <w:r w:rsidRPr="00064C59">
        <w:rPr>
          <w:lang w:val="el-GR"/>
        </w:rPr>
        <w:t>.), για τα οποία</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 xml:space="preserve">συνεχίζει να υφίσταται η υποχρέωση υποβολής </w:t>
      </w:r>
      <w:proofErr w:type="spellStart"/>
      <w:r w:rsidRPr="00064C59">
        <w:rPr>
          <w:lang w:val="el-GR"/>
        </w:rPr>
        <w:t>κεκυρωμένων</w:t>
      </w:r>
      <w:proofErr w:type="spellEnd"/>
      <w:r w:rsidRPr="00064C59">
        <w:rPr>
          <w:lang w:val="el-GR"/>
        </w:rPr>
        <w:t xml:space="preserve"> αντιγράφων.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2. Απλά αντίγραφα αλλοδαπών δημοσίων εγγράφων:</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Επίσης, γίνονται αποδεκτά ευκρινή φωτοαντίγραφα από αντίγραφα εγγράφων που έχουν εκδοθεί</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από αλλοδαπές αρχές, υπό την προϋπόθεση ότι αυτά είναι νομίμως επικυρωμένα από την αρμόδια αρχή</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της χώρας αυτής, και έχουν επικυρωθεί από δικηγόρο, σύμφωνα με τα οριζόμενα στο άρθρο 36 παρ. 2 β)</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του Κώδικα Δικηγόρων (Ν4194/2013). Σημειώνεται ότι δεν θίγονται και εξακολουθούν να ισχύουν, οι</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απαιτήσεις υποβολής δημοσίων εγγράφων με συγκεκριμένη επισημείωση (APOSTILLE), οι οποίες</w:t>
      </w:r>
    </w:p>
    <w:p w:rsidR="00326DB0" w:rsidRPr="00064C59" w:rsidRDefault="00326DB0" w:rsidP="00326DB0">
      <w:pPr>
        <w:suppressAutoHyphens w:val="0"/>
        <w:autoSpaceDE w:val="0"/>
        <w:autoSpaceDN w:val="0"/>
        <w:adjustRightInd w:val="0"/>
        <w:spacing w:after="0"/>
        <w:jc w:val="left"/>
        <w:rPr>
          <w:lang w:val="el-GR"/>
        </w:rPr>
      </w:pPr>
      <w:r w:rsidRPr="00064C59">
        <w:rPr>
          <w:lang w:val="el-GR"/>
        </w:rPr>
        <w:t>απορρέουν από διεθνείς συμβάσεις της χώρας (Σύμβαση της Χάγης) ή άλλες διακρατικές συμφωνίες.</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3. Απλά αντίγραφα ιδιωτικών εγγράφων:</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Γίνονται υποχρεωτικά αποδεκτά ευκρινή φωτοαντίγραφα από αντίγραφα ιδιωτικών εγγράφων τα</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οποία έχουν επικυρωθεί από δικηγόρο, σύμφωνα με τα οριζόμενα στο άρθρο 36 παρ. 2 β) του Κώδικα</w:t>
      </w:r>
    </w:p>
    <w:p w:rsidR="00326DB0" w:rsidRPr="005A70B0" w:rsidRDefault="00326DB0" w:rsidP="00326DB0">
      <w:pPr>
        <w:suppressAutoHyphens w:val="0"/>
        <w:autoSpaceDE w:val="0"/>
        <w:autoSpaceDN w:val="0"/>
        <w:adjustRightInd w:val="0"/>
        <w:spacing w:after="0"/>
        <w:jc w:val="left"/>
        <w:rPr>
          <w:lang w:val="el-GR"/>
        </w:rPr>
      </w:pPr>
      <w:r w:rsidRPr="00115D90">
        <w:rPr>
          <w:lang w:val="el-GR"/>
        </w:rPr>
        <w:t>Δικηγόρων (Ν 4194/2013</w:t>
      </w:r>
      <w:r>
        <w:rPr>
          <w:lang w:val="el-GR"/>
        </w:rPr>
        <w:t xml:space="preserve">. </w:t>
      </w:r>
    </w:p>
    <w:p w:rsidR="00326DB0" w:rsidRPr="00115D90" w:rsidRDefault="00326DB0" w:rsidP="00326DB0">
      <w:pPr>
        <w:suppressAutoHyphens w:val="0"/>
        <w:autoSpaceDE w:val="0"/>
        <w:autoSpaceDN w:val="0"/>
        <w:adjustRightInd w:val="0"/>
        <w:spacing w:after="0"/>
        <w:jc w:val="left"/>
        <w:rPr>
          <w:lang w:val="el-GR"/>
        </w:rPr>
      </w:pPr>
      <w:r w:rsidRPr="00115D90">
        <w:rPr>
          <w:lang w:val="el-GR"/>
        </w:rPr>
        <w:t>4. Πρωτότυπα έγγραφα και επικυρωμένα αντίγραφα</w:t>
      </w:r>
    </w:p>
    <w:p w:rsidR="00326DB0" w:rsidRPr="00064C59" w:rsidRDefault="00326DB0" w:rsidP="00326DB0">
      <w:pPr>
        <w:suppressAutoHyphens w:val="0"/>
        <w:autoSpaceDE w:val="0"/>
        <w:autoSpaceDN w:val="0"/>
        <w:adjustRightInd w:val="0"/>
        <w:spacing w:after="0"/>
        <w:jc w:val="left"/>
        <w:rPr>
          <w:lang w:val="el-GR"/>
        </w:rPr>
      </w:pPr>
      <w:r w:rsidRPr="00115D90">
        <w:rPr>
          <w:lang w:val="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326DB0" w:rsidRDefault="00326DB0" w:rsidP="00635DD4">
      <w:pPr>
        <w:rPr>
          <w:b/>
          <w:bCs/>
          <w:lang w:val="el-GR"/>
        </w:rPr>
      </w:pPr>
    </w:p>
    <w:p w:rsidR="00635DD4" w:rsidRPr="00722F75" w:rsidRDefault="00635DD4" w:rsidP="00635DD4">
      <w:pPr>
        <w:rPr>
          <w:b/>
          <w:bCs/>
          <w:lang w:val="el-GR"/>
        </w:rPr>
      </w:pPr>
      <w:r>
        <w:rPr>
          <w:b/>
          <w:bCs/>
          <w:lang w:val="el-GR"/>
        </w:rPr>
        <w:t>Β.</w:t>
      </w:r>
      <w:r>
        <w:rPr>
          <w:lang w:val="el-GR"/>
        </w:rPr>
        <w:t xml:space="preserve"> </w:t>
      </w:r>
      <w:r>
        <w:rPr>
          <w:b/>
          <w:lang w:val="el-GR"/>
        </w:rPr>
        <w:t>1.</w:t>
      </w:r>
      <w:r>
        <w:rPr>
          <w:lang w:val="el-GR"/>
        </w:rPr>
        <w:t xml:space="preserve"> </w:t>
      </w:r>
      <w:r w:rsidRPr="00722F75">
        <w:rPr>
          <w:b/>
          <w:lang w:val="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722F75" w:rsidRDefault="00722F75" w:rsidP="00722F75">
      <w:pPr>
        <w:rPr>
          <w:lang w:val="el-GR"/>
        </w:rPr>
      </w:pPr>
      <w:r>
        <w:rPr>
          <w:b/>
          <w:bCs/>
          <w:lang w:val="el-GR"/>
        </w:rPr>
        <w:t>α)</w:t>
      </w:r>
      <w:r>
        <w:rPr>
          <w:lang w:val="el-GR"/>
        </w:rPr>
        <w:t xml:space="preserve"> για την παράγραφο </w:t>
      </w:r>
      <w:r w:rsidRPr="00740B70">
        <w:rPr>
          <w:b/>
          <w:lang w:val="el-GR"/>
        </w:rPr>
        <w:t xml:space="preserve">2.2.3.1 </w:t>
      </w:r>
      <w:r>
        <w:rPr>
          <w:lang w:val="el-GR"/>
        </w:rPr>
        <w:t xml:space="preserve">απόσπασμα του σχετικού μητρώου, </w:t>
      </w:r>
      <w:r w:rsidRPr="00382C74">
        <w:rPr>
          <w:b/>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Pr="001049FE">
        <w:rPr>
          <w:rFonts w:eastAsiaTheme="minorHAnsi"/>
          <w:szCs w:val="22"/>
          <w:lang w:val="el-GR" w:eastAsia="en-US"/>
        </w:rPr>
        <w:t xml:space="preserve"> </w:t>
      </w:r>
      <w:r>
        <w:rPr>
          <w:rFonts w:eastAsiaTheme="minorHAnsi"/>
          <w:szCs w:val="22"/>
          <w:lang w:val="el-GR" w:eastAsia="en-US"/>
        </w:rPr>
        <w:t>Η υποχρέωση του προηγούμενου εδαφίου αφορά ιδίως:</w:t>
      </w:r>
      <w:r w:rsidRPr="00382C74">
        <w:rPr>
          <w:lang w:val="el-GR"/>
        </w:rPr>
        <w:t xml:space="preserve"> </w:t>
      </w:r>
    </w:p>
    <w:p w:rsidR="00722F75" w:rsidRPr="00C31B61" w:rsidRDefault="00722F75" w:rsidP="00722F75">
      <w:pPr>
        <w:pStyle w:val="aff0"/>
        <w:numPr>
          <w:ilvl w:val="0"/>
          <w:numId w:val="17"/>
        </w:numPr>
        <w:rPr>
          <w:rFonts w:asciiTheme="minorHAnsi" w:hAnsiTheme="minorHAnsi"/>
          <w:b/>
          <w:bCs/>
        </w:rPr>
      </w:pPr>
      <w:r w:rsidRPr="00C31B61">
        <w:rPr>
          <w:rFonts w:asciiTheme="minorHAnsi" w:hAnsiTheme="minorHAnsi"/>
        </w:rPr>
        <w:t xml:space="preserve">Στις περιπτώσεις εταιρειών περιορισμένης ευθύνης (Ε.Π.Ε.) και προσωπικών εταιρειών (Ο.Ε. και Ε.Ε.) και IKE ιδιωτικών κεφαλαιουχικών εταιρειών, στους διαχειριστές. </w:t>
      </w:r>
    </w:p>
    <w:p w:rsidR="00722F75" w:rsidRPr="00C31B61" w:rsidRDefault="00722F75" w:rsidP="00722F75">
      <w:pPr>
        <w:pStyle w:val="aff0"/>
        <w:numPr>
          <w:ilvl w:val="0"/>
          <w:numId w:val="17"/>
        </w:numPr>
        <w:rPr>
          <w:rFonts w:asciiTheme="minorHAnsi" w:hAnsiTheme="minorHAnsi"/>
          <w:b/>
          <w:bCs/>
        </w:rPr>
      </w:pPr>
      <w:r w:rsidRPr="00C31B61">
        <w:rPr>
          <w:rFonts w:asciiTheme="minorHAnsi" w:hAnsiTheme="minorHAnsi"/>
        </w:rPr>
        <w:t xml:space="preserve">Στις περιπτώσεις ανωνύμων εταιρειών (Α.Ε.), τον Διευθύνοντα Σύμβουλο, καθώς και όλα τα μέλη του Διοικητικού Συμβουλίου. </w:t>
      </w:r>
    </w:p>
    <w:p w:rsidR="00722F75" w:rsidRPr="00C31B61" w:rsidRDefault="00722F75" w:rsidP="00722F75">
      <w:pPr>
        <w:pStyle w:val="aff0"/>
        <w:numPr>
          <w:ilvl w:val="0"/>
          <w:numId w:val="17"/>
        </w:numPr>
        <w:rPr>
          <w:rFonts w:asciiTheme="minorHAnsi" w:hAnsiTheme="minorHAnsi"/>
          <w:b/>
          <w:bCs/>
        </w:rPr>
      </w:pPr>
      <w:r w:rsidRPr="00C31B61">
        <w:rPr>
          <w:rFonts w:asciiTheme="minorHAnsi" w:hAnsiTheme="minorHAnsi"/>
        </w:rPr>
        <w:t>Σε όλες τις υπόλοιπες περιπτώσεις νομικών προσώπων, η υποχρέωση των προηγούμενων εδαφίων αφορά στους νόμιμους εκπροσώπους τους.</w:t>
      </w:r>
    </w:p>
    <w:p w:rsidR="00722F75" w:rsidRPr="00C31B61" w:rsidRDefault="00722F75" w:rsidP="00722F75">
      <w:pPr>
        <w:pStyle w:val="aff0"/>
        <w:numPr>
          <w:ilvl w:val="0"/>
          <w:numId w:val="17"/>
        </w:numPr>
        <w:rPr>
          <w:rFonts w:asciiTheme="minorHAnsi" w:hAnsiTheme="minorHAnsi"/>
          <w:b/>
          <w:bCs/>
        </w:rPr>
      </w:pPr>
      <w:r w:rsidRPr="00C31B61">
        <w:rPr>
          <w:rFonts w:asciiTheme="minorHAnsi" w:eastAsiaTheme="minorHAnsi" w:hAnsiTheme="minorHAnsi"/>
          <w:szCs w:val="22"/>
          <w:lang w:eastAsia="en-US"/>
        </w:rPr>
        <w:t>ο ίδιος, σε περίπτωση φυσικού προσώπου.</w:t>
      </w:r>
    </w:p>
    <w:p w:rsidR="00722F75" w:rsidRDefault="00722F75" w:rsidP="00722F75">
      <w:pPr>
        <w:autoSpaceDE w:val="0"/>
        <w:autoSpaceDN w:val="0"/>
        <w:adjustRightInd w:val="0"/>
        <w:ind w:left="360"/>
        <w:rPr>
          <w:rFonts w:eastAsiaTheme="minorHAnsi"/>
          <w:szCs w:val="22"/>
          <w:lang w:val="el-GR" w:eastAsia="en-US"/>
        </w:rPr>
      </w:pPr>
    </w:p>
    <w:p w:rsidR="00722F75" w:rsidRPr="00382C74" w:rsidRDefault="00722F75" w:rsidP="00722F75">
      <w:pPr>
        <w:autoSpaceDE w:val="0"/>
        <w:autoSpaceDN w:val="0"/>
        <w:adjustRightInd w:val="0"/>
        <w:spacing w:after="0"/>
        <w:rPr>
          <w:rFonts w:eastAsiaTheme="minorHAnsi"/>
          <w:szCs w:val="22"/>
          <w:lang w:val="el-GR" w:eastAsia="en-US"/>
        </w:rPr>
      </w:pPr>
      <w:r w:rsidRPr="00382C74">
        <w:rPr>
          <w:rFonts w:eastAsiaTheme="minorHAnsi"/>
          <w:szCs w:val="22"/>
          <w:lang w:val="el-GR" w:eastAsia="en-US"/>
        </w:rPr>
        <w:t>Εάν από το υποβληθέν ποινικό μητρώο δεν προκύπτει το είδος του αδικήματος για το οποίο</w:t>
      </w:r>
    </w:p>
    <w:p w:rsidR="00722F75" w:rsidRPr="00382C74" w:rsidRDefault="00722F75" w:rsidP="00722F75">
      <w:pPr>
        <w:autoSpaceDE w:val="0"/>
        <w:autoSpaceDN w:val="0"/>
        <w:adjustRightInd w:val="0"/>
        <w:spacing w:after="0"/>
        <w:rPr>
          <w:rFonts w:eastAsiaTheme="minorHAnsi"/>
          <w:szCs w:val="22"/>
          <w:lang w:val="el-GR" w:eastAsia="en-US"/>
        </w:rPr>
      </w:pPr>
      <w:r w:rsidRPr="00382C74">
        <w:rPr>
          <w:rFonts w:eastAsiaTheme="minorHAnsi"/>
          <w:szCs w:val="22"/>
          <w:lang w:val="el-GR" w:eastAsia="en-US"/>
        </w:rPr>
        <w:t>καταδικάσθηκε ο ενδιαφερόμενος, υποβάλλεται από αυτόν Υπεύθυνη Δήλωση του άρθρου 8 του Ν</w:t>
      </w:r>
    </w:p>
    <w:p w:rsidR="00722F75" w:rsidRPr="00382C74" w:rsidRDefault="00722F75" w:rsidP="008A3150">
      <w:pPr>
        <w:autoSpaceDE w:val="0"/>
        <w:autoSpaceDN w:val="0"/>
        <w:adjustRightInd w:val="0"/>
        <w:spacing w:after="0"/>
        <w:rPr>
          <w:bCs/>
          <w:lang w:val="el-GR"/>
        </w:rPr>
      </w:pPr>
      <w:r w:rsidRPr="00382C74">
        <w:rPr>
          <w:rFonts w:eastAsiaTheme="minorHAnsi"/>
          <w:szCs w:val="22"/>
          <w:lang w:val="el-GR" w:eastAsia="en-US"/>
        </w:rPr>
        <w:t>1599/86, όπου αναφέρονται με σαφήνεια τα αδικήματα αυτά. Η</w:t>
      </w:r>
      <w:r w:rsidR="008A3150" w:rsidRPr="003C553B">
        <w:rPr>
          <w:rFonts w:eastAsiaTheme="minorHAnsi"/>
          <w:szCs w:val="22"/>
          <w:lang w:val="el-GR" w:eastAsia="en-US"/>
        </w:rPr>
        <w:t xml:space="preserve"> </w:t>
      </w:r>
      <w:r w:rsidRPr="00382C74">
        <w:rPr>
          <w:rFonts w:eastAsiaTheme="minorHAnsi"/>
          <w:szCs w:val="22"/>
          <w:lang w:val="el-GR" w:eastAsia="en-US"/>
        </w:rPr>
        <w:t>επιτροπή του διαγωνισμού μπορεί σε κάθε περίπτωση να ζητήσει από τον ενδιαφερόμενο να προσκομίσει</w:t>
      </w:r>
      <w:r w:rsidR="008A3150" w:rsidRPr="003C553B">
        <w:rPr>
          <w:rFonts w:eastAsiaTheme="minorHAnsi"/>
          <w:szCs w:val="22"/>
          <w:lang w:val="el-GR" w:eastAsia="en-US"/>
        </w:rPr>
        <w:t xml:space="preserve"> </w:t>
      </w:r>
      <w:r w:rsidRPr="00382C74">
        <w:rPr>
          <w:bCs/>
          <w:lang w:val="el-GR"/>
        </w:rPr>
        <w:t>αντίγραφα των καταδικαστικών αποφάσεων</w:t>
      </w:r>
      <w:r>
        <w:rPr>
          <w:bCs/>
          <w:lang w:val="el-GR"/>
        </w:rPr>
        <w:t>.</w:t>
      </w:r>
    </w:p>
    <w:p w:rsidR="00722F75" w:rsidRPr="006F4861" w:rsidRDefault="00722F75" w:rsidP="00722F75">
      <w:pPr>
        <w:autoSpaceDE w:val="0"/>
        <w:autoSpaceDN w:val="0"/>
        <w:adjustRightInd w:val="0"/>
        <w:spacing w:after="0"/>
        <w:rPr>
          <w:rFonts w:eastAsiaTheme="minorHAnsi"/>
          <w:b/>
          <w:szCs w:val="22"/>
          <w:lang w:val="el-GR" w:eastAsia="en-US"/>
        </w:rPr>
      </w:pPr>
      <w:r w:rsidRPr="006F4861">
        <w:rPr>
          <w:rFonts w:eastAsiaTheme="minorHAnsi"/>
          <w:b/>
          <w:szCs w:val="22"/>
          <w:lang w:val="el-GR" w:eastAsia="en-US"/>
        </w:rPr>
        <w:t>β)</w:t>
      </w:r>
      <w:r w:rsidRPr="006F4861">
        <w:rPr>
          <w:rFonts w:eastAsiaTheme="minorHAnsi"/>
          <w:szCs w:val="22"/>
          <w:lang w:val="el-GR" w:eastAsia="en-US"/>
        </w:rPr>
        <w:t xml:space="preserve"> </w:t>
      </w:r>
      <w:r>
        <w:rPr>
          <w:rFonts w:eastAsiaTheme="minorHAnsi"/>
          <w:szCs w:val="22"/>
          <w:lang w:val="el-GR" w:eastAsia="en-US"/>
        </w:rPr>
        <w:t xml:space="preserve">για την παράγραφο </w:t>
      </w:r>
      <w:r w:rsidRPr="006F4861">
        <w:rPr>
          <w:rFonts w:eastAsiaTheme="minorHAnsi"/>
          <w:b/>
          <w:szCs w:val="22"/>
          <w:lang w:val="el-GR" w:eastAsia="en-US"/>
        </w:rPr>
        <w:t>2.2.3.2</w:t>
      </w:r>
    </w:p>
    <w:p w:rsidR="00722F75" w:rsidRPr="00FC26A5" w:rsidRDefault="00722F75" w:rsidP="00722F75">
      <w:pPr>
        <w:autoSpaceDE w:val="0"/>
        <w:autoSpaceDN w:val="0"/>
        <w:adjustRightInd w:val="0"/>
        <w:spacing w:after="0"/>
        <w:rPr>
          <w:rFonts w:eastAsiaTheme="minorHAnsi"/>
          <w:lang w:val="el-GR"/>
        </w:rPr>
      </w:pPr>
      <w:r>
        <w:rPr>
          <w:rFonts w:eastAsiaTheme="minorHAnsi"/>
          <w:szCs w:val="22"/>
          <w:lang w:val="el-GR" w:eastAsia="en-US"/>
        </w:rPr>
        <w:t xml:space="preserve">1.  </w:t>
      </w:r>
      <w:r w:rsidRPr="006F4861">
        <w:rPr>
          <w:rFonts w:eastAsiaTheme="minorHAnsi"/>
          <w:b/>
          <w:szCs w:val="22"/>
          <w:lang w:val="el-GR" w:eastAsia="en-US"/>
        </w:rPr>
        <w:t xml:space="preserve">Πιστοποιητικό </w:t>
      </w:r>
      <w:r>
        <w:rPr>
          <w:rFonts w:eastAsiaTheme="minorHAnsi"/>
          <w:b/>
          <w:szCs w:val="22"/>
          <w:lang w:val="el-GR" w:eastAsia="en-US"/>
        </w:rPr>
        <w:t xml:space="preserve"> </w:t>
      </w:r>
      <w:r w:rsidRPr="00FC26A5">
        <w:rPr>
          <w:rFonts w:eastAsiaTheme="minorHAnsi"/>
          <w:lang w:val="el-GR"/>
        </w:rPr>
        <w:t xml:space="preserve">που εκδίδεται από αρμόδια κατά περίπτωση Αρχή, από το  οποίο να προκύπτει </w:t>
      </w:r>
      <w:r>
        <w:rPr>
          <w:rFonts w:eastAsiaTheme="minorHAnsi"/>
          <w:lang w:val="el-GR"/>
        </w:rPr>
        <w:t xml:space="preserve">ότι </w:t>
      </w:r>
      <w:r w:rsidRPr="00FC26A5">
        <w:rPr>
          <w:lang w:val="el-GR"/>
        </w:rPr>
        <w:t xml:space="preserve">είναι ενήμεροι ως προς τις υποχρεώσεις τους που αφορούν τις εισφορές κοινωνικής ασφάλισης (κύριας και επικουρικής) προς όλους τους ασφαλιστικούς φορείς προς τους οποίους υποχρεούται στην καταβολή εισφορών ή </w:t>
      </w:r>
      <w:r w:rsidRPr="00FC26A5">
        <w:rPr>
          <w:rFonts w:eastAsiaTheme="minorHAnsi"/>
          <w:lang w:val="el-GR"/>
        </w:rPr>
        <w:t xml:space="preserve">ότι έχουν υπαχθεί σε δεσμευτικό διακανονισμό για την καταβολή τους. </w:t>
      </w:r>
    </w:p>
    <w:p w:rsidR="00722F75" w:rsidRPr="006F4861" w:rsidRDefault="00722F75" w:rsidP="00722F75">
      <w:pPr>
        <w:autoSpaceDE w:val="0"/>
        <w:autoSpaceDN w:val="0"/>
        <w:adjustRightInd w:val="0"/>
        <w:rPr>
          <w:rFonts w:eastAsiaTheme="minorHAnsi"/>
          <w:color w:val="000000"/>
          <w:szCs w:val="22"/>
          <w:lang w:val="el-GR" w:eastAsia="en-US"/>
        </w:rPr>
      </w:pPr>
      <w:r w:rsidRPr="006F4861">
        <w:rPr>
          <w:rFonts w:eastAsiaTheme="minorHAnsi"/>
          <w:b/>
          <w:bCs/>
          <w:color w:val="000000"/>
          <w:szCs w:val="22"/>
          <w:lang w:val="el-GR" w:eastAsia="en-US"/>
        </w:rPr>
        <w:lastRenderedPageBreak/>
        <w:t xml:space="preserve">Διευκρινίζεται ότι </w:t>
      </w:r>
      <w:r w:rsidRPr="006F4861">
        <w:rPr>
          <w:rFonts w:eastAsiaTheme="minorHAnsi"/>
          <w:color w:val="000000"/>
          <w:szCs w:val="22"/>
          <w:lang w:val="el-GR" w:eastAsia="en-US"/>
        </w:rPr>
        <w:t xml:space="preserve">το πιστοποιητικό ασφαλιστικής ενημερότητας αφορά: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στους φορείς επικουρικής ασφάλισης και όχι μόνο τους οργανισμούς κύριας ασφάλισης,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τους απασχολούμενους στην επιχείρηση, με οποιαδήποτε σχέση εργασίας, που είναι ασφαλισμένοι σε οποιονδήποτε ασφαλιστικό οργανισμό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Σε περίπτωση ατομικών επιχειρήσεων, όσους είναι ασφαλισμένοι ως εργοδότες ή ελεύθεροι επαγγελματίες σε ασφαλιστικούς οργανισμούς, </w:t>
      </w:r>
    </w:p>
    <w:p w:rsidR="00722F75" w:rsidRPr="00FC26A5" w:rsidRDefault="00722F75" w:rsidP="00722F75">
      <w:pPr>
        <w:pStyle w:val="aff0"/>
        <w:numPr>
          <w:ilvl w:val="0"/>
          <w:numId w:val="19"/>
        </w:numPr>
        <w:autoSpaceDE w:val="0"/>
        <w:autoSpaceDN w:val="0"/>
        <w:adjustRightInd w:val="0"/>
        <w:spacing w:after="30"/>
        <w:rPr>
          <w:rFonts w:asciiTheme="minorHAnsi" w:eastAsiaTheme="minorHAnsi" w:hAnsiTheme="minorHAnsi"/>
          <w:color w:val="000000"/>
          <w:sz w:val="22"/>
          <w:szCs w:val="22"/>
          <w:lang w:eastAsia="en-US"/>
        </w:rPr>
      </w:pPr>
      <w:r w:rsidRPr="00FC26A5">
        <w:rPr>
          <w:rFonts w:asciiTheme="minorHAnsi" w:eastAsiaTheme="minorHAnsi" w:hAnsiTheme="minorHAnsi"/>
          <w:color w:val="000000"/>
          <w:sz w:val="22"/>
          <w:szCs w:val="22"/>
          <w:lang w:eastAsia="en-US"/>
        </w:rPr>
        <w:t xml:space="preserve">Σε περίπτωση εταιρειών (Νομικών Προσώπων), την ίδια την εταιρεία (το Νομικό Πρόσωπο) και όχι τα φυσικά πρόσωπα που τη διοικούν ή την εκπροσωπούν, εκτός αν αυτά έχουν εργασιακή σχέση με την εταιρεία. </w:t>
      </w:r>
    </w:p>
    <w:p w:rsidR="00722F75" w:rsidRPr="00FC26A5" w:rsidRDefault="00722F75" w:rsidP="00722F75">
      <w:pPr>
        <w:pStyle w:val="aff0"/>
        <w:numPr>
          <w:ilvl w:val="0"/>
          <w:numId w:val="19"/>
        </w:numPr>
        <w:autoSpaceDE w:val="0"/>
        <w:autoSpaceDN w:val="0"/>
        <w:adjustRightInd w:val="0"/>
        <w:rPr>
          <w:rFonts w:asciiTheme="minorHAnsi" w:eastAsiaTheme="minorHAnsi" w:hAnsiTheme="minorHAnsi"/>
          <w:color w:val="000000"/>
          <w:sz w:val="23"/>
          <w:szCs w:val="23"/>
          <w:lang w:eastAsia="en-US"/>
        </w:rPr>
      </w:pPr>
      <w:r w:rsidRPr="00FC26A5">
        <w:rPr>
          <w:rFonts w:asciiTheme="minorHAnsi" w:eastAsiaTheme="minorHAnsi" w:hAnsiTheme="minorHAnsi"/>
          <w:color w:val="000000"/>
          <w:sz w:val="22"/>
          <w:szCs w:val="22"/>
          <w:lang w:eastAsia="en-US"/>
        </w:rPr>
        <w:t>Σε περίπτωση αλλοδαπών φυσικών ή νομικών προσώπων προσκομίζονται οι αντίστοιχες ενημερότητες σύμφωνα με τις νομοθετικές διατάξεις της χώρας όπου είναι εγκατεστημένοι</w:t>
      </w:r>
      <w:r w:rsidRPr="00FC26A5">
        <w:rPr>
          <w:rFonts w:asciiTheme="minorHAnsi" w:eastAsiaTheme="minorHAnsi" w:hAnsiTheme="minorHAnsi"/>
          <w:b/>
          <w:bCs/>
          <w:color w:val="000000"/>
          <w:sz w:val="23"/>
          <w:szCs w:val="23"/>
          <w:lang w:eastAsia="en-US"/>
        </w:rPr>
        <w:t xml:space="preserve">. </w:t>
      </w:r>
    </w:p>
    <w:p w:rsidR="00722F75" w:rsidRPr="00536A7E" w:rsidRDefault="00722F75" w:rsidP="00722F75">
      <w:pPr>
        <w:pStyle w:val="aff0"/>
        <w:autoSpaceDE w:val="0"/>
        <w:autoSpaceDN w:val="0"/>
        <w:adjustRightInd w:val="0"/>
        <w:rPr>
          <w:rFonts w:eastAsiaTheme="minorHAnsi"/>
          <w:color w:val="000000"/>
          <w:sz w:val="23"/>
          <w:szCs w:val="23"/>
          <w:lang w:eastAsia="en-US"/>
        </w:rPr>
      </w:pPr>
    </w:p>
    <w:p w:rsidR="00722F75" w:rsidRPr="00FC26A5" w:rsidRDefault="00722F75" w:rsidP="00722F75">
      <w:pPr>
        <w:pStyle w:val="aff0"/>
        <w:numPr>
          <w:ilvl w:val="0"/>
          <w:numId w:val="18"/>
        </w:numPr>
        <w:autoSpaceDE w:val="0"/>
        <w:autoSpaceDN w:val="0"/>
        <w:adjustRightInd w:val="0"/>
        <w:rPr>
          <w:rFonts w:asciiTheme="minorHAnsi" w:eastAsiaTheme="minorHAnsi" w:hAnsiTheme="minorHAnsi"/>
          <w:color w:val="000000"/>
          <w:sz w:val="23"/>
          <w:szCs w:val="23"/>
          <w:lang w:eastAsia="en-US"/>
        </w:rPr>
      </w:pPr>
      <w:r w:rsidRPr="00FC26A5">
        <w:rPr>
          <w:rFonts w:asciiTheme="minorHAnsi" w:hAnsiTheme="minorHAnsi"/>
          <w:sz w:val="22"/>
          <w:szCs w:val="22"/>
        </w:rPr>
        <w:t xml:space="preserve">Για τον έλεγχο των ανωτέρω στοιχείων, οι ενδιαφερόμενοι </w:t>
      </w:r>
      <w:r w:rsidRPr="00FC26A5">
        <w:rPr>
          <w:rFonts w:asciiTheme="minorHAnsi" w:hAnsiTheme="minorHAnsi"/>
          <w:b/>
          <w:sz w:val="22"/>
          <w:szCs w:val="22"/>
        </w:rPr>
        <w:t>οφείλουν να υποβάλλουν</w:t>
      </w:r>
      <w:r w:rsidRPr="00FC26A5">
        <w:rPr>
          <w:rFonts w:asciiTheme="minorHAnsi" w:hAnsiTheme="minorHAnsi"/>
          <w:sz w:val="22"/>
          <w:szCs w:val="22"/>
        </w:rPr>
        <w:t xml:space="preserve">, μαζί με το πιστοποιητικό ή τα πιστοποιητικά ασφαλιστικής ενημερότητας, </w:t>
      </w:r>
      <w:r w:rsidRPr="00FC26A5">
        <w:rPr>
          <w:rFonts w:asciiTheme="minorHAnsi" w:hAnsiTheme="minorHAnsi"/>
          <w:b/>
          <w:sz w:val="22"/>
          <w:szCs w:val="22"/>
        </w:rPr>
        <w:t>κατάσταση προσωπικού κατά ειδικότητα</w:t>
      </w:r>
      <w:r w:rsidRPr="00FC26A5">
        <w:rPr>
          <w:rFonts w:asciiTheme="minorHAnsi" w:hAnsiTheme="minorHAnsi"/>
          <w:sz w:val="22"/>
          <w:szCs w:val="22"/>
        </w:rPr>
        <w:t>, στην οποία θα φαίνονται οι ασφαλιστικοί φορείς όπου υπάγεται κάθε απασχολούμενος. Η ακρίβεια των στοιχείων της κατάστασης θα βεβαιώνεται επί του σώματος αυτής από το νόμιμο εκπρόσωπο της επιχείρησης ή από αρμόδια διοικητική αρχή.</w:t>
      </w:r>
    </w:p>
    <w:p w:rsidR="00722F75" w:rsidRPr="006F4861" w:rsidRDefault="00722F75" w:rsidP="00722F75">
      <w:pPr>
        <w:pStyle w:val="aff0"/>
        <w:autoSpaceDE w:val="0"/>
        <w:autoSpaceDN w:val="0"/>
        <w:adjustRightInd w:val="0"/>
        <w:rPr>
          <w:rFonts w:eastAsiaTheme="minorHAnsi"/>
          <w:color w:val="000000"/>
          <w:sz w:val="23"/>
          <w:szCs w:val="23"/>
          <w:lang w:eastAsia="en-US"/>
        </w:rPr>
      </w:pPr>
    </w:p>
    <w:p w:rsidR="00722F75" w:rsidRDefault="00722F75" w:rsidP="00722F75">
      <w:pPr>
        <w:autoSpaceDE w:val="0"/>
        <w:autoSpaceDN w:val="0"/>
        <w:adjustRightInd w:val="0"/>
        <w:rPr>
          <w:szCs w:val="22"/>
          <w:lang w:val="el-GR"/>
        </w:rPr>
      </w:pPr>
      <w:r>
        <w:rPr>
          <w:rFonts w:eastAsiaTheme="minorHAnsi"/>
          <w:color w:val="000000"/>
          <w:sz w:val="23"/>
          <w:szCs w:val="23"/>
          <w:lang w:val="el-GR" w:eastAsia="en-US"/>
        </w:rPr>
        <w:t xml:space="preserve">2) </w:t>
      </w:r>
      <w:r w:rsidRPr="006F4861">
        <w:rPr>
          <w:b/>
          <w:szCs w:val="22"/>
          <w:lang w:val="el-GR"/>
        </w:rPr>
        <w:t>Υπεύθυνη δήλωση του Ν. 1599/1986</w:t>
      </w:r>
      <w:r w:rsidR="002B4999">
        <w:rPr>
          <w:szCs w:val="22"/>
          <w:lang w:val="el-GR"/>
        </w:rPr>
        <w:t xml:space="preserve"> ,</w:t>
      </w:r>
      <w:r>
        <w:rPr>
          <w:szCs w:val="22"/>
          <w:lang w:val="el-GR"/>
        </w:rPr>
        <w:t xml:space="preserve"> </w:t>
      </w:r>
      <w:r w:rsidRPr="006F4861">
        <w:rPr>
          <w:szCs w:val="22"/>
          <w:lang w:val="el-GR"/>
        </w:rPr>
        <w:t>που θα αναφέρει όλους ανεξαιρέτως τους ασφαλιστικούς φορείς προς τους οποίους υποχρεούται στην καταβολή εισφορών.</w:t>
      </w:r>
    </w:p>
    <w:p w:rsidR="00722F75" w:rsidRDefault="00722F75" w:rsidP="00722F75">
      <w:pPr>
        <w:autoSpaceDE w:val="0"/>
        <w:autoSpaceDN w:val="0"/>
        <w:adjustRightInd w:val="0"/>
        <w:rPr>
          <w:rFonts w:eastAsiaTheme="minorHAnsi"/>
          <w:szCs w:val="22"/>
          <w:lang w:val="el-GR" w:eastAsia="en-US"/>
        </w:rPr>
      </w:pPr>
      <w:r>
        <w:rPr>
          <w:szCs w:val="22"/>
          <w:lang w:val="el-GR"/>
        </w:rPr>
        <w:t xml:space="preserve">3) </w:t>
      </w:r>
      <w:r w:rsidRPr="006F4861">
        <w:rPr>
          <w:b/>
          <w:szCs w:val="22"/>
          <w:lang w:val="el-GR"/>
        </w:rPr>
        <w:t>Πιστοποιητικό</w:t>
      </w:r>
      <w:r w:rsidRPr="006F4861">
        <w:rPr>
          <w:szCs w:val="22"/>
          <w:lang w:val="el-GR"/>
        </w:rPr>
        <w:t xml:space="preserve"> της αρμόδιας κατά περίπτωση αρχής, από το οποίο να προκύπτει ότι είναι </w:t>
      </w:r>
      <w:r w:rsidRPr="006F4861">
        <w:rPr>
          <w:b/>
          <w:szCs w:val="22"/>
          <w:lang w:val="el-GR"/>
        </w:rPr>
        <w:t>ενήμεροι</w:t>
      </w:r>
      <w:r w:rsidRPr="006F4861">
        <w:rPr>
          <w:szCs w:val="22"/>
          <w:lang w:val="el-GR"/>
        </w:rPr>
        <w:t xml:space="preserve"> ως προς τι</w:t>
      </w:r>
      <w:r>
        <w:rPr>
          <w:szCs w:val="22"/>
          <w:lang w:val="el-GR"/>
        </w:rPr>
        <w:t xml:space="preserve">ς φορολογικές τους υποχρεώσεις ή </w:t>
      </w:r>
      <w:r>
        <w:rPr>
          <w:rFonts w:eastAsiaTheme="minorHAnsi"/>
          <w:szCs w:val="22"/>
          <w:lang w:val="el-GR" w:eastAsia="en-US"/>
        </w:rPr>
        <w:t>ότι έχουν υπαχθεί σε δεσμευτικό διακανονισμό για την καταβολή τους.</w:t>
      </w:r>
    </w:p>
    <w:p w:rsidR="00722F75" w:rsidRPr="00C63445" w:rsidRDefault="00722F75" w:rsidP="00722F75">
      <w:pPr>
        <w:autoSpaceDE w:val="0"/>
        <w:autoSpaceDN w:val="0"/>
        <w:adjustRightInd w:val="0"/>
        <w:rPr>
          <w:szCs w:val="22"/>
          <w:lang w:val="el-GR"/>
        </w:rPr>
      </w:pPr>
      <w:r w:rsidRPr="00436E48">
        <w:rPr>
          <w:rFonts w:eastAsiaTheme="minorHAnsi"/>
          <w:b/>
          <w:szCs w:val="22"/>
          <w:lang w:val="el-GR" w:eastAsia="en-US"/>
        </w:rPr>
        <w:t xml:space="preserve">γ) </w:t>
      </w:r>
      <w:r w:rsidRPr="00436E48">
        <w:rPr>
          <w:rFonts w:eastAsiaTheme="minorHAnsi"/>
          <w:szCs w:val="22"/>
          <w:lang w:val="el-GR" w:eastAsia="en-US"/>
        </w:rPr>
        <w:t xml:space="preserve">για την παράγραφο </w:t>
      </w:r>
      <w:r w:rsidRPr="00436E48">
        <w:rPr>
          <w:b/>
          <w:lang w:val="el-GR"/>
        </w:rPr>
        <w:t xml:space="preserve">2.2.3.3, </w:t>
      </w:r>
      <w:r w:rsidRPr="00436E48">
        <w:rPr>
          <w:lang w:val="el-GR"/>
        </w:rPr>
        <w:t>πιστοποιητικό από τη Δ/</w:t>
      </w:r>
      <w:proofErr w:type="spellStart"/>
      <w:r w:rsidRPr="00436E48">
        <w:rPr>
          <w:lang w:val="el-GR"/>
        </w:rPr>
        <w:t>νση</w:t>
      </w:r>
      <w:proofErr w:type="spellEnd"/>
      <w:r w:rsidRPr="00436E48">
        <w:rPr>
          <w:lang w:val="el-GR"/>
        </w:rPr>
        <w:t xml:space="preserve"> Προγραμματισμού και Συντονισμού της Επιθεώρησης Εργασιακών σχέσεων ,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w:t>
      </w:r>
      <w:r>
        <w:rPr>
          <w:lang w:val="el-GR"/>
        </w:rPr>
        <w:t xml:space="preserve">  </w:t>
      </w:r>
    </w:p>
    <w:p w:rsidR="00722F75" w:rsidRPr="00C63445" w:rsidRDefault="00722F75" w:rsidP="00722F75">
      <w:pPr>
        <w:suppressAutoHyphens w:val="0"/>
        <w:autoSpaceDE w:val="0"/>
        <w:autoSpaceDN w:val="0"/>
        <w:adjustRightInd w:val="0"/>
        <w:spacing w:after="0"/>
        <w:jc w:val="left"/>
        <w:rPr>
          <w:lang w:val="el-GR"/>
        </w:rPr>
      </w:pPr>
      <w:r>
        <w:rPr>
          <w:b/>
          <w:bCs/>
          <w:lang w:val="el-GR"/>
        </w:rPr>
        <w:t>δ</w:t>
      </w:r>
      <w:r w:rsidRPr="00C63445">
        <w:rPr>
          <w:b/>
          <w:bCs/>
          <w:lang w:val="el-GR"/>
        </w:rPr>
        <w:t>)</w:t>
      </w:r>
      <w:r w:rsidRPr="00C63445">
        <w:rPr>
          <w:lang w:val="el-GR"/>
        </w:rPr>
        <w:t xml:space="preserve"> για την παράγραφο  </w:t>
      </w:r>
      <w:r w:rsidRPr="00C63445">
        <w:rPr>
          <w:b/>
          <w:lang w:val="el-GR"/>
        </w:rPr>
        <w:t xml:space="preserve">2.2.3.4 </w:t>
      </w:r>
      <w:r w:rsidRPr="00C63445">
        <w:rPr>
          <w:lang w:val="el-GR"/>
        </w:rPr>
        <w:t xml:space="preserve">  Π</w:t>
      </w:r>
      <w:r w:rsidRPr="00C63445">
        <w:rPr>
          <w:rFonts w:eastAsiaTheme="minorHAnsi"/>
          <w:b/>
          <w:szCs w:val="22"/>
          <w:lang w:val="el-GR" w:eastAsia="en-US"/>
        </w:rPr>
        <w:t xml:space="preserve">ιστοποιητικό </w:t>
      </w:r>
      <w:r w:rsidRPr="00C63445">
        <w:rPr>
          <w:rFonts w:eastAsiaTheme="minorHAnsi"/>
          <w:szCs w:val="22"/>
          <w:lang w:val="el-GR" w:eastAsia="en-US"/>
        </w:rPr>
        <w:t>αρμόδιας δικαστικής ή διοικητικής αρχής που εκδίδεται από την αρμόδια αρχή του οικείου κράτους - μέλους ή χώρας.</w:t>
      </w:r>
    </w:p>
    <w:p w:rsidR="0068373B" w:rsidRPr="008527D4" w:rsidRDefault="0068373B" w:rsidP="00722F75">
      <w:pPr>
        <w:suppressAutoHyphens w:val="0"/>
        <w:autoSpaceDE w:val="0"/>
        <w:autoSpaceDN w:val="0"/>
        <w:adjustRightInd w:val="0"/>
        <w:spacing w:after="0"/>
        <w:jc w:val="left"/>
        <w:rPr>
          <w:lang w:val="el-GR"/>
        </w:rPr>
      </w:pPr>
    </w:p>
    <w:p w:rsidR="00722F75" w:rsidRDefault="00722F75" w:rsidP="00722F75">
      <w:pPr>
        <w:suppressAutoHyphens w:val="0"/>
        <w:autoSpaceDE w:val="0"/>
        <w:autoSpaceDN w:val="0"/>
        <w:adjustRightInd w:val="0"/>
        <w:spacing w:after="0"/>
        <w:jc w:val="left"/>
        <w:rPr>
          <w:lang w:val="el-GR"/>
        </w:rPr>
      </w:pPr>
      <w:r w:rsidRPr="00C63445">
        <w:rPr>
          <w:lang w:val="el-GR"/>
        </w:rPr>
        <w:t>Αν  το κράτος-μέλος ή η εν λόγω χώρα δεν εκδίδει τέτοιου είδους</w:t>
      </w:r>
      <w:r>
        <w:rPr>
          <w:lang w:val="el-GR"/>
        </w:rPr>
        <w:t xml:space="preserve"> έγγραφο ή πιστοποιητικό ή όπου το έγγραφο ή το πιστοποιητικό αυτό δεν καλύπτει όλες τις περιπτώσεις που αναφέρονται στις παραγράφους 2.2.3.1 , 2.2.3.2 </w:t>
      </w:r>
      <w:r w:rsidR="003C553B" w:rsidRPr="003C553B">
        <w:rPr>
          <w:lang w:val="el-GR"/>
        </w:rPr>
        <w:t>,</w:t>
      </w:r>
      <w:r>
        <w:rPr>
          <w:lang w:val="el-GR"/>
        </w:rPr>
        <w:t xml:space="preserve">2.2.3.3 </w:t>
      </w:r>
      <w:r w:rsidR="00074519">
        <w:rPr>
          <w:lang w:val="el-GR"/>
        </w:rPr>
        <w:t xml:space="preserve">και </w:t>
      </w:r>
      <w:r>
        <w:rPr>
          <w:lang w:val="el-GR"/>
        </w:rPr>
        <w:t>2.2.3.4,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722F75" w:rsidRPr="0050054D" w:rsidRDefault="00722F75" w:rsidP="00722F75">
      <w:pPr>
        <w:rPr>
          <w:lang w:val="el-GR"/>
        </w:rPr>
      </w:pPr>
      <w:r>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sidR="00074519">
        <w:rPr>
          <w:lang w:val="el-GR"/>
        </w:rPr>
        <w:t>.3.1 , 2.2.3.2</w:t>
      </w:r>
      <w:r w:rsidR="0050054D" w:rsidRPr="0050054D">
        <w:rPr>
          <w:lang w:val="el-GR"/>
        </w:rPr>
        <w:t>,</w:t>
      </w:r>
      <w:r w:rsidR="00074519">
        <w:rPr>
          <w:lang w:val="el-GR"/>
        </w:rPr>
        <w:t xml:space="preserve"> 2.2.3.3 και </w:t>
      </w:r>
      <w:r>
        <w:rPr>
          <w:lang w:val="el-GR"/>
        </w:rPr>
        <w:t>2.2.3.4</w:t>
      </w:r>
      <w:r w:rsidR="0050054D" w:rsidRPr="0050054D">
        <w:rPr>
          <w:lang w:val="el-GR"/>
        </w:rPr>
        <w:t>.</w:t>
      </w:r>
    </w:p>
    <w:p w:rsidR="00722F75" w:rsidRPr="008527D4" w:rsidRDefault="00722F75" w:rsidP="00722F75">
      <w:pPr>
        <w:rPr>
          <w:lang w:val="el-GR"/>
        </w:rPr>
      </w:pPr>
      <w:r>
        <w:rPr>
          <w:b/>
          <w:lang w:val="el-GR"/>
        </w:rPr>
        <w:t>ε</w:t>
      </w:r>
      <w:r w:rsidRPr="00355F30">
        <w:rPr>
          <w:b/>
          <w:lang w:val="el-GR"/>
        </w:rPr>
        <w:t>)</w:t>
      </w:r>
      <w:r w:rsidRPr="00355F30">
        <w:rPr>
          <w:lang w:val="el-GR"/>
        </w:rPr>
        <w:t xml:space="preserve"> </w:t>
      </w:r>
      <w:r w:rsidRPr="00230F97">
        <w:rPr>
          <w:lang w:val="el-GR"/>
        </w:rPr>
        <w:t xml:space="preserve">για την </w:t>
      </w:r>
      <w:r w:rsidRPr="00536A0D">
        <w:rPr>
          <w:b/>
          <w:lang w:val="el-GR"/>
        </w:rPr>
        <w:t>παράγραφο 2.2.3.5</w:t>
      </w:r>
      <w:r w:rsidRPr="00230F97">
        <w:rPr>
          <w:lang w:val="el-GR"/>
        </w:rPr>
        <w:t xml:space="preserve">. </w:t>
      </w:r>
      <w:r w:rsidRPr="00355F30">
        <w:rPr>
          <w:b/>
          <w:lang w:val="el-GR"/>
        </w:rPr>
        <w:t>υπεύθυνη δήλωση</w:t>
      </w:r>
      <w:r w:rsidRPr="00355F30">
        <w:rPr>
          <w:b/>
          <w:szCs w:val="22"/>
          <w:lang w:val="el-GR"/>
        </w:rPr>
        <w:t xml:space="preserve"> </w:t>
      </w:r>
      <w:r w:rsidRPr="006F4861">
        <w:rPr>
          <w:b/>
          <w:szCs w:val="22"/>
          <w:lang w:val="el-GR"/>
        </w:rPr>
        <w:t>του Ν. 1599/1986</w:t>
      </w:r>
      <w:r>
        <w:rPr>
          <w:lang w:val="el-GR"/>
        </w:rPr>
        <w:t xml:space="preserve">, </w:t>
      </w:r>
      <w:r w:rsidR="00074519">
        <w:rPr>
          <w:lang w:val="el-GR"/>
        </w:rPr>
        <w:t xml:space="preserve">του </w:t>
      </w:r>
      <w:r w:rsidRPr="00230F97">
        <w:rPr>
          <w:lang w:val="el-GR"/>
        </w:rPr>
        <w:t>προσφέροντος οικονομικού φορέα ότι δεν έχει εκδοθεί σε βάρος του απόφαση αποκλεισμού, σύμφωνα με το άρθρο 74 του ν. 4412/2016.</w:t>
      </w:r>
    </w:p>
    <w:p w:rsidR="0050054D" w:rsidRPr="008527D4" w:rsidRDefault="0050054D" w:rsidP="00722F75">
      <w:pPr>
        <w:rPr>
          <w:lang w:val="el-GR"/>
        </w:rPr>
      </w:pPr>
    </w:p>
    <w:p w:rsidR="0050054D" w:rsidRPr="008527D4" w:rsidRDefault="0050054D" w:rsidP="00722F75">
      <w:pPr>
        <w:rPr>
          <w:lang w:val="el-GR"/>
        </w:rPr>
      </w:pPr>
    </w:p>
    <w:p w:rsidR="000641BF" w:rsidRDefault="000641BF" w:rsidP="000641BF">
      <w:pPr>
        <w:rPr>
          <w:rFonts w:eastAsia="Calibri"/>
          <w:color w:val="FF0000"/>
          <w:lang w:val="el-GR"/>
        </w:rPr>
      </w:pPr>
      <w:r w:rsidRPr="003673BF">
        <w:rPr>
          <w:b/>
          <w:bCs/>
          <w:sz w:val="24"/>
          <w:lang w:val="el-GR"/>
        </w:rPr>
        <w:t>B</w:t>
      </w:r>
      <w:r>
        <w:rPr>
          <w:b/>
          <w:bCs/>
          <w:sz w:val="24"/>
          <w:lang w:val="el-GR"/>
        </w:rPr>
        <w:t>.</w:t>
      </w:r>
      <w:r w:rsidRPr="003673BF">
        <w:rPr>
          <w:b/>
          <w:bCs/>
          <w:sz w:val="24"/>
          <w:lang w:val="el-GR"/>
        </w:rPr>
        <w:t>2. Για την απόδειξη της απαίτησης του άρθρου 2.2.4. (απόδειξη καταλληλόλητας για την άσκηση επαγγελματικής δραστηριότητας)</w:t>
      </w:r>
      <w:r>
        <w:rPr>
          <w:b/>
          <w:bCs/>
          <w:sz w:val="24"/>
          <w:lang w:val="el-GR"/>
        </w:rPr>
        <w:t>,</w:t>
      </w:r>
      <w:r w:rsidRPr="00C02FB9">
        <w:rPr>
          <w:rFonts w:eastAsia="Calibri"/>
          <w:color w:val="FF0000"/>
          <w:lang w:val="el-GR"/>
        </w:rPr>
        <w:t xml:space="preserve"> </w:t>
      </w:r>
    </w:p>
    <w:p w:rsidR="000641BF" w:rsidRPr="003673BF" w:rsidRDefault="000641BF" w:rsidP="000641BF">
      <w:pPr>
        <w:rPr>
          <w:rFonts w:eastAsia="Calibri"/>
          <w:lang w:val="el-GR"/>
        </w:rPr>
      </w:pPr>
      <w:r w:rsidRPr="003673BF">
        <w:rPr>
          <w:rFonts w:eastAsia="Calibri"/>
          <w:b/>
          <w:lang w:val="el-GR"/>
        </w:rPr>
        <w:t>προσκομίζουν πιστοποιητικό/βεβαίωση του οικείου επαγγελματικού ή εμπορικού μητρώου</w:t>
      </w:r>
      <w:r w:rsidRPr="003673BF">
        <w:rPr>
          <w:rFonts w:eastAsia="Calibri"/>
          <w:lang w:val="el-GR"/>
        </w:rPr>
        <w:t xml:space="preserve"> του κράτους εγκατάστασης. Οι οικονομικοί φορείς που είναι εγκατεστημένοι σε κράτος μέλος της Ευρωπαϊκής </w:t>
      </w:r>
      <w:r w:rsidRPr="003673BF">
        <w:rPr>
          <w:rFonts w:eastAsia="Calibri"/>
          <w:lang w:val="el-GR"/>
        </w:rPr>
        <w:lastRenderedPageBreak/>
        <w:t>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641BF" w:rsidRPr="00340B0B" w:rsidRDefault="000641BF" w:rsidP="000641BF">
      <w:pPr>
        <w:rPr>
          <w:b/>
          <w:lang w:val="el-GR"/>
        </w:rPr>
      </w:pPr>
      <w:r w:rsidRPr="003673BF">
        <w:rPr>
          <w:rFonts w:eastAsia="Calibri"/>
          <w:b/>
          <w:lang w:val="el-GR"/>
        </w:rPr>
        <w:t>Οι  εγκατεστημένοι στην Ελλάδα οικονομικοί φορείς προσκομίζουν βεβαίωση εγγραφής στο Βιοτεχνικό ή Εμπορικό ή Βιομηχανικό Επιμελητήριο</w:t>
      </w:r>
      <w:r>
        <w:rPr>
          <w:rFonts w:eastAsia="Calibri"/>
          <w:b/>
          <w:lang w:val="el-GR"/>
        </w:rPr>
        <w:t xml:space="preserve"> </w:t>
      </w:r>
      <w:r w:rsidRPr="00340B0B">
        <w:rPr>
          <w:rFonts w:eastAsia="Calibri"/>
          <w:b/>
          <w:lang w:val="el-GR"/>
        </w:rPr>
        <w:t xml:space="preserve">, </w:t>
      </w:r>
      <w:r w:rsidRPr="00340B0B">
        <w:rPr>
          <w:b/>
          <w:szCs w:val="22"/>
          <w:lang w:val="el-GR"/>
        </w:rPr>
        <w:t xml:space="preserve">έκδοσης εντός του τελευταίου εξαμήνου από την ημερομηνία υποβολής του. </w:t>
      </w:r>
    </w:p>
    <w:p w:rsidR="00F12A5D" w:rsidRPr="00503C0D" w:rsidRDefault="000641BF" w:rsidP="000641BF">
      <w:pPr>
        <w:rPr>
          <w:bCs/>
          <w:szCs w:val="22"/>
          <w:lang w:val="el-GR"/>
        </w:rPr>
      </w:pPr>
      <w:r w:rsidRPr="00F12A5D">
        <w:rPr>
          <w:b/>
          <w:bCs/>
          <w:sz w:val="24"/>
          <w:lang w:val="el-GR"/>
        </w:rPr>
        <w:t>Β.3</w:t>
      </w:r>
      <w:r w:rsidRPr="00F12A5D">
        <w:rPr>
          <w:bCs/>
          <w:szCs w:val="22"/>
          <w:lang w:val="el-GR"/>
        </w:rPr>
        <w:t xml:space="preserve">. </w:t>
      </w:r>
      <w:r w:rsidRPr="00F12A5D">
        <w:rPr>
          <w:b/>
          <w:bCs/>
          <w:szCs w:val="22"/>
          <w:lang w:val="el-GR"/>
        </w:rPr>
        <w:t>Για την απόδειξη της τεχνικής ικανότητας</w:t>
      </w:r>
      <w:r w:rsidRPr="00F12A5D">
        <w:rPr>
          <w:bCs/>
          <w:szCs w:val="22"/>
          <w:lang w:val="el-GR"/>
        </w:rPr>
        <w:t xml:space="preserve"> της παραγράφου 2.2.5 οι οικονομικοί φορείς προσκομίζουν</w:t>
      </w:r>
      <w:r w:rsidR="00503C0D">
        <w:rPr>
          <w:bCs/>
          <w:szCs w:val="22"/>
          <w:lang w:val="el-GR"/>
        </w:rPr>
        <w:t xml:space="preserve">: </w:t>
      </w:r>
    </w:p>
    <w:p w:rsidR="00503C0D" w:rsidRPr="00503C0D" w:rsidRDefault="00503C0D" w:rsidP="00503C0D">
      <w:pPr>
        <w:rPr>
          <w:rFonts w:eastAsia="Calibri"/>
          <w:szCs w:val="22"/>
          <w:lang w:val="el-GR"/>
        </w:rPr>
      </w:pPr>
      <w:r w:rsidRPr="00503C0D">
        <w:rPr>
          <w:b/>
          <w:bCs/>
          <w:szCs w:val="22"/>
          <w:lang w:val="el-GR"/>
        </w:rPr>
        <w:t>Α</w:t>
      </w:r>
      <w:r w:rsidRPr="00503C0D">
        <w:rPr>
          <w:rFonts w:eastAsia="Calibri"/>
          <w:szCs w:val="22"/>
          <w:lang w:val="el-GR"/>
        </w:rPr>
        <w:t xml:space="preserve">) </w:t>
      </w:r>
      <w:r>
        <w:rPr>
          <w:rFonts w:eastAsia="Calibri"/>
          <w:szCs w:val="22"/>
          <w:lang w:val="el-GR"/>
        </w:rPr>
        <w:t>Δελτία Δεδομένων Ασφαλείας που αφορούν</w:t>
      </w:r>
      <w:r w:rsidRPr="00503C0D">
        <w:rPr>
          <w:rFonts w:eastAsia="Calibri"/>
          <w:szCs w:val="22"/>
          <w:lang w:val="el-GR"/>
        </w:rPr>
        <w:t xml:space="preserve"> στα χημικά προϊόντα, σύμφωνα με τους Κανονισμούς 1272/2008, 453/2010/Ε και 830/2015.</w:t>
      </w:r>
    </w:p>
    <w:p w:rsidR="00503C0D" w:rsidRPr="00892A9C" w:rsidRDefault="00503C0D" w:rsidP="00892A9C">
      <w:pPr>
        <w:rPr>
          <w:rFonts w:eastAsia="Calibri"/>
          <w:szCs w:val="22"/>
          <w:lang w:val="el-GR"/>
        </w:rPr>
      </w:pPr>
      <w:r w:rsidRPr="00503C0D">
        <w:rPr>
          <w:rFonts w:eastAsia="Calibri"/>
          <w:b/>
          <w:szCs w:val="22"/>
          <w:lang w:val="el-GR"/>
        </w:rPr>
        <w:t>Β)</w:t>
      </w:r>
      <w:r w:rsidRPr="00503C0D">
        <w:rPr>
          <w:rFonts w:eastAsia="Calibri"/>
          <w:szCs w:val="22"/>
          <w:lang w:val="el-GR"/>
        </w:rPr>
        <w:t xml:space="preserve"> Άδεια Εμπορίας </w:t>
      </w:r>
      <w:r w:rsidR="00892A9C">
        <w:rPr>
          <w:rFonts w:eastAsia="Calibri"/>
          <w:szCs w:val="22"/>
          <w:lang w:val="el-GR"/>
        </w:rPr>
        <w:t>Χημικών Προϊόντων και Χαρτικών.</w:t>
      </w:r>
    </w:p>
    <w:p w:rsidR="00503C0D" w:rsidRDefault="00503C0D" w:rsidP="00892A9C">
      <w:pPr>
        <w:numPr>
          <w:ilvl w:val="0"/>
          <w:numId w:val="36"/>
        </w:numPr>
        <w:suppressAutoHyphens w:val="0"/>
        <w:autoSpaceDE w:val="0"/>
        <w:autoSpaceDN w:val="0"/>
        <w:adjustRightInd w:val="0"/>
        <w:spacing w:after="0"/>
        <w:jc w:val="left"/>
        <w:rPr>
          <w:rFonts w:eastAsia="Calibri"/>
          <w:szCs w:val="22"/>
          <w:lang w:val="el-GR"/>
        </w:rPr>
      </w:pPr>
      <w:r w:rsidRPr="00503C0D">
        <w:rPr>
          <w:rFonts w:eastAsia="Calibri"/>
          <w:szCs w:val="22"/>
          <w:lang w:val="el-GR"/>
        </w:rPr>
        <w:t xml:space="preserve">Οι υποψήφιοι οικονομικοί φορείς  θα πρέπει να προσκομίσουν επίσης: </w:t>
      </w:r>
    </w:p>
    <w:p w:rsidR="00892A9C" w:rsidRPr="00892A9C" w:rsidRDefault="00892A9C" w:rsidP="00892A9C">
      <w:pPr>
        <w:suppressAutoHyphens w:val="0"/>
        <w:autoSpaceDE w:val="0"/>
        <w:autoSpaceDN w:val="0"/>
        <w:adjustRightInd w:val="0"/>
        <w:spacing w:after="0"/>
        <w:ind w:left="720"/>
        <w:jc w:val="left"/>
        <w:rPr>
          <w:rFonts w:eastAsia="Calibri"/>
          <w:szCs w:val="22"/>
          <w:lang w:val="el-GR"/>
        </w:rPr>
      </w:pPr>
    </w:p>
    <w:p w:rsidR="00503C0D" w:rsidRPr="002A0012" w:rsidRDefault="00503C0D" w:rsidP="00503C0D">
      <w:pPr>
        <w:pStyle w:val="aff0"/>
        <w:numPr>
          <w:ilvl w:val="0"/>
          <w:numId w:val="20"/>
        </w:numPr>
        <w:autoSpaceDE w:val="0"/>
        <w:autoSpaceDN w:val="0"/>
        <w:adjustRightInd w:val="0"/>
        <w:ind w:right="-148"/>
        <w:rPr>
          <w:rFonts w:ascii="Calibri" w:eastAsia="Calibri" w:hAnsi="Calibri" w:cs="Calibri"/>
          <w:sz w:val="22"/>
          <w:szCs w:val="22"/>
          <w:lang w:eastAsia="zh-CN"/>
        </w:rPr>
      </w:pPr>
      <w:r w:rsidRPr="002A0012">
        <w:rPr>
          <w:rFonts w:ascii="Calibri" w:eastAsia="Calibri" w:hAnsi="Calibri" w:cs="Calibri"/>
          <w:b/>
          <w:sz w:val="22"/>
          <w:szCs w:val="22"/>
          <w:lang w:eastAsia="zh-CN"/>
        </w:rPr>
        <w:t>Υπεύθυνη Δήλωση του Ν. 1599/86</w:t>
      </w:r>
      <w:r w:rsidRPr="002A0012">
        <w:rPr>
          <w:rFonts w:ascii="Calibri" w:eastAsia="Calibri" w:hAnsi="Calibri" w:cs="Calibri"/>
          <w:sz w:val="22"/>
          <w:szCs w:val="22"/>
          <w:lang w:eastAsia="zh-CN"/>
        </w:rPr>
        <w:t xml:space="preserve"> , στην οποία θα δηλώνεται ότι </w:t>
      </w:r>
      <w:r w:rsidRPr="002A0012">
        <w:rPr>
          <w:rFonts w:ascii="Calibri" w:hAnsi="Calibri"/>
          <w:sz w:val="22"/>
          <w:szCs w:val="22"/>
        </w:rPr>
        <w:t>η τιμή της προσφοράς τους θα περιλαμβάνει την μεταφορά και την παράδοση των ειδών σε εγκαταστάσεις του Δήμου Σητείας και των Νομικών του Προσώπων.</w:t>
      </w:r>
      <w:r w:rsidRPr="002A0012">
        <w:rPr>
          <w:rFonts w:ascii="Calibri" w:eastAsia="Calibri" w:hAnsi="Calibri" w:cs="Calibri"/>
          <w:sz w:val="22"/>
          <w:szCs w:val="22"/>
          <w:lang w:eastAsia="zh-CN"/>
        </w:rPr>
        <w:t xml:space="preserve"> Προσφορά στην οποία δεν θα υπάρχει η ανωτέρω δήλωση θα απορρίπτεται ως απαράδεκτη.</w:t>
      </w:r>
    </w:p>
    <w:p w:rsidR="00503C0D" w:rsidRPr="00503C0D" w:rsidRDefault="00503C0D" w:rsidP="00503C0D">
      <w:pPr>
        <w:autoSpaceDE w:val="0"/>
        <w:autoSpaceDN w:val="0"/>
        <w:adjustRightInd w:val="0"/>
        <w:ind w:left="720" w:right="-148"/>
        <w:rPr>
          <w:szCs w:val="22"/>
          <w:lang w:val="el-GR"/>
        </w:rPr>
      </w:pPr>
      <w:r>
        <w:rPr>
          <w:szCs w:val="22"/>
          <w:lang w:val="el-GR"/>
        </w:rPr>
        <w:t xml:space="preserve">  </w:t>
      </w:r>
    </w:p>
    <w:p w:rsidR="00503C0D" w:rsidRPr="00503C0D" w:rsidRDefault="00503C0D" w:rsidP="00503C0D">
      <w:pPr>
        <w:numPr>
          <w:ilvl w:val="0"/>
          <w:numId w:val="20"/>
        </w:numPr>
        <w:suppressAutoHyphens w:val="0"/>
        <w:autoSpaceDE w:val="0"/>
        <w:autoSpaceDN w:val="0"/>
        <w:adjustRightInd w:val="0"/>
        <w:spacing w:after="0"/>
        <w:ind w:right="-148"/>
        <w:jc w:val="left"/>
        <w:rPr>
          <w:szCs w:val="22"/>
          <w:lang w:val="el-GR"/>
        </w:rPr>
      </w:pPr>
      <w:r w:rsidRPr="00503C0D">
        <w:rPr>
          <w:rFonts w:eastAsia="Calibri"/>
          <w:b/>
          <w:szCs w:val="22"/>
          <w:lang w:val="el-GR"/>
        </w:rPr>
        <w:t>Υπεύθυνη Δήλωση του Ν. 1599/86</w:t>
      </w:r>
      <w:r w:rsidRPr="00503C0D">
        <w:rPr>
          <w:rFonts w:eastAsia="Calibri"/>
          <w:szCs w:val="22"/>
          <w:lang w:val="el-GR"/>
        </w:rPr>
        <w:t xml:space="preserve"> ,</w:t>
      </w:r>
      <w:r w:rsidRPr="00503C0D">
        <w:rPr>
          <w:szCs w:val="22"/>
          <w:lang w:val="el-GR"/>
        </w:rPr>
        <w:t xml:space="preserve">  ότι τα προσφερόμενα είδη πληρούν όλους τους Ευρωπαϊκούς κανονισμούς, την ελληνική νομοθεσία, καθώς και ότι προέρχονται από νομίμως λειτουργούντα εργοστάσια και επιχειρήσεις, καθώς και τη χώρα προέλευσης και τα εργοστάσια κατασκευής των προσφερόμενων ειδών.</w:t>
      </w:r>
    </w:p>
    <w:p w:rsidR="00503C0D" w:rsidRPr="002A0012" w:rsidRDefault="00503C0D" w:rsidP="00503C0D">
      <w:pPr>
        <w:pStyle w:val="aff0"/>
        <w:autoSpaceDE w:val="0"/>
        <w:autoSpaceDN w:val="0"/>
        <w:adjustRightInd w:val="0"/>
        <w:ind w:right="-148"/>
        <w:rPr>
          <w:rFonts w:ascii="Calibri" w:eastAsia="Calibri" w:hAnsi="Calibri" w:cs="Calibri"/>
          <w:sz w:val="22"/>
          <w:szCs w:val="22"/>
          <w:lang w:eastAsia="zh-CN"/>
        </w:rPr>
      </w:pPr>
      <w:r w:rsidRPr="002A0012">
        <w:rPr>
          <w:rFonts w:ascii="Calibri" w:eastAsia="Calibri" w:hAnsi="Calibri" w:cs="Calibri"/>
          <w:sz w:val="22"/>
          <w:szCs w:val="22"/>
          <w:lang w:eastAsia="zh-CN"/>
        </w:rPr>
        <w:t>Προσφορά στην οποία δεν θα υπάρχει η ανωτέρω δήλωση θα απορρίπτεται ως απαράδεκτη.</w:t>
      </w:r>
    </w:p>
    <w:p w:rsidR="00562939" w:rsidRPr="00562939" w:rsidRDefault="00562939" w:rsidP="000641BF">
      <w:pPr>
        <w:rPr>
          <w:b/>
          <w:bCs/>
          <w:sz w:val="24"/>
          <w:lang w:val="el-GR"/>
        </w:rPr>
      </w:pPr>
    </w:p>
    <w:p w:rsidR="00FC3203" w:rsidRDefault="00635DD4" w:rsidP="000641BF">
      <w:pPr>
        <w:rPr>
          <w:lang w:val="el-GR"/>
        </w:rPr>
      </w:pPr>
      <w:r w:rsidRPr="000641BF">
        <w:rPr>
          <w:b/>
          <w:bCs/>
          <w:lang w:val="el-GR"/>
        </w:rPr>
        <w:t>Β.</w:t>
      </w:r>
      <w:r w:rsidR="000641BF" w:rsidRPr="000641BF">
        <w:rPr>
          <w:b/>
          <w:bCs/>
          <w:sz w:val="24"/>
          <w:lang w:val="el-GR"/>
        </w:rPr>
        <w:t>4</w:t>
      </w:r>
      <w:r w:rsidRPr="000641BF">
        <w:rPr>
          <w:b/>
          <w:bCs/>
          <w:sz w:val="24"/>
          <w:lang w:val="el-GR"/>
        </w:rPr>
        <w:t>. Για την απόδειξη της νόμιμης σύστασης και εκπροσώπησης</w:t>
      </w:r>
      <w:r w:rsidRPr="000641BF">
        <w:rPr>
          <w:lang w:val="el-GR"/>
        </w:rPr>
        <w:t>,</w:t>
      </w:r>
      <w:r>
        <w:rPr>
          <w:lang w:val="el-GR"/>
        </w:rPr>
        <w:t xml:space="preserve"> </w:t>
      </w:r>
      <w:r w:rsidR="000641BF" w:rsidRPr="000E6548">
        <w:rPr>
          <w:lang w:val="el-GR"/>
        </w:rPr>
        <w:t>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w:t>
      </w:r>
      <w:r w:rsidR="000641BF" w:rsidRPr="00476090">
        <w:rPr>
          <w:lang w:val="el-GR"/>
        </w:rPr>
        <w:t xml:space="preserve">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000641BF" w:rsidRPr="00476090">
        <w:rPr>
          <w:lang w:val="el-GR"/>
        </w:rPr>
        <w:t>ουν</w:t>
      </w:r>
      <w:proofErr w:type="spellEnd"/>
      <w:r w:rsidR="000641BF" w:rsidRPr="00476090">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0641BF" w:rsidRPr="00476090" w:rsidRDefault="000641BF" w:rsidP="000641BF">
      <w:pPr>
        <w:suppressAutoHyphens w:val="0"/>
        <w:autoSpaceDE w:val="0"/>
        <w:autoSpaceDN w:val="0"/>
        <w:adjustRightInd w:val="0"/>
        <w:spacing w:after="0"/>
        <w:jc w:val="left"/>
        <w:rPr>
          <w:b/>
          <w:lang w:val="el-GR"/>
        </w:rPr>
      </w:pPr>
      <w:r w:rsidRPr="00476090">
        <w:rPr>
          <w:b/>
          <w:lang w:val="el-GR"/>
        </w:rPr>
        <w:t>Ειδικότερα:</w:t>
      </w:r>
    </w:p>
    <w:p w:rsidR="000641BF" w:rsidRPr="00476090" w:rsidRDefault="000641BF" w:rsidP="000641BF">
      <w:pPr>
        <w:suppressAutoHyphens w:val="0"/>
        <w:autoSpaceDE w:val="0"/>
        <w:autoSpaceDN w:val="0"/>
        <w:adjustRightInd w:val="0"/>
        <w:spacing w:after="0"/>
        <w:jc w:val="left"/>
        <w:rPr>
          <w:lang w:val="el-GR"/>
        </w:rPr>
      </w:pPr>
      <w:r>
        <w:rPr>
          <w:b/>
          <w:lang w:val="el-GR"/>
        </w:rPr>
        <w:t xml:space="preserve">1) </w:t>
      </w:r>
      <w:r w:rsidRPr="00476090">
        <w:rPr>
          <w:b/>
          <w:lang w:val="el-GR"/>
        </w:rPr>
        <w:t>Τα Φυσικά Πρόσωπα</w:t>
      </w:r>
      <w:r w:rsidRPr="00476090">
        <w:rPr>
          <w:lang w:val="el-GR"/>
        </w:rPr>
        <w:t>, πρέπει να προσκομίσουν έναρξη επιτηδεύματος από την αντίστοιχη Δημόσια</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Οικονομική Υπηρεσία ή βεβαίωση μεταβολής εργασιών φυσικού προσώπου επιτηδευματία για την</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συγκεκριμένη δραστηριότητα. Αν, ωστόσο, ο συμμετέχων δεν έχει στην κατοχή του κάποιο από τα</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παραπάνω έγγραφα, μπορεί να προσκομίσει απλή εκτύπωση των στοιχείων που παράγει το TAXIS σε</w:t>
      </w:r>
    </w:p>
    <w:p w:rsidR="000641BF" w:rsidRDefault="000641BF" w:rsidP="000641BF">
      <w:pPr>
        <w:rPr>
          <w:lang w:val="el-GR"/>
        </w:rPr>
      </w:pPr>
      <w:r w:rsidRPr="00476090">
        <w:rPr>
          <w:lang w:val="el-GR"/>
        </w:rPr>
        <w:t>σχέση με τον χρόνο έναρξης των εργασιών του.</w:t>
      </w:r>
    </w:p>
    <w:p w:rsidR="000641BF" w:rsidRPr="00476090" w:rsidRDefault="000641BF" w:rsidP="000641BF">
      <w:pPr>
        <w:spacing w:after="0"/>
        <w:rPr>
          <w:lang w:val="el-GR"/>
        </w:rPr>
      </w:pPr>
      <w:r>
        <w:rPr>
          <w:b/>
          <w:lang w:val="el-GR"/>
        </w:rPr>
        <w:t xml:space="preserve">2) </w:t>
      </w:r>
      <w:r w:rsidRPr="00476090">
        <w:rPr>
          <w:b/>
          <w:lang w:val="el-GR"/>
        </w:rPr>
        <w:t xml:space="preserve">Οι </w:t>
      </w:r>
      <w:r>
        <w:rPr>
          <w:b/>
          <w:lang w:val="el-GR"/>
        </w:rPr>
        <w:t xml:space="preserve"> </w:t>
      </w:r>
      <w:proofErr w:type="spellStart"/>
      <w:r w:rsidRPr="00476090">
        <w:rPr>
          <w:b/>
          <w:lang w:val="el-GR"/>
        </w:rPr>
        <w:t>Α.Ε</w:t>
      </w:r>
      <w:r>
        <w:rPr>
          <w:b/>
          <w:lang w:val="el-GR"/>
        </w:rPr>
        <w:t>.</w:t>
      </w:r>
      <w:r w:rsidRPr="00476090">
        <w:rPr>
          <w:b/>
          <w:lang w:val="el-GR"/>
        </w:rPr>
        <w:t>και</w:t>
      </w:r>
      <w:proofErr w:type="spellEnd"/>
      <w:r w:rsidRPr="00476090">
        <w:rPr>
          <w:b/>
          <w:lang w:val="el-GR"/>
        </w:rPr>
        <w:t xml:space="preserve"> Ε.Π.Ε</w:t>
      </w:r>
      <w:r>
        <w:rPr>
          <w:rFonts w:ascii="Cambria,Bold" w:eastAsiaTheme="minorHAnsi" w:hAnsi="Cambria,Bold" w:cs="Cambria,Bold"/>
          <w:b/>
          <w:bCs/>
          <w:szCs w:val="22"/>
          <w:lang w:val="el-GR" w:eastAsia="en-US"/>
        </w:rPr>
        <w:t xml:space="preserve"> </w:t>
      </w:r>
      <w:r w:rsidRPr="00476090">
        <w:rPr>
          <w:lang w:val="el-GR"/>
        </w:rPr>
        <w:t>εκπροσωπούνται από μέλος του Διοικητικού τους Συμβουλίου ή άλλο νόμιμα</w:t>
      </w:r>
    </w:p>
    <w:p w:rsidR="000641BF" w:rsidRPr="00476090" w:rsidRDefault="000641BF" w:rsidP="000641BF">
      <w:pPr>
        <w:suppressAutoHyphens w:val="0"/>
        <w:autoSpaceDE w:val="0"/>
        <w:autoSpaceDN w:val="0"/>
        <w:adjustRightInd w:val="0"/>
        <w:spacing w:after="0"/>
        <w:jc w:val="left"/>
        <w:rPr>
          <w:lang w:val="el-GR"/>
        </w:rPr>
      </w:pPr>
      <w:r w:rsidRPr="00476090">
        <w:rPr>
          <w:lang w:val="el-GR"/>
        </w:rPr>
        <w:t>εξουσιοδοτημένο πρόσωπο το οποίο οφείλει να υποβάλει :</w:t>
      </w:r>
    </w:p>
    <w:p w:rsidR="000641BF" w:rsidRPr="00730839" w:rsidRDefault="000641BF" w:rsidP="000641BF">
      <w:pPr>
        <w:suppressAutoHyphens w:val="0"/>
        <w:autoSpaceDE w:val="0"/>
        <w:autoSpaceDN w:val="0"/>
        <w:adjustRightInd w:val="0"/>
        <w:spacing w:after="0"/>
        <w:jc w:val="left"/>
        <w:rPr>
          <w:szCs w:val="22"/>
          <w:lang w:val="el-GR"/>
        </w:rPr>
      </w:pPr>
      <w:r>
        <w:rPr>
          <w:b/>
          <w:lang w:val="el-GR"/>
        </w:rPr>
        <w:t>α</w:t>
      </w:r>
      <w:r w:rsidRPr="00476090">
        <w:rPr>
          <w:b/>
          <w:lang w:val="el-GR"/>
        </w:rPr>
        <w:t xml:space="preserve">. </w:t>
      </w:r>
      <w:r w:rsidRPr="00476090">
        <w:rPr>
          <w:szCs w:val="22"/>
          <w:lang w:val="el-GR"/>
        </w:rPr>
        <w:t>ΦΕΚ σύστασης</w:t>
      </w:r>
      <w:r w:rsidRPr="00476090">
        <w:rPr>
          <w:lang w:val="el-GR"/>
        </w:rPr>
        <w:t xml:space="preserve">  και αντίγραφο</w:t>
      </w:r>
      <w:r w:rsidRPr="00476090">
        <w:rPr>
          <w:szCs w:val="22"/>
          <w:lang w:val="el-GR"/>
        </w:rPr>
        <w:t xml:space="preserve"> του ισχύοντος καταστατικού με τα ΦΕΚ στα οποία έχουν δημοσιευτεί όλες οι μέχρι σήμερα τροποποιήσεις αυτού</w:t>
      </w:r>
      <w:r>
        <w:rPr>
          <w:szCs w:val="22"/>
          <w:lang w:val="el-GR"/>
        </w:rPr>
        <w:t xml:space="preserve">  με </w:t>
      </w:r>
      <w:r w:rsidRPr="00476090">
        <w:rPr>
          <w:lang w:val="el-GR"/>
        </w:rPr>
        <w:t>τις αντίστοιχες δημοσιεύσεις στον διαδικτυακό</w:t>
      </w:r>
      <w:r>
        <w:rPr>
          <w:lang w:val="el-GR"/>
        </w:rPr>
        <w:t xml:space="preserve"> </w:t>
      </w:r>
      <w:r w:rsidRPr="00476090">
        <w:rPr>
          <w:lang w:val="el-GR"/>
        </w:rPr>
        <w:t xml:space="preserve">τόπο του </w:t>
      </w:r>
      <w:r w:rsidRPr="00730839">
        <w:rPr>
          <w:szCs w:val="22"/>
          <w:lang w:val="el-GR"/>
        </w:rPr>
        <w:lastRenderedPageBreak/>
        <w:t xml:space="preserve">Γ.Ε.Μ.Η (άρθρο 2 του Ν. 4250/2014). Σε όσες περιπτώσεις, δεν έχει ολοκληρωθεί η διαδικασία δημοσιότητας, αρκεί η προσκόμιση ανακοίνωσης της αρμόδιας Διοικητικής Αρχής για την καταχώριση των σχετικών στοιχείων στο οικείο Μ.Α.Ε. </w:t>
      </w:r>
    </w:p>
    <w:p w:rsidR="000641BF" w:rsidRPr="00476090" w:rsidRDefault="000641BF" w:rsidP="000641BF">
      <w:pPr>
        <w:suppressAutoHyphens w:val="0"/>
        <w:autoSpaceDE w:val="0"/>
        <w:autoSpaceDN w:val="0"/>
        <w:adjustRightInd w:val="0"/>
        <w:spacing w:after="0"/>
        <w:jc w:val="left"/>
        <w:rPr>
          <w:szCs w:val="22"/>
          <w:lang w:val="el-GR"/>
        </w:rPr>
      </w:pPr>
      <w:r>
        <w:rPr>
          <w:b/>
          <w:szCs w:val="22"/>
          <w:lang w:val="el-GR"/>
        </w:rPr>
        <w:t>β</w:t>
      </w:r>
      <w:r w:rsidRPr="004226D9">
        <w:rPr>
          <w:b/>
          <w:szCs w:val="22"/>
          <w:lang w:val="el-GR"/>
        </w:rPr>
        <w:t>.</w:t>
      </w:r>
      <w:r>
        <w:rPr>
          <w:szCs w:val="22"/>
          <w:lang w:val="el-GR"/>
        </w:rPr>
        <w:t xml:space="preserve"> </w:t>
      </w:r>
      <w:r w:rsidRPr="00476090">
        <w:rPr>
          <w:szCs w:val="22"/>
          <w:lang w:val="el-GR"/>
        </w:rPr>
        <w:t>Στοιχεία και έγγραφα από τα οποία πρέπει να προκύπτουν, ο Πρόεδρος και ο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w:t>
      </w:r>
    </w:p>
    <w:p w:rsidR="000641BF" w:rsidRPr="006771F9" w:rsidRDefault="000641BF" w:rsidP="000641BF">
      <w:pPr>
        <w:suppressAutoHyphens w:val="0"/>
        <w:autoSpaceDE w:val="0"/>
        <w:autoSpaceDN w:val="0"/>
        <w:adjustRightInd w:val="0"/>
        <w:spacing w:after="0"/>
        <w:jc w:val="left"/>
        <w:rPr>
          <w:szCs w:val="22"/>
          <w:lang w:val="el-GR"/>
        </w:rPr>
      </w:pPr>
      <w:r>
        <w:rPr>
          <w:b/>
          <w:lang w:val="el-GR"/>
        </w:rPr>
        <w:t>γ</w:t>
      </w:r>
      <w:r w:rsidRPr="00476090">
        <w:rPr>
          <w:b/>
          <w:lang w:val="el-GR"/>
        </w:rPr>
        <w:t>.</w:t>
      </w:r>
      <w:r>
        <w:rPr>
          <w:rFonts w:ascii="Arial" w:eastAsiaTheme="minorHAnsi" w:hAnsi="Arial" w:cs="Arial"/>
          <w:b/>
          <w:bCs/>
          <w:szCs w:val="22"/>
          <w:lang w:val="el-GR" w:eastAsia="en-US"/>
        </w:rPr>
        <w:t xml:space="preserve"> </w:t>
      </w:r>
      <w:r w:rsidRPr="006771F9">
        <w:rPr>
          <w:szCs w:val="22"/>
          <w:lang w:val="el-GR"/>
        </w:rPr>
        <w:t>Πρακτικό του Δ.Σ. της εταιρίας με το οποίο εγκρίνεται η συμμετοχή της στο διαγωνισμό για</w:t>
      </w:r>
    </w:p>
    <w:p w:rsidR="000641BF" w:rsidRDefault="000641BF" w:rsidP="000641BF">
      <w:pPr>
        <w:suppressAutoHyphens w:val="0"/>
        <w:autoSpaceDE w:val="0"/>
        <w:autoSpaceDN w:val="0"/>
        <w:adjustRightInd w:val="0"/>
        <w:spacing w:after="0"/>
        <w:jc w:val="left"/>
        <w:rPr>
          <w:rFonts w:ascii="Georgia" w:hAnsi="Georgia" w:cs="Times New Roman"/>
          <w:sz w:val="20"/>
          <w:szCs w:val="20"/>
          <w:lang w:val="el-GR"/>
        </w:rPr>
      </w:pPr>
      <w:r w:rsidRPr="006771F9">
        <w:rPr>
          <w:szCs w:val="22"/>
          <w:lang w:val="el-GR"/>
        </w:rPr>
        <w:t>την ανάληψη της δημοπρατούμενης προμήθειας και ορίζεται συγκεκριμένο άτομο στο οποίο παρέχεται η εξουσιοδότηση (στην περίπτωση που δεν υπογράφει ο νόμιμος εκπρόσωπος της εταιρίας τα σχετικά με το διαγωνισμό έγγραφα και μόνο εφόσον αυτό προβλέπεται από το καταστατικό του υποψήφιου αναδόχου) να υπογράψει όλα τα απαιτούμενα έγγραφα συμπερι</w:t>
      </w:r>
      <w:r>
        <w:rPr>
          <w:szCs w:val="22"/>
          <w:lang w:val="el-GR"/>
        </w:rPr>
        <w:t xml:space="preserve">λαμβανομένης και της προσφοράς </w:t>
      </w:r>
      <w:r w:rsidRPr="00D960B3">
        <w:rPr>
          <w:szCs w:val="22"/>
          <w:lang w:val="el-GR"/>
        </w:rPr>
        <w:t>(</w:t>
      </w:r>
      <w:r>
        <w:rPr>
          <w:szCs w:val="22"/>
          <w:lang w:val="el-GR"/>
        </w:rPr>
        <w:t xml:space="preserve">Εκτός του ΤΕΥΔ, όπου  ο τρόπος υποβολής και υπογραφής του, περιγράφεται αναλυτικά  στην </w:t>
      </w:r>
      <w:r>
        <w:rPr>
          <w:lang w:val="el-GR"/>
        </w:rPr>
        <w:t xml:space="preserve">Κατευθυντήρια Οδηγία 15/2016 (ΑΔΑ:  ΩΧ0ΓΟΞΤΒ-ΑΚΗ) καθώς και στο </w:t>
      </w:r>
      <w:r w:rsidRPr="00436E48">
        <w:rPr>
          <w:lang w:val="el-GR"/>
        </w:rPr>
        <w:t>ΠΑΡΑΡΤΗΜΑ V τη</w:t>
      </w:r>
      <w:r w:rsidRPr="007C570F">
        <w:rPr>
          <w:lang w:val="el-GR"/>
        </w:rPr>
        <w:t>ς παρούσας ).</w:t>
      </w:r>
    </w:p>
    <w:p w:rsidR="000641BF" w:rsidRPr="00D960B3" w:rsidRDefault="000641BF" w:rsidP="000641BF">
      <w:pPr>
        <w:suppressAutoHyphens w:val="0"/>
        <w:autoSpaceDE w:val="0"/>
        <w:autoSpaceDN w:val="0"/>
        <w:adjustRightInd w:val="0"/>
        <w:spacing w:after="0"/>
        <w:jc w:val="left"/>
        <w:rPr>
          <w:szCs w:val="22"/>
          <w:lang w:val="el-GR"/>
        </w:rPr>
      </w:pPr>
    </w:p>
    <w:p w:rsidR="000641BF" w:rsidRPr="00D82E94" w:rsidRDefault="000641BF" w:rsidP="000641BF">
      <w:pPr>
        <w:suppressAutoHyphens w:val="0"/>
        <w:autoSpaceDE w:val="0"/>
        <w:autoSpaceDN w:val="0"/>
        <w:adjustRightInd w:val="0"/>
        <w:spacing w:after="0"/>
        <w:jc w:val="left"/>
        <w:rPr>
          <w:szCs w:val="22"/>
          <w:lang w:val="el-GR"/>
        </w:rPr>
      </w:pPr>
      <w:r w:rsidRPr="00D82E94">
        <w:rPr>
          <w:b/>
          <w:szCs w:val="22"/>
          <w:lang w:val="el-GR"/>
        </w:rPr>
        <w:t>3) Οι  Ο.Ε., Ε.Ε., Ι.Κ.Ε.</w:t>
      </w:r>
      <w:r w:rsidRPr="00D82E94">
        <w:rPr>
          <w:szCs w:val="22"/>
          <w:lang w:val="el-GR"/>
        </w:rPr>
        <w:t xml:space="preserve"> εκπροσωπούνται από το διαχειριστή τους ή άλλο νόμιμα εξουσιοδοτημένο πρόσωπο το οποίο οφείλει να υποβάλει:</w:t>
      </w:r>
    </w:p>
    <w:p w:rsidR="000641BF" w:rsidRPr="00D82E94" w:rsidRDefault="000641BF" w:rsidP="000641BF">
      <w:pPr>
        <w:suppressAutoHyphens w:val="0"/>
        <w:autoSpaceDE w:val="0"/>
        <w:autoSpaceDN w:val="0"/>
        <w:adjustRightInd w:val="0"/>
        <w:spacing w:after="0"/>
        <w:jc w:val="left"/>
        <w:rPr>
          <w:szCs w:val="22"/>
          <w:lang w:val="el-GR"/>
        </w:rPr>
      </w:pPr>
      <w:r w:rsidRPr="00D82E94">
        <w:rPr>
          <w:szCs w:val="22"/>
          <w:lang w:val="el-GR"/>
        </w:rPr>
        <w:t>α. Επικυρωμένο αντίγραφο του συμφωνητικού σύστασης και του τελευταίου ισχύοντος καταστατικού και</w:t>
      </w:r>
    </w:p>
    <w:p w:rsidR="000641BF" w:rsidRPr="00D82E94" w:rsidRDefault="000641BF" w:rsidP="000641BF">
      <w:pPr>
        <w:suppressAutoHyphens w:val="0"/>
        <w:autoSpaceDE w:val="0"/>
        <w:autoSpaceDN w:val="0"/>
        <w:adjustRightInd w:val="0"/>
        <w:spacing w:after="0"/>
        <w:jc w:val="left"/>
        <w:rPr>
          <w:szCs w:val="22"/>
          <w:lang w:val="el-GR"/>
        </w:rPr>
      </w:pPr>
      <w:r w:rsidRPr="00D82E94">
        <w:rPr>
          <w:szCs w:val="22"/>
          <w:lang w:val="el-GR"/>
        </w:rPr>
        <w:t>β. Πιστοποιητικό αρμόδιας δικαστικής ή διοικητικής αρχής περί τροποποιήσεων του καταστατικού.</w:t>
      </w:r>
    </w:p>
    <w:p w:rsidR="000641BF" w:rsidRPr="00D82E94" w:rsidRDefault="000641BF" w:rsidP="000641BF">
      <w:pPr>
        <w:rPr>
          <w:szCs w:val="22"/>
          <w:lang w:val="el-GR"/>
        </w:rPr>
      </w:pPr>
    </w:p>
    <w:p w:rsidR="00794363" w:rsidRPr="00D82E94" w:rsidRDefault="00794363" w:rsidP="00794363">
      <w:pPr>
        <w:ind w:right="-148"/>
        <w:rPr>
          <w:b/>
          <w:szCs w:val="22"/>
          <w:lang w:val="el-GR"/>
        </w:rPr>
      </w:pPr>
      <w:r w:rsidRPr="00D82E94">
        <w:rPr>
          <w:b/>
          <w:szCs w:val="22"/>
          <w:lang w:val="el-GR"/>
        </w:rPr>
        <w:t xml:space="preserve">4) Συνεταιρισμοί </w:t>
      </w:r>
    </w:p>
    <w:p w:rsidR="00794363" w:rsidRPr="00006EB0" w:rsidRDefault="00794363" w:rsidP="00CC62DC">
      <w:pPr>
        <w:suppressAutoHyphens w:val="0"/>
        <w:autoSpaceDE w:val="0"/>
        <w:autoSpaceDN w:val="0"/>
        <w:adjustRightInd w:val="0"/>
        <w:spacing w:after="0"/>
        <w:jc w:val="left"/>
        <w:rPr>
          <w:rFonts w:asciiTheme="minorHAnsi" w:eastAsiaTheme="minorHAnsi" w:hAnsiTheme="minorHAnsi" w:cs="Cambria"/>
          <w:szCs w:val="22"/>
          <w:lang w:val="el-GR" w:eastAsia="en-US"/>
        </w:rPr>
      </w:pPr>
      <w:r w:rsidRPr="00006EB0">
        <w:rPr>
          <w:rFonts w:ascii="Georgia" w:hAnsi="Georgia" w:cs="Times New Roman"/>
          <w:sz w:val="20"/>
          <w:szCs w:val="20"/>
          <w:lang w:val="el-GR" w:eastAsia="el-GR"/>
        </w:rPr>
        <w:t>1</w:t>
      </w:r>
      <w:r w:rsidRPr="00006EB0">
        <w:rPr>
          <w:rFonts w:asciiTheme="minorHAnsi" w:eastAsiaTheme="minorHAnsi" w:hAnsiTheme="minorHAnsi" w:cs="Cambria"/>
          <w:szCs w:val="22"/>
          <w:lang w:val="el-GR" w:eastAsia="en-US"/>
        </w:rPr>
        <w:t>. Βεβαίωση εποπτεύουσας αρχής ότι ο Συνεταιρισμός λειτουργεί νόμιμα</w:t>
      </w:r>
    </w:p>
    <w:p w:rsidR="00794363" w:rsidRPr="00006EB0" w:rsidRDefault="00794363" w:rsidP="00006EB0">
      <w:pPr>
        <w:suppressAutoHyphens w:val="0"/>
        <w:spacing w:after="160" w:line="252" w:lineRule="auto"/>
        <w:rPr>
          <w:lang w:val="el-GR"/>
        </w:rPr>
      </w:pPr>
      <w:r w:rsidRPr="00006EB0">
        <w:rPr>
          <w:rFonts w:asciiTheme="minorHAnsi" w:eastAsiaTheme="minorHAnsi" w:hAnsiTheme="minorHAnsi" w:cs="Cambria"/>
          <w:szCs w:val="22"/>
          <w:lang w:val="el-GR" w:eastAsia="en-US"/>
        </w:rPr>
        <w:t>2. Ειδικότερα το απόσπασμα ποινικού μητρώου ή άλλο ισοδύναμο έγγραφο αρμόδιας διοικητικής ή δικαστικής αρχής της χώρας εγκατάστασης του νομικού προσώπου, των ως άνω παραγράφων, α</w:t>
      </w:r>
      <w:r w:rsidR="00006EB0" w:rsidRPr="00006EB0">
        <w:rPr>
          <w:rFonts w:asciiTheme="minorHAnsi" w:eastAsiaTheme="minorHAnsi" w:hAnsiTheme="minorHAnsi" w:cs="Cambria"/>
          <w:szCs w:val="22"/>
          <w:lang w:val="el-GR" w:eastAsia="en-US"/>
        </w:rPr>
        <w:t>φορά</w:t>
      </w:r>
      <w:r w:rsidR="00006EB0" w:rsidRPr="00006EB0">
        <w:rPr>
          <w:lang w:val="el-GR"/>
        </w:rPr>
        <w:t xml:space="preserve"> στα μέλη του Διοικητικού Συμβουλίου.</w:t>
      </w:r>
    </w:p>
    <w:p w:rsidR="000641BF" w:rsidRPr="00B94303" w:rsidRDefault="00E74D51" w:rsidP="000641BF">
      <w:pPr>
        <w:autoSpaceDE w:val="0"/>
        <w:autoSpaceDN w:val="0"/>
        <w:adjustRightInd w:val="0"/>
        <w:rPr>
          <w:rFonts w:asciiTheme="minorHAnsi" w:eastAsiaTheme="minorHAnsi" w:hAnsiTheme="minorHAnsi" w:cs="Cambria"/>
          <w:szCs w:val="22"/>
          <w:lang w:val="el-GR" w:eastAsia="en-US"/>
        </w:rPr>
      </w:pPr>
      <w:r>
        <w:rPr>
          <w:rFonts w:asciiTheme="minorHAnsi" w:hAnsiTheme="minorHAnsi"/>
          <w:b/>
          <w:lang w:val="el-GR"/>
        </w:rPr>
        <w:t>5</w:t>
      </w:r>
      <w:r w:rsidR="000641BF" w:rsidRPr="006771F9">
        <w:rPr>
          <w:rFonts w:asciiTheme="minorHAnsi" w:hAnsiTheme="minorHAnsi"/>
          <w:b/>
          <w:lang w:val="el-GR"/>
        </w:rPr>
        <w:t>)</w:t>
      </w:r>
      <w:r w:rsidR="000641BF" w:rsidRPr="006771F9">
        <w:rPr>
          <w:rFonts w:asciiTheme="minorHAnsi" w:eastAsiaTheme="minorHAnsi" w:hAnsiTheme="minorHAnsi" w:cs="Cambria"/>
          <w:szCs w:val="22"/>
          <w:lang w:val="el-GR" w:eastAsia="en-US"/>
        </w:rPr>
        <w:t xml:space="preserve"> Κανένας δεν μπορεί να εκπροσωπεί, στην ίδια δημοπρασία, περισσότερες από μία εταιρίες, ούτε να συμμετέχει χωριστά για τον εαυτό του και να εκπροσωπεί άλλο φυσικό πρόσωπο, εταιρία, συνεταιρισμό ή ένωση προμηθευτών. </w:t>
      </w:r>
      <w:r w:rsidR="000641BF" w:rsidRPr="00B94303">
        <w:rPr>
          <w:rFonts w:asciiTheme="minorHAnsi" w:eastAsiaTheme="minorHAnsi" w:hAnsiTheme="minorHAnsi" w:cs="Cambria"/>
          <w:szCs w:val="22"/>
          <w:lang w:val="el-GR" w:eastAsia="en-US"/>
        </w:rPr>
        <w:t>Στ</w:t>
      </w:r>
      <w:r w:rsidR="000641BF">
        <w:rPr>
          <w:rFonts w:asciiTheme="minorHAnsi" w:eastAsiaTheme="minorHAnsi" w:hAnsiTheme="minorHAnsi" w:cs="Cambria"/>
          <w:szCs w:val="22"/>
          <w:lang w:val="el-GR" w:eastAsia="en-US"/>
        </w:rPr>
        <w:t>η</w:t>
      </w:r>
      <w:r w:rsidR="000641BF" w:rsidRPr="00B94303">
        <w:rPr>
          <w:rFonts w:asciiTheme="minorHAnsi" w:eastAsiaTheme="minorHAnsi" w:hAnsiTheme="minorHAnsi" w:cs="Cambria"/>
          <w:szCs w:val="22"/>
          <w:lang w:val="el-GR" w:eastAsia="en-US"/>
        </w:rPr>
        <w:t xml:space="preserve">ν περίπτωση αυτή αποκλείονται όλες οι προσφορές, εκτός αν αποσύρει ο ενδιαφερόμενος όλες τις προσφορές εκτός από μία, με την οποία θα συμμετέχει στο διαγωνισμό. </w:t>
      </w:r>
    </w:p>
    <w:p w:rsidR="0068373B" w:rsidRDefault="00650CEE" w:rsidP="0068373B">
      <w:pPr>
        <w:suppressAutoHyphens w:val="0"/>
        <w:autoSpaceDE w:val="0"/>
        <w:autoSpaceDN w:val="0"/>
        <w:adjustRightInd w:val="0"/>
        <w:spacing w:after="0"/>
        <w:jc w:val="left"/>
        <w:rPr>
          <w:lang w:val="el-GR"/>
        </w:rPr>
      </w:pPr>
      <w:r>
        <w:rPr>
          <w:rFonts w:asciiTheme="minorHAnsi" w:eastAsiaTheme="minorHAnsi" w:hAnsiTheme="minorHAnsi" w:cs="Cambria"/>
          <w:b/>
          <w:szCs w:val="22"/>
          <w:lang w:val="el-GR" w:eastAsia="en-US"/>
        </w:rPr>
        <w:t>6</w:t>
      </w:r>
      <w:r w:rsidR="000641BF" w:rsidRPr="006771F9">
        <w:rPr>
          <w:rFonts w:asciiTheme="minorHAnsi" w:eastAsiaTheme="minorHAnsi" w:hAnsiTheme="minorHAnsi" w:cs="Cambria"/>
          <w:b/>
          <w:szCs w:val="22"/>
          <w:lang w:val="el-GR" w:eastAsia="en-US"/>
        </w:rPr>
        <w:t>)</w:t>
      </w:r>
      <w:r w:rsidR="000641BF" w:rsidRPr="006771F9">
        <w:rPr>
          <w:rFonts w:asciiTheme="minorHAnsi" w:eastAsiaTheme="minorHAnsi" w:hAnsiTheme="minorHAnsi" w:cs="Cambria"/>
          <w:szCs w:val="22"/>
          <w:lang w:val="el-GR" w:eastAsia="en-US"/>
        </w:rPr>
        <w:t xml:space="preserve"> </w:t>
      </w:r>
      <w:r w:rsidR="000641BF" w:rsidRPr="006771F9">
        <w:rPr>
          <w:rFonts w:asciiTheme="minorHAnsi" w:hAnsiTheme="minorHAnsi"/>
          <w:szCs w:val="22"/>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τους προμηθευτές που στη χώρα τους δεν προβλέπεται από τον νόμο ένορκη δήλωση, αυτή μπορεί να αντικατασταθεί με</w:t>
      </w:r>
      <w:r w:rsidR="000641BF">
        <w:rPr>
          <w:rFonts w:asciiTheme="minorHAnsi" w:hAnsiTheme="minorHAnsi"/>
          <w:szCs w:val="22"/>
          <w:lang w:val="el-GR"/>
        </w:rPr>
        <w:t xml:space="preserve"> </w:t>
      </w:r>
      <w:r w:rsidR="000641BF" w:rsidRPr="006771F9">
        <w:rPr>
          <w:rFonts w:asciiTheme="minorHAnsi" w:hAnsiTheme="minorHAnsi"/>
          <w:szCs w:val="22"/>
          <w:lang w:val="el-GR"/>
        </w:rPr>
        <w:t>υπεύθυνη δ</w:t>
      </w:r>
      <w:r w:rsidR="000641BF">
        <w:rPr>
          <w:rFonts w:asciiTheme="minorHAnsi" w:hAnsiTheme="minorHAnsi"/>
          <w:szCs w:val="22"/>
          <w:lang w:val="el-GR"/>
        </w:rPr>
        <w:t>ή</w:t>
      </w:r>
      <w:r w:rsidR="000641BF" w:rsidRPr="006771F9">
        <w:rPr>
          <w:rFonts w:asciiTheme="minorHAnsi" w:hAnsiTheme="minorHAnsi"/>
          <w:szCs w:val="22"/>
          <w:lang w:val="el-GR"/>
        </w:rPr>
        <w:t>λωση</w:t>
      </w:r>
      <w:r w:rsidR="0068373B" w:rsidRPr="0068373B">
        <w:rPr>
          <w:rFonts w:asciiTheme="minorHAnsi" w:hAnsiTheme="minorHAnsi"/>
          <w:szCs w:val="22"/>
          <w:lang w:val="el-GR"/>
        </w:rPr>
        <w:t xml:space="preserve"> </w:t>
      </w:r>
      <w:r w:rsidR="0068373B">
        <w:rPr>
          <w:lang w:val="el-GR"/>
        </w:rPr>
        <w:t>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641BF" w:rsidRPr="006771F9" w:rsidRDefault="000641BF" w:rsidP="000641BF">
      <w:pPr>
        <w:autoSpaceDE w:val="0"/>
        <w:autoSpaceDN w:val="0"/>
        <w:adjustRightInd w:val="0"/>
        <w:spacing w:after="0"/>
        <w:rPr>
          <w:rFonts w:asciiTheme="minorHAnsi" w:hAnsiTheme="minorHAnsi"/>
          <w:szCs w:val="22"/>
          <w:lang w:val="el-GR"/>
        </w:rPr>
      </w:pPr>
    </w:p>
    <w:p w:rsidR="000641BF" w:rsidRPr="006771F9" w:rsidRDefault="00650CEE" w:rsidP="000641BF">
      <w:pPr>
        <w:spacing w:after="0"/>
        <w:rPr>
          <w:rFonts w:asciiTheme="minorHAnsi" w:eastAsiaTheme="minorHAnsi" w:hAnsiTheme="minorHAnsi" w:cs="Cambria"/>
          <w:szCs w:val="22"/>
          <w:lang w:val="el-GR" w:eastAsia="en-US"/>
        </w:rPr>
      </w:pPr>
      <w:r>
        <w:rPr>
          <w:rFonts w:asciiTheme="minorHAnsi" w:eastAsiaTheme="minorHAnsi" w:hAnsiTheme="minorHAnsi" w:cs="Cambria"/>
          <w:b/>
          <w:szCs w:val="22"/>
          <w:lang w:val="el-GR" w:eastAsia="en-US"/>
        </w:rPr>
        <w:t>7</w:t>
      </w:r>
      <w:r w:rsidR="000641BF" w:rsidRPr="006771F9">
        <w:rPr>
          <w:rFonts w:asciiTheme="minorHAnsi" w:eastAsiaTheme="minorHAnsi" w:hAnsiTheme="minorHAnsi" w:cs="Cambria"/>
          <w:b/>
          <w:szCs w:val="22"/>
          <w:lang w:val="el-GR" w:eastAsia="en-US"/>
        </w:rPr>
        <w:t>)</w:t>
      </w:r>
      <w:r w:rsidR="000641BF" w:rsidRPr="006771F9">
        <w:rPr>
          <w:rFonts w:asciiTheme="minorHAnsi" w:eastAsiaTheme="minorHAnsi" w:hAnsiTheme="minorHAnsi" w:cs="Cambria"/>
          <w:szCs w:val="22"/>
          <w:lang w:val="el-GR" w:eastAsia="en-US"/>
        </w:rPr>
        <w:t xml:space="preserve"> Οι ενώσεις και οι κοινοπραξίες προσφερόντων που υποβάλλουν κοινή προσφορά, μαζί με την προσφορά υποβάλλουν τα παραπάνω κατά περίπτωση δικαιολογητικά για κάθε προσφέροντα που συμμετέχει στην ένωση ή κοινοπραξία. Η Ένωση δεν υποχρεούται να περιβληθεί σε ιδιαίτερη νομική μορφή προκειμένου να υποβάλει προσφορά, όμως στην περίπτωση που της ανατεθεί η σύμβαση, πρέπει να περιβληθεί από την αναγκαία νομική μορφή. Επίσης, τα απαιτούμενα δικαιολογητικά πρέπει, επί ποινή αποκλεισμού, να υποβάλλονται χωριστά για κάθε μέλος της. Με την υποβολή της προσφοράς κάθε μέλος της ευθύνεται αλληλέγγυα και εις ολόκληρο και σε περίπτωση κατακύρωσης της σύμβασης σε αυτή, η ευθύνη αυτή εξακολουθεί μέχρι πλήρους εκτέλεσης της σύμβασης.</w:t>
      </w:r>
      <w:r w:rsidR="00794363">
        <w:rPr>
          <w:rFonts w:asciiTheme="minorHAnsi" w:eastAsiaTheme="minorHAnsi" w:hAnsiTheme="minorHAnsi" w:cs="Cambria"/>
          <w:szCs w:val="22"/>
          <w:lang w:val="el-GR" w:eastAsia="en-US"/>
        </w:rPr>
        <w:t xml:space="preserve"> </w:t>
      </w:r>
      <w:r w:rsidR="000641BF" w:rsidRPr="006771F9">
        <w:rPr>
          <w:rFonts w:asciiTheme="minorHAnsi" w:eastAsiaTheme="minorHAnsi" w:hAnsiTheme="minorHAnsi" w:cs="Cambria"/>
          <w:szCs w:val="22"/>
          <w:lang w:val="el-GR" w:eastAsia="en-US"/>
        </w:rPr>
        <w:t>(παρ. 2 &amp; 3 αρ. 19 Ν.4412/16).</w:t>
      </w:r>
    </w:p>
    <w:p w:rsidR="00650CEE" w:rsidRPr="005868DD" w:rsidRDefault="00650CEE" w:rsidP="00650CEE">
      <w:pPr>
        <w:spacing w:after="0"/>
        <w:jc w:val="left"/>
        <w:rPr>
          <w:color w:val="000000"/>
          <w:lang w:val="el-GR"/>
        </w:rPr>
      </w:pPr>
      <w:r w:rsidRPr="00B94303">
        <w:rPr>
          <w:b/>
          <w:bCs/>
          <w:sz w:val="24"/>
          <w:lang w:val="el-GR"/>
        </w:rPr>
        <w:t>Β.</w:t>
      </w:r>
      <w:r>
        <w:rPr>
          <w:b/>
          <w:bCs/>
          <w:sz w:val="24"/>
          <w:lang w:val="el-GR"/>
        </w:rPr>
        <w:t>5</w:t>
      </w:r>
      <w:r w:rsidRPr="00B94303">
        <w:rPr>
          <w:b/>
          <w:bCs/>
          <w:sz w:val="24"/>
          <w:lang w:val="el-GR"/>
        </w:rPr>
        <w:t>.</w:t>
      </w:r>
      <w:r>
        <w:rPr>
          <w:lang w:val="el-GR"/>
        </w:rPr>
        <w:t xml:space="preserve"> </w:t>
      </w:r>
      <w:r w:rsidRPr="00B94303">
        <w:rPr>
          <w:b/>
          <w:bCs/>
          <w:sz w:val="24"/>
          <w:lang w:val="el-GR"/>
        </w:rPr>
        <w:t>Στην περίπτωση που οικονομικός φορέας επιθυμεί να στηριχθεί στις ικανότητες άλλων φορέων,</w:t>
      </w:r>
      <w:r>
        <w:rPr>
          <w:color w:val="000000"/>
          <w:lang w:val="el-GR"/>
        </w:rPr>
        <w:t xml:space="preserve"> σύμφωνα με </w:t>
      </w:r>
      <w:r>
        <w:rPr>
          <w:lang w:val="el-GR"/>
        </w:rPr>
        <w:t xml:space="preserve">την παράγραφο </w:t>
      </w:r>
      <w:r>
        <w:rPr>
          <w:color w:val="000000"/>
          <w:lang w:val="el-GR"/>
        </w:rPr>
        <w:t>2.2.6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650CEE" w:rsidRDefault="00650CEE" w:rsidP="00650CEE">
      <w:pPr>
        <w:suppressAutoHyphens w:val="0"/>
        <w:autoSpaceDE w:val="0"/>
        <w:autoSpaceDN w:val="0"/>
        <w:adjustRightInd w:val="0"/>
        <w:spacing w:after="0"/>
        <w:jc w:val="left"/>
        <w:rPr>
          <w:b/>
          <w:bCs/>
          <w:sz w:val="24"/>
          <w:lang w:val="el-GR"/>
        </w:rPr>
      </w:pPr>
    </w:p>
    <w:p w:rsidR="00650CEE" w:rsidRPr="005868DD" w:rsidRDefault="00650CEE" w:rsidP="00650CEE">
      <w:pPr>
        <w:suppressAutoHyphens w:val="0"/>
        <w:autoSpaceDE w:val="0"/>
        <w:autoSpaceDN w:val="0"/>
        <w:adjustRightInd w:val="0"/>
        <w:spacing w:after="0"/>
        <w:jc w:val="left"/>
        <w:rPr>
          <w:color w:val="000000"/>
          <w:lang w:val="el-GR"/>
        </w:rPr>
      </w:pPr>
      <w:r w:rsidRPr="00043E27">
        <w:rPr>
          <w:b/>
          <w:bCs/>
          <w:sz w:val="24"/>
          <w:lang w:val="el-GR"/>
        </w:rPr>
        <w:t>Β.6.</w:t>
      </w:r>
      <w:r>
        <w:rPr>
          <w:rFonts w:ascii="Calibri,Bold" w:eastAsiaTheme="minorHAnsi" w:hAnsi="Calibri,Bold" w:cs="Calibri,Bold"/>
          <w:b/>
          <w:bCs/>
          <w:szCs w:val="22"/>
          <w:lang w:val="el-GR" w:eastAsia="en-US"/>
        </w:rPr>
        <w:t xml:space="preserve"> </w:t>
      </w:r>
      <w:r w:rsidRPr="005868DD">
        <w:rPr>
          <w:color w:val="000000"/>
          <w:lang w:val="el-GR"/>
        </w:rPr>
        <w:t xml:space="preserve">Οι οικονομικοί φορείς που είναι </w:t>
      </w:r>
      <w:r w:rsidRPr="005868DD">
        <w:rPr>
          <w:b/>
          <w:color w:val="000000"/>
          <w:lang w:val="el-GR"/>
        </w:rPr>
        <w:t>εγγεγραμμένοι σε επίσημους καταλόγους</w:t>
      </w:r>
      <w:r w:rsidRPr="005868DD">
        <w:rPr>
          <w:color w:val="000000"/>
          <w:lang w:val="el-GR"/>
        </w:rPr>
        <w:t xml:space="preserve"> ( σύμφωνα με τα οριζόμενα στο  άρθρο 83 ν. 4412/2016. ) που προβλέπονται από</w:t>
      </w:r>
      <w:r>
        <w:rPr>
          <w:color w:val="000000"/>
          <w:lang w:val="el-GR"/>
        </w:rPr>
        <w:t xml:space="preserve"> </w:t>
      </w:r>
      <w:r w:rsidRPr="005868DD">
        <w:rPr>
          <w:color w:val="000000"/>
          <w:lang w:val="el-GR"/>
        </w:rPr>
        <w:t xml:space="preserve">τις εκάστοτε ισχύουσες εθνικές διατάξεις </w:t>
      </w:r>
      <w:r w:rsidRPr="005868DD">
        <w:rPr>
          <w:color w:val="000000"/>
          <w:lang w:val="el-GR"/>
        </w:rPr>
        <w:lastRenderedPageBreak/>
        <w:t>ή διαθέτουν πιστοποίηση από οργανισμούς πιστοποίησης που</w:t>
      </w:r>
      <w:r>
        <w:rPr>
          <w:color w:val="000000"/>
          <w:lang w:val="el-GR"/>
        </w:rPr>
        <w:t xml:space="preserve"> </w:t>
      </w:r>
      <w:r w:rsidRPr="005868DD">
        <w:rPr>
          <w:color w:val="000000"/>
          <w:lang w:val="el-GR"/>
        </w:rPr>
        <w:t>συμμορφώνονται με τα ευρωπαϊκά πρότυπα πιστοποίησης, κατά την έννοια του Παραρτήματος VII του</w:t>
      </w:r>
      <w:r>
        <w:rPr>
          <w:color w:val="000000"/>
          <w:lang w:val="el-GR"/>
        </w:rPr>
        <w:t xml:space="preserve"> </w:t>
      </w:r>
      <w:r w:rsidRPr="005868DD">
        <w:rPr>
          <w:color w:val="000000"/>
          <w:lang w:val="el-GR"/>
        </w:rPr>
        <w:t>Προσαρτήματος Α΄ του ν. 4412/2016, μπορούν να προσκομίζουν στις αναθέτουσες αρχές πιστοποιητικό</w:t>
      </w:r>
      <w:r>
        <w:rPr>
          <w:color w:val="000000"/>
          <w:lang w:val="el-GR"/>
        </w:rPr>
        <w:t xml:space="preserve"> </w:t>
      </w:r>
      <w:r w:rsidRPr="005868DD">
        <w:rPr>
          <w:color w:val="000000"/>
          <w:lang w:val="el-GR"/>
        </w:rPr>
        <w:t>εγγραφής εκδιδόμενο από την αρμόδια αρχή ή το πιστοποιητικό που εκδίδεται από τον αρμόδιο</w:t>
      </w:r>
      <w:r>
        <w:rPr>
          <w:color w:val="000000"/>
          <w:lang w:val="el-GR"/>
        </w:rPr>
        <w:t xml:space="preserve"> </w:t>
      </w:r>
      <w:r w:rsidRPr="005868DD">
        <w:rPr>
          <w:color w:val="000000"/>
          <w:lang w:val="el-GR"/>
        </w:rPr>
        <w:t>οργανισμό πιστοποίησης.</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Στα πιστοποιητικά αυτά αναφέρονται τα δικαιολογητικά βάσει των οποίων έγινε η εγγραφή των εν λόγω</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οικονομικών φορέων στον επίσημο κατάλογο ή η πιστοποίηση και η κατάταξη στον εν λόγω κατάλογο.</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Η πιστοποιούμενη εγγραφή στους επίσημους καταλόγους από τους αρμόδιους οργανισμούς ή το</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πιστοποιητικό, που εκδίδεται από τον οργανισμό πιστοποίησης, συνιστά τεκμήριο καταλληλότητας όσον</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αφορά τις απαιτήσεις ποιοτικής επιλογής, τις οποίες καλύπτει ο επίσημος κατάλογος ή το πιστοποιητικό.</w:t>
      </w:r>
    </w:p>
    <w:p w:rsidR="00650CEE" w:rsidRPr="005868DD" w:rsidRDefault="00650CEE" w:rsidP="00650CEE">
      <w:pPr>
        <w:suppressAutoHyphens w:val="0"/>
        <w:autoSpaceDE w:val="0"/>
        <w:autoSpaceDN w:val="0"/>
        <w:adjustRightInd w:val="0"/>
        <w:spacing w:after="0"/>
        <w:jc w:val="left"/>
        <w:rPr>
          <w:color w:val="000000"/>
          <w:lang w:val="el-GR"/>
        </w:rPr>
      </w:pPr>
      <w:r w:rsidRPr="005868DD">
        <w:rPr>
          <w:color w:val="000000"/>
          <w:lang w:val="el-GR"/>
        </w:rPr>
        <w:t>Οι οικονομικοί φορείς που είναι εγγεγραμμένοι σε επίσημους καταλόγους απαλλάσσονται από την</w:t>
      </w:r>
    </w:p>
    <w:p w:rsidR="00650CEE" w:rsidRPr="005868DD" w:rsidRDefault="00650CEE" w:rsidP="00650CEE">
      <w:pPr>
        <w:rPr>
          <w:color w:val="000000"/>
          <w:lang w:val="el-GR"/>
        </w:rPr>
      </w:pPr>
      <w:r w:rsidRPr="005868DD">
        <w:rPr>
          <w:color w:val="000000"/>
          <w:lang w:val="el-GR"/>
        </w:rPr>
        <w:t>υποχρέωση υποβολής των δικαιολογητικών που αναφέρονται στο πιστοποιητικό εγγραφής τους.</w:t>
      </w:r>
    </w:p>
    <w:p w:rsidR="00650CEE" w:rsidRDefault="00650CEE" w:rsidP="00650CEE">
      <w:pPr>
        <w:suppressAutoHyphens w:val="0"/>
        <w:autoSpaceDE w:val="0"/>
        <w:autoSpaceDN w:val="0"/>
        <w:adjustRightInd w:val="0"/>
        <w:spacing w:after="0"/>
        <w:jc w:val="left"/>
        <w:rPr>
          <w:b/>
          <w:color w:val="000000"/>
          <w:lang w:val="el-GR"/>
        </w:rPr>
      </w:pPr>
      <w:r w:rsidRPr="00576389">
        <w:rPr>
          <w:b/>
          <w:color w:val="000000"/>
          <w:sz w:val="24"/>
          <w:lang w:val="el-GR"/>
        </w:rPr>
        <w:t>Β.</w:t>
      </w:r>
      <w:r w:rsidRPr="005868DD">
        <w:rPr>
          <w:b/>
          <w:color w:val="000000"/>
          <w:sz w:val="24"/>
          <w:lang w:val="el-GR"/>
        </w:rPr>
        <w:t>7</w:t>
      </w:r>
      <w:r>
        <w:rPr>
          <w:color w:val="000000"/>
          <w:lang w:val="el-GR"/>
        </w:rPr>
        <w:t xml:space="preserve"> </w:t>
      </w:r>
      <w:r w:rsidRPr="00576389">
        <w:rPr>
          <w:b/>
          <w:color w:val="000000"/>
          <w:lang w:val="el-GR"/>
        </w:rPr>
        <w:t xml:space="preserve">Τα ανωτέρω αποδεικτικά μέσα  υποβάλλονται για τον οικονομικό φορέα – προσωρινό ανάδοχο και στην  περίπτωση υπεργολαβίας, υποβάλλονται </w:t>
      </w:r>
      <w:r w:rsidRPr="00576389">
        <w:rPr>
          <w:b/>
          <w:color w:val="000000"/>
          <w:u w:val="single"/>
          <w:lang w:val="el-GR"/>
        </w:rPr>
        <w:t xml:space="preserve">και </w:t>
      </w:r>
      <w:r w:rsidRPr="00576389">
        <w:rPr>
          <w:b/>
          <w:color w:val="000000"/>
          <w:lang w:val="el-GR"/>
        </w:rPr>
        <w:t>για τον υπεργολάβο.</w:t>
      </w:r>
    </w:p>
    <w:p w:rsidR="00650CEE" w:rsidRPr="00576389" w:rsidRDefault="00650CEE" w:rsidP="00650CEE">
      <w:pPr>
        <w:suppressAutoHyphens w:val="0"/>
        <w:autoSpaceDE w:val="0"/>
        <w:autoSpaceDN w:val="0"/>
        <w:adjustRightInd w:val="0"/>
        <w:spacing w:after="0"/>
        <w:jc w:val="left"/>
        <w:rPr>
          <w:b/>
          <w:color w:val="000000"/>
          <w:lang w:val="el-GR"/>
        </w:rPr>
      </w:pPr>
    </w:p>
    <w:p w:rsidR="00635DD4" w:rsidRDefault="00635DD4" w:rsidP="00635DD4">
      <w:pPr>
        <w:pStyle w:val="2"/>
        <w:rPr>
          <w:lang w:val="el-GR"/>
        </w:rPr>
      </w:pPr>
      <w:bookmarkStart w:id="52" w:name="__RefHeading___Toc470009798"/>
      <w:bookmarkStart w:id="53" w:name="_Toc500841114"/>
      <w:r>
        <w:rPr>
          <w:lang w:val="el-GR"/>
        </w:rPr>
        <w:t>2.3</w:t>
      </w:r>
      <w:r>
        <w:rPr>
          <w:lang w:val="el-GR"/>
        </w:rPr>
        <w:tab/>
        <w:t>Κριτήρια Ανάθεσης</w:t>
      </w:r>
      <w:bookmarkEnd w:id="52"/>
      <w:bookmarkEnd w:id="53"/>
      <w:r>
        <w:rPr>
          <w:lang w:val="el-GR"/>
        </w:rPr>
        <w:t xml:space="preserve">  </w:t>
      </w:r>
    </w:p>
    <w:p w:rsidR="00635DD4" w:rsidRDefault="00635DD4" w:rsidP="00635DD4">
      <w:pPr>
        <w:pStyle w:val="3"/>
        <w:rPr>
          <w:lang w:val="el-GR"/>
        </w:rPr>
      </w:pPr>
      <w:bookmarkStart w:id="54" w:name="__RefHeading___Toc470009799"/>
      <w:bookmarkStart w:id="55" w:name="_Toc500841115"/>
      <w:r>
        <w:rPr>
          <w:lang w:val="el-GR"/>
        </w:rPr>
        <w:t>2.3.1</w:t>
      </w:r>
      <w:r>
        <w:rPr>
          <w:lang w:val="el-GR"/>
        </w:rPr>
        <w:tab/>
        <w:t>Κριτήριο ανάθεσης</w:t>
      </w:r>
      <w:bookmarkEnd w:id="54"/>
      <w:bookmarkEnd w:id="55"/>
    </w:p>
    <w:p w:rsidR="00635DD4" w:rsidRDefault="00635DD4" w:rsidP="00635DD4">
      <w:pPr>
        <w:rPr>
          <w:lang w:val="el-GR"/>
        </w:rPr>
      </w:pPr>
      <w:r>
        <w:rPr>
          <w:lang w:val="el-GR"/>
        </w:rPr>
        <w:t xml:space="preserve">Κριτήριο ανάθεσης της Σύμβασης είναι η </w:t>
      </w:r>
      <w:r w:rsidR="00B93DE7" w:rsidRPr="00B93DE7">
        <w:rPr>
          <w:lang w:val="el-GR"/>
        </w:rPr>
        <w:t xml:space="preserve">πλέον συμφέρουσας από οικονομική άποψη προσφορά, αποκλειστικά βάσει </w:t>
      </w:r>
      <w:r w:rsidR="00B93DE7" w:rsidRPr="00B93DE7">
        <w:rPr>
          <w:rStyle w:val="a4"/>
          <w:szCs w:val="22"/>
          <w:lang w:val="el-GR"/>
        </w:rPr>
        <w:t xml:space="preserve"> </w:t>
      </w:r>
      <w:r w:rsidR="00B93DE7" w:rsidRPr="00B93DE7">
        <w:rPr>
          <w:lang w:val="el-GR"/>
        </w:rPr>
        <w:t>τιμής (χαμηλότερη τιμή) για το σύνολο των ειδών της προμήθειας ανά φορέα</w:t>
      </w:r>
      <w:r w:rsidR="00B93DE7">
        <w:rPr>
          <w:lang w:val="el-GR"/>
        </w:rPr>
        <w:t>.</w:t>
      </w:r>
    </w:p>
    <w:p w:rsidR="00114987" w:rsidRDefault="00114987" w:rsidP="00635DD4">
      <w:pPr>
        <w:pStyle w:val="2"/>
        <w:rPr>
          <w:lang w:val="el-GR"/>
        </w:rPr>
      </w:pPr>
      <w:bookmarkStart w:id="56" w:name="__RefHeading___Toc470009800"/>
      <w:bookmarkStart w:id="57" w:name="__RefHeading___Toc470009802"/>
      <w:bookmarkEnd w:id="56"/>
      <w:bookmarkEnd w:id="57"/>
    </w:p>
    <w:p w:rsidR="00635DD4" w:rsidRDefault="00635DD4" w:rsidP="00635DD4">
      <w:pPr>
        <w:pStyle w:val="2"/>
        <w:rPr>
          <w:lang w:val="el-GR"/>
        </w:rPr>
      </w:pPr>
      <w:bookmarkStart w:id="58" w:name="_Toc500841116"/>
      <w:r>
        <w:rPr>
          <w:lang w:val="el-GR"/>
        </w:rPr>
        <w:t>2.4</w:t>
      </w:r>
      <w:r>
        <w:rPr>
          <w:lang w:val="el-GR"/>
        </w:rPr>
        <w:tab/>
        <w:t>Κατάρτιση - Περιεχόμενο Προσφορών</w:t>
      </w:r>
      <w:bookmarkEnd w:id="58"/>
    </w:p>
    <w:p w:rsidR="00635DD4" w:rsidRDefault="00635DD4" w:rsidP="00635DD4">
      <w:pPr>
        <w:pStyle w:val="3"/>
        <w:rPr>
          <w:lang w:val="el-GR"/>
        </w:rPr>
      </w:pPr>
      <w:bookmarkStart w:id="59" w:name="__RefHeading___Toc470009803"/>
      <w:bookmarkStart w:id="60" w:name="_Toc500841117"/>
      <w:bookmarkEnd w:id="59"/>
      <w:r>
        <w:rPr>
          <w:lang w:val="el-GR"/>
        </w:rPr>
        <w:t>2.4.1</w:t>
      </w:r>
      <w:r>
        <w:rPr>
          <w:lang w:val="el-GR"/>
        </w:rPr>
        <w:tab/>
        <w:t>Γενικοί όροι υποβολής προσφορών</w:t>
      </w:r>
      <w:bookmarkEnd w:id="60"/>
    </w:p>
    <w:p w:rsidR="00635DD4" w:rsidRDefault="00635DD4" w:rsidP="00635DD4">
      <w:pPr>
        <w:rPr>
          <w:lang w:val="el-GR"/>
        </w:rPr>
      </w:pPr>
      <w:r>
        <w:rPr>
          <w:lang w:val="el-GR"/>
        </w:rPr>
        <w:t>Οι προσφορές υποβάλλονται με βάση τις απαιτήσεις που ορίζονται στ</w:t>
      </w:r>
      <w:r w:rsidR="003249DB">
        <w:rPr>
          <w:lang w:val="el-GR"/>
        </w:rPr>
        <w:t>ην παρούσα</w:t>
      </w:r>
      <w:r>
        <w:rPr>
          <w:lang w:val="el-GR"/>
        </w:rPr>
        <w:t xml:space="preserve"> Διακήρυξη για το σύνολο της </w:t>
      </w:r>
      <w:proofErr w:type="spellStart"/>
      <w:r>
        <w:rPr>
          <w:lang w:val="el-GR"/>
        </w:rPr>
        <w:t>προκηρυχθείσας</w:t>
      </w:r>
      <w:proofErr w:type="spellEnd"/>
      <w:r>
        <w:rPr>
          <w:lang w:val="el-GR"/>
        </w:rPr>
        <w:t xml:space="preserve"> ποσότητας της προμήθειας </w:t>
      </w:r>
      <w:r w:rsidRPr="006C3FC1">
        <w:rPr>
          <w:lang w:val="el-GR"/>
        </w:rPr>
        <w:t xml:space="preserve">ανά </w:t>
      </w:r>
      <w:r w:rsidR="006C3FC1" w:rsidRPr="006C3FC1">
        <w:rPr>
          <w:lang w:val="el-GR"/>
        </w:rPr>
        <w:t>φορέα</w:t>
      </w:r>
      <w:r w:rsidRPr="006C3FC1">
        <w:rPr>
          <w:lang w:val="el-GR"/>
        </w:rPr>
        <w:t>.</w:t>
      </w:r>
      <w:r>
        <w:rPr>
          <w:lang w:val="el-GR"/>
        </w:rPr>
        <w:t xml:space="preserve"> </w:t>
      </w:r>
    </w:p>
    <w:p w:rsidR="00B93DE7" w:rsidRPr="008A054E" w:rsidRDefault="00B93DE7" w:rsidP="00B93DE7">
      <w:pPr>
        <w:autoSpaceDE w:val="0"/>
        <w:autoSpaceDN w:val="0"/>
        <w:adjustRightInd w:val="0"/>
        <w:spacing w:after="0"/>
        <w:rPr>
          <w:lang w:val="el-GR"/>
        </w:rPr>
      </w:pPr>
      <w:r w:rsidRPr="0075218A">
        <w:rPr>
          <w:b/>
          <w:bCs/>
          <w:i/>
          <w:iCs/>
          <w:szCs w:val="22"/>
          <w:lang w:val="el-GR"/>
        </w:rPr>
        <w:t xml:space="preserve">Οι </w:t>
      </w:r>
      <w:r>
        <w:rPr>
          <w:b/>
          <w:bCs/>
          <w:i/>
          <w:iCs/>
          <w:szCs w:val="22"/>
          <w:lang w:val="el-GR"/>
        </w:rPr>
        <w:t>σ</w:t>
      </w:r>
      <w:r w:rsidRPr="0075218A">
        <w:rPr>
          <w:b/>
          <w:bCs/>
          <w:i/>
          <w:iCs/>
          <w:szCs w:val="22"/>
          <w:lang w:val="el-GR"/>
        </w:rPr>
        <w:t>υμμετέχοντε</w:t>
      </w:r>
      <w:r>
        <w:rPr>
          <w:b/>
          <w:bCs/>
          <w:i/>
          <w:iCs/>
          <w:szCs w:val="22"/>
          <w:lang w:val="el-GR"/>
        </w:rPr>
        <w:t>ς</w:t>
      </w:r>
      <w:r w:rsidRPr="0075218A">
        <w:rPr>
          <w:b/>
          <w:bCs/>
          <w:i/>
          <w:iCs/>
          <w:szCs w:val="22"/>
          <w:lang w:val="el-GR"/>
        </w:rPr>
        <w:t xml:space="preserve"> </w:t>
      </w:r>
      <w:r>
        <w:rPr>
          <w:b/>
          <w:bCs/>
          <w:i/>
          <w:iCs/>
          <w:szCs w:val="22"/>
          <w:lang w:val="el-GR"/>
        </w:rPr>
        <w:t>οικονομικοί φορείς σ</w:t>
      </w:r>
      <w:r w:rsidRPr="0075218A">
        <w:rPr>
          <w:b/>
          <w:bCs/>
          <w:i/>
          <w:iCs/>
          <w:szCs w:val="22"/>
          <w:lang w:val="el-GR"/>
        </w:rPr>
        <w:t xml:space="preserve">το διαγωνισμό μπορούν να υποβάλλουν προσφορά </w:t>
      </w:r>
      <w:r w:rsidRPr="008A054E">
        <w:rPr>
          <w:lang w:val="el-GR"/>
        </w:rPr>
        <w:t>για το σύνολο των ειδών</w:t>
      </w:r>
      <w:r>
        <w:rPr>
          <w:lang w:val="el-GR"/>
        </w:rPr>
        <w:t xml:space="preserve"> για μία ή περισσότερες ομάδες Α έως Ε</w:t>
      </w:r>
      <w:r w:rsidRPr="008A054E">
        <w:rPr>
          <w:lang w:val="el-GR"/>
        </w:rPr>
        <w:t xml:space="preserve">. </w:t>
      </w:r>
    </w:p>
    <w:p w:rsidR="00B93DE7" w:rsidRDefault="00B93DE7" w:rsidP="00B93DE7">
      <w:pPr>
        <w:autoSpaceDE w:val="0"/>
        <w:autoSpaceDN w:val="0"/>
        <w:adjustRightInd w:val="0"/>
        <w:spacing w:after="0"/>
        <w:ind w:right="57"/>
        <w:rPr>
          <w:lang w:val="el-GR"/>
        </w:rPr>
      </w:pPr>
      <w:r w:rsidRPr="008A054E">
        <w:rPr>
          <w:lang w:val="el-GR"/>
        </w:rPr>
        <w:t>Οι ενδιαφερόμενοι μπορούν ν</w:t>
      </w:r>
      <w:r>
        <w:rPr>
          <w:lang w:val="el-GR"/>
        </w:rPr>
        <w:t xml:space="preserve">α υποβάλλουν προσφορά για όποιο φορέα επιθυμούν ήτοι </w:t>
      </w:r>
    </w:p>
    <w:p w:rsidR="00B93DE7" w:rsidRPr="008A054E" w:rsidRDefault="00B93DE7" w:rsidP="00B93DE7">
      <w:pPr>
        <w:autoSpaceDE w:val="0"/>
        <w:autoSpaceDN w:val="0"/>
        <w:adjustRightInd w:val="0"/>
        <w:spacing w:after="0"/>
        <w:ind w:right="57"/>
        <w:rPr>
          <w:lang w:val="el-GR"/>
        </w:rPr>
      </w:pPr>
      <w:r>
        <w:rPr>
          <w:lang w:val="el-GR"/>
        </w:rPr>
        <w:t>ΟΜΑΔΑ Α</w:t>
      </w:r>
      <w:r w:rsidRPr="008A054E">
        <w:rPr>
          <w:lang w:val="el-GR"/>
        </w:rPr>
        <w:t>) Δήμος Σητείας</w:t>
      </w:r>
    </w:p>
    <w:p w:rsidR="00B93DE7" w:rsidRPr="008A054E" w:rsidRDefault="00B93DE7" w:rsidP="00B93DE7">
      <w:pPr>
        <w:autoSpaceDE w:val="0"/>
        <w:autoSpaceDN w:val="0"/>
        <w:adjustRightInd w:val="0"/>
        <w:spacing w:after="0"/>
        <w:ind w:right="57"/>
        <w:rPr>
          <w:lang w:val="el-GR"/>
        </w:rPr>
      </w:pPr>
      <w:r>
        <w:rPr>
          <w:lang w:val="el-GR"/>
        </w:rPr>
        <w:t>ΟΜΑΔΑ Β</w:t>
      </w:r>
      <w:r w:rsidRPr="008A054E">
        <w:rPr>
          <w:lang w:val="el-GR"/>
        </w:rPr>
        <w:t xml:space="preserve">) Δ.Ο.Κ.Α.Σ.-Παιδικοί Σταθμοί </w:t>
      </w:r>
    </w:p>
    <w:p w:rsidR="00B93DE7" w:rsidRDefault="00B93DE7" w:rsidP="00B93DE7">
      <w:pPr>
        <w:autoSpaceDE w:val="0"/>
        <w:autoSpaceDN w:val="0"/>
        <w:adjustRightInd w:val="0"/>
        <w:spacing w:after="0"/>
        <w:ind w:right="57"/>
        <w:rPr>
          <w:lang w:val="el-GR"/>
        </w:rPr>
      </w:pPr>
      <w:r>
        <w:rPr>
          <w:lang w:val="el-GR"/>
        </w:rPr>
        <w:t>ΟΜΑΔΑ Γ</w:t>
      </w:r>
      <w:r w:rsidRPr="008A054E">
        <w:rPr>
          <w:lang w:val="el-GR"/>
        </w:rPr>
        <w:t xml:space="preserve">) </w:t>
      </w:r>
      <w:r>
        <w:rPr>
          <w:lang w:val="el-GR"/>
        </w:rPr>
        <w:t>Α/</w:t>
      </w:r>
      <w:proofErr w:type="spellStart"/>
      <w:r>
        <w:rPr>
          <w:lang w:val="el-GR"/>
        </w:rPr>
        <w:t>θμια</w:t>
      </w:r>
      <w:proofErr w:type="spellEnd"/>
      <w:r>
        <w:rPr>
          <w:lang w:val="el-GR"/>
        </w:rPr>
        <w:t xml:space="preserve"> Σχολική Επιτροπή</w:t>
      </w:r>
    </w:p>
    <w:p w:rsidR="00B93DE7" w:rsidRDefault="00B93DE7" w:rsidP="00B93DE7">
      <w:pPr>
        <w:autoSpaceDE w:val="0"/>
        <w:autoSpaceDN w:val="0"/>
        <w:adjustRightInd w:val="0"/>
        <w:spacing w:after="0"/>
        <w:ind w:right="57"/>
        <w:rPr>
          <w:lang w:val="el-GR"/>
        </w:rPr>
      </w:pPr>
      <w:r>
        <w:rPr>
          <w:lang w:val="el-GR"/>
        </w:rPr>
        <w:t>ΟΜΑΔΑ Δ) Β/</w:t>
      </w:r>
      <w:proofErr w:type="spellStart"/>
      <w:r>
        <w:rPr>
          <w:lang w:val="el-GR"/>
        </w:rPr>
        <w:t>θμια</w:t>
      </w:r>
      <w:proofErr w:type="spellEnd"/>
      <w:r>
        <w:rPr>
          <w:lang w:val="el-GR"/>
        </w:rPr>
        <w:t xml:space="preserve"> Σχολική Επιτροπή</w:t>
      </w:r>
    </w:p>
    <w:p w:rsidR="00B93DE7" w:rsidRPr="008A054E" w:rsidRDefault="00B93DE7" w:rsidP="00B93DE7">
      <w:pPr>
        <w:autoSpaceDE w:val="0"/>
        <w:autoSpaceDN w:val="0"/>
        <w:adjustRightInd w:val="0"/>
        <w:spacing w:after="0"/>
        <w:ind w:right="57"/>
        <w:rPr>
          <w:lang w:val="el-GR"/>
        </w:rPr>
      </w:pPr>
      <w:r>
        <w:rPr>
          <w:lang w:val="el-GR"/>
        </w:rPr>
        <w:t xml:space="preserve">ΟΜΑΔΑ Ε) Δημοτικό Λιμενικό Ταμείο </w:t>
      </w:r>
    </w:p>
    <w:p w:rsidR="00B93DE7" w:rsidRPr="008A054E" w:rsidRDefault="00B93DE7" w:rsidP="00B93DE7">
      <w:pPr>
        <w:autoSpaceDE w:val="0"/>
        <w:autoSpaceDN w:val="0"/>
        <w:adjustRightInd w:val="0"/>
        <w:spacing w:after="0"/>
        <w:ind w:right="57"/>
        <w:rPr>
          <w:lang w:val="el-GR"/>
        </w:rPr>
      </w:pPr>
      <w:r w:rsidRPr="008A054E">
        <w:rPr>
          <w:lang w:val="el-GR"/>
        </w:rPr>
        <w:t xml:space="preserve"> για τη συνολική ωστόσο </w:t>
      </w:r>
      <w:proofErr w:type="spellStart"/>
      <w:r w:rsidRPr="008A054E">
        <w:rPr>
          <w:lang w:val="el-GR"/>
        </w:rPr>
        <w:t>προκηρυχθείσα</w:t>
      </w:r>
      <w:proofErr w:type="spellEnd"/>
      <w:r w:rsidRPr="008A054E">
        <w:rPr>
          <w:lang w:val="el-GR"/>
        </w:rPr>
        <w:t xml:space="preserve"> ποσότητα κάθε ομάδας.</w:t>
      </w:r>
    </w:p>
    <w:p w:rsidR="00B93DE7" w:rsidRDefault="00B93DE7" w:rsidP="00D82E94">
      <w:pPr>
        <w:autoSpaceDE w:val="0"/>
        <w:autoSpaceDN w:val="0"/>
        <w:adjustRightInd w:val="0"/>
        <w:rPr>
          <w:lang w:val="el-GR"/>
        </w:rPr>
      </w:pPr>
      <w:r w:rsidRPr="008A054E">
        <w:rPr>
          <w:lang w:val="el-GR"/>
        </w:rPr>
        <w:t>Απόρριψη ενός ή περισσοτέρων ειδών μιας «ομάδας» επιφέρει αυτόματα την απόρριψη της προ</w:t>
      </w:r>
      <w:r w:rsidR="00D82E94">
        <w:rPr>
          <w:lang w:val="el-GR"/>
        </w:rPr>
        <w:t xml:space="preserve">σφοράς ολόκληρης της «ομάδας». </w:t>
      </w:r>
    </w:p>
    <w:p w:rsidR="003249DB" w:rsidRDefault="00635DD4" w:rsidP="00635DD4">
      <w:pPr>
        <w:rPr>
          <w:i/>
          <w:iCs/>
          <w:color w:val="5B9BD5"/>
          <w:lang w:val="el-GR"/>
        </w:rPr>
      </w:pPr>
      <w:r>
        <w:rPr>
          <w:lang w:val="el-GR"/>
        </w:rPr>
        <w:t xml:space="preserve">Δεν επιτρέπονται εναλλακτικές προσφορές </w:t>
      </w:r>
      <w:r w:rsidR="003249DB">
        <w:rPr>
          <w:i/>
          <w:iCs/>
          <w:color w:val="5B9BD5"/>
          <w:lang w:val="el-GR"/>
        </w:rPr>
        <w:t>.</w:t>
      </w:r>
    </w:p>
    <w:p w:rsidR="00635DD4" w:rsidRDefault="00635DD4" w:rsidP="00635DD4">
      <w:pPr>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35DD4" w:rsidRDefault="00635DD4" w:rsidP="00635DD4">
      <w:pPr>
        <w:pStyle w:val="3"/>
        <w:rPr>
          <w:lang w:val="el-GR"/>
        </w:rPr>
      </w:pPr>
      <w:bookmarkStart w:id="61" w:name="__RefHeading___Toc470009804"/>
      <w:bookmarkStart w:id="62" w:name="_Toc500841118"/>
      <w:r>
        <w:rPr>
          <w:lang w:val="el-GR"/>
        </w:rPr>
        <w:t>2.4.2</w:t>
      </w:r>
      <w:r>
        <w:rPr>
          <w:lang w:val="el-GR"/>
        </w:rPr>
        <w:tab/>
        <w:t>Χρόνος και Τρόπος υποβολής προσφορών</w:t>
      </w:r>
      <w:bookmarkEnd w:id="61"/>
      <w:bookmarkEnd w:id="62"/>
      <w:r>
        <w:rPr>
          <w:lang w:val="el-GR"/>
        </w:rPr>
        <w:t xml:space="preserve"> </w:t>
      </w:r>
    </w:p>
    <w:p w:rsidR="00635DD4" w:rsidRDefault="00635DD4" w:rsidP="00635DD4">
      <w:pPr>
        <w:rPr>
          <w:lang w:val="el-GR"/>
        </w:rPr>
      </w:pPr>
      <w:r>
        <w:rPr>
          <w:lang w:val="el-GR"/>
        </w:rPr>
        <w:t xml:space="preserve">Χρόνος και τρόπος υποβολής Προσφορών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114987">
        <w:rPr>
          <w:rFonts w:asciiTheme="minorHAnsi" w:hAnsiTheme="minorHAnsi" w:cstheme="minorHAnsi"/>
          <w:b/>
          <w:szCs w:val="22"/>
          <w:lang w:val="el-GR"/>
        </w:rPr>
        <w:t>2.4.2.1.</w:t>
      </w:r>
      <w:r w:rsidRPr="00797403">
        <w:rPr>
          <w:rFonts w:asciiTheme="minorHAnsi" w:hAnsiTheme="minorHAnsi" w:cstheme="minorHAnsi"/>
          <w:szCs w:val="22"/>
          <w:lang w:val="el-GR"/>
        </w:rPr>
        <w:t xml:space="preserve"> </w:t>
      </w:r>
      <w:r w:rsidRPr="004B42CF">
        <w:rPr>
          <w:rFonts w:asciiTheme="minorHAnsi" w:hAnsiTheme="minorHAnsi" w:cstheme="minorHAnsi"/>
          <w:szCs w:val="22"/>
          <w:lang w:val="el-GR"/>
        </w:rPr>
        <w:t xml:space="preserve">Οι φάκελοι </w:t>
      </w:r>
      <w:r w:rsidR="00E85481">
        <w:rPr>
          <w:rFonts w:asciiTheme="minorHAnsi" w:hAnsiTheme="minorHAnsi" w:cstheme="minorHAnsi"/>
          <w:szCs w:val="22"/>
          <w:lang w:val="el-GR"/>
        </w:rPr>
        <w:t xml:space="preserve">των προσφορών υποβάλλονται μέχρι τις 10 Ιανουαρίου 2018 και ώρα 11:30, </w:t>
      </w:r>
      <w:r w:rsidRPr="004B42CF">
        <w:rPr>
          <w:rFonts w:asciiTheme="minorHAnsi" w:hAnsiTheme="minorHAnsi" w:cstheme="minorHAnsi"/>
          <w:szCs w:val="22"/>
          <w:lang w:val="el-GR"/>
        </w:rPr>
        <w:t xml:space="preserve">είτε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 xml:space="preserve">(α) με κατάθεσή τους στην Επιτροπή Διαγωνισμού είτε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 xml:space="preserve">(β) με </w:t>
      </w:r>
      <w:r w:rsidR="003249DB">
        <w:rPr>
          <w:rFonts w:asciiTheme="minorHAnsi" w:hAnsiTheme="minorHAnsi" w:cstheme="minorHAnsi"/>
          <w:szCs w:val="22"/>
          <w:lang w:val="el-GR"/>
        </w:rPr>
        <w:t>ταχυδρομική αποστολή/</w:t>
      </w:r>
      <w:r w:rsidR="003249DB">
        <w:rPr>
          <w:rFonts w:asciiTheme="minorHAnsi" w:hAnsiTheme="minorHAnsi" w:cstheme="minorHAnsi"/>
          <w:szCs w:val="22"/>
          <w:lang w:val="en-US"/>
        </w:rPr>
        <w:t>courier</w:t>
      </w:r>
      <w:r w:rsidR="003249DB" w:rsidRPr="003249DB">
        <w:rPr>
          <w:rFonts w:asciiTheme="minorHAnsi" w:hAnsiTheme="minorHAnsi" w:cstheme="minorHAnsi"/>
          <w:szCs w:val="22"/>
          <w:lang w:val="el-GR"/>
        </w:rPr>
        <w:t xml:space="preserve"> </w:t>
      </w:r>
      <w:r w:rsidRPr="004B42CF">
        <w:rPr>
          <w:rFonts w:asciiTheme="minorHAnsi" w:hAnsiTheme="minorHAnsi" w:cstheme="minorHAnsi"/>
          <w:szCs w:val="22"/>
          <w:lang w:val="el-GR"/>
        </w:rPr>
        <w:t xml:space="preserve"> προς την αναθέτουσα αρχή είτε </w:t>
      </w:r>
    </w:p>
    <w:p w:rsidR="003249DB"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lastRenderedPageBreak/>
        <w:t xml:space="preserve">(γ) με κατάθεσή τους στο </w:t>
      </w:r>
      <w:r w:rsidRPr="00797403">
        <w:rPr>
          <w:rFonts w:asciiTheme="minorHAnsi" w:hAnsiTheme="minorHAnsi" w:cstheme="minorHAnsi"/>
          <w:szCs w:val="22"/>
          <w:lang w:val="el-GR"/>
        </w:rPr>
        <w:t>π</w:t>
      </w:r>
      <w:r w:rsidR="003249DB">
        <w:rPr>
          <w:rFonts w:asciiTheme="minorHAnsi" w:hAnsiTheme="minorHAnsi" w:cstheme="minorHAnsi"/>
          <w:szCs w:val="22"/>
          <w:lang w:val="el-GR"/>
        </w:rPr>
        <w:t>ρωτόκολλο του Δήμου Σητείας, Π. Βαρθολομαίου 9, Τ.Κ. 72 300, Λασίθι.</w:t>
      </w:r>
      <w:r w:rsidRPr="004B42CF">
        <w:rPr>
          <w:rFonts w:asciiTheme="minorHAnsi" w:hAnsiTheme="minorHAnsi" w:cstheme="minorHAnsi"/>
          <w:szCs w:val="22"/>
          <w:lang w:val="el-GR"/>
        </w:rPr>
        <w:t xml:space="preserve"> </w:t>
      </w:r>
    </w:p>
    <w:p w:rsidR="00635DD4" w:rsidRDefault="00635DD4" w:rsidP="00635DD4">
      <w:pPr>
        <w:pStyle w:val="para-2"/>
        <w:tabs>
          <w:tab w:val="clear" w:pos="1021"/>
          <w:tab w:val="clear" w:pos="1588"/>
          <w:tab w:val="left" w:pos="0"/>
          <w:tab w:val="left" w:pos="1843"/>
        </w:tabs>
        <w:ind w:left="0" w:firstLine="0"/>
        <w:rPr>
          <w:rFonts w:asciiTheme="minorHAnsi" w:hAnsiTheme="minorHAnsi" w:cstheme="minorHAnsi"/>
          <w:szCs w:val="22"/>
          <w:lang w:val="el-GR"/>
        </w:rPr>
      </w:pPr>
      <w:r w:rsidRPr="004B42CF">
        <w:rPr>
          <w:rFonts w:asciiTheme="minorHAnsi" w:hAnsiTheme="minorHAnsi" w:cstheme="minorHAnsi"/>
          <w:szCs w:val="22"/>
          <w:lang w:val="el-GR"/>
        </w:rPr>
        <w:t>Σε πε</w:t>
      </w:r>
      <w:r w:rsidR="003249DB">
        <w:rPr>
          <w:rFonts w:asciiTheme="minorHAnsi" w:hAnsiTheme="minorHAnsi" w:cstheme="minorHAnsi"/>
          <w:szCs w:val="22"/>
          <w:lang w:val="el-GR"/>
        </w:rPr>
        <w:t>ρίπτωση ταχυδρομικής αποστολής</w:t>
      </w:r>
      <w:r w:rsidRPr="004B42CF">
        <w:rPr>
          <w:rFonts w:asciiTheme="minorHAnsi" w:hAnsiTheme="minorHAnsi" w:cstheme="minorHAnsi"/>
          <w:szCs w:val="22"/>
          <w:lang w:val="el-GR"/>
        </w:rPr>
        <w:t xml:space="preserve">, οι φάκελοι προσφοράς γίνονται δεκτοί εφόσον έχουν πρωτοκολληθεί στο πρωτόκολλο της αναθέτουσας αρχής που διεξάγει τον διαγωνισμό, το </w:t>
      </w:r>
      <w:r w:rsidRPr="003249DB">
        <w:rPr>
          <w:rFonts w:asciiTheme="minorHAnsi" w:hAnsiTheme="minorHAnsi" w:cstheme="minorHAnsi"/>
          <w:szCs w:val="22"/>
          <w:lang w:val="el-GR"/>
        </w:rPr>
        <w:t xml:space="preserve">αργότερο μέχρι </w:t>
      </w:r>
      <w:r w:rsidR="003249DB">
        <w:rPr>
          <w:rFonts w:asciiTheme="minorHAnsi" w:hAnsiTheme="minorHAnsi" w:cstheme="minorHAnsi"/>
          <w:szCs w:val="22"/>
          <w:lang w:val="el-GR"/>
        </w:rPr>
        <w:t xml:space="preserve">την προηγούμενη </w:t>
      </w:r>
      <w:r w:rsidR="003249DB" w:rsidRPr="003249DB">
        <w:rPr>
          <w:rFonts w:asciiTheme="minorHAnsi" w:hAnsiTheme="minorHAnsi" w:cstheme="minorHAnsi"/>
          <w:szCs w:val="22"/>
          <w:lang w:val="el-GR"/>
        </w:rPr>
        <w:t xml:space="preserve">ημέρα </w:t>
      </w:r>
      <w:r w:rsidR="003249DB">
        <w:rPr>
          <w:rFonts w:asciiTheme="minorHAnsi" w:hAnsiTheme="minorHAnsi" w:cstheme="minorHAnsi"/>
          <w:szCs w:val="22"/>
          <w:lang w:val="el-GR"/>
        </w:rPr>
        <w:t>διενέργειας</w:t>
      </w:r>
      <w:r w:rsidRPr="003249DB">
        <w:rPr>
          <w:rFonts w:asciiTheme="minorHAnsi" w:hAnsiTheme="minorHAnsi" w:cstheme="minorHAnsi"/>
          <w:szCs w:val="22"/>
          <w:lang w:val="el-GR"/>
        </w:rPr>
        <w:t xml:space="preserve"> του διαγωνισμού,</w:t>
      </w:r>
      <w:r w:rsidRPr="004B42CF">
        <w:rPr>
          <w:rFonts w:asciiTheme="minorHAnsi" w:hAnsiTheme="minorHAnsi" w:cstheme="minorHAnsi"/>
          <w:szCs w:val="22"/>
          <w:lang w:val="el-GR"/>
        </w:rPr>
        <w:t xml:space="preserve"> </w:t>
      </w:r>
      <w:r w:rsidR="00E85481">
        <w:rPr>
          <w:rFonts w:asciiTheme="minorHAnsi" w:hAnsiTheme="minorHAnsi" w:cstheme="minorHAnsi"/>
          <w:szCs w:val="22"/>
          <w:lang w:val="el-GR"/>
        </w:rPr>
        <w:t>ήτοι 09/01/</w:t>
      </w:r>
      <w:r w:rsidR="00E85481" w:rsidRPr="00E85481">
        <w:rPr>
          <w:rFonts w:asciiTheme="minorHAnsi" w:hAnsiTheme="minorHAnsi" w:cstheme="minorHAnsi"/>
          <w:szCs w:val="22"/>
          <w:lang w:val="el-GR"/>
        </w:rPr>
        <w:t>2018</w:t>
      </w:r>
      <w:r w:rsidRPr="00E85481">
        <w:rPr>
          <w:rFonts w:asciiTheme="minorHAnsi" w:hAnsiTheme="minorHAnsi" w:cstheme="minorHAnsi"/>
          <w:szCs w:val="22"/>
          <w:lang w:val="el-GR"/>
        </w:rPr>
        <w:t>.</w:t>
      </w:r>
      <w:r w:rsidRPr="004B42CF">
        <w:rPr>
          <w:rFonts w:asciiTheme="minorHAnsi" w:hAnsiTheme="minorHAnsi" w:cstheme="minorHAnsi"/>
          <w:szCs w:val="22"/>
          <w:lang w:val="el-GR"/>
        </w:rPr>
        <w:t xml:space="preserve">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w:t>
      </w:r>
    </w:p>
    <w:p w:rsidR="00567A91" w:rsidRPr="00635DD4" w:rsidRDefault="00567A91" w:rsidP="00635DD4">
      <w:pPr>
        <w:pStyle w:val="para-2"/>
        <w:tabs>
          <w:tab w:val="clear" w:pos="1021"/>
          <w:tab w:val="clear" w:pos="1588"/>
          <w:tab w:val="left" w:pos="0"/>
          <w:tab w:val="left" w:pos="1843"/>
        </w:tabs>
        <w:ind w:left="0" w:firstLine="0"/>
        <w:rPr>
          <w:lang w:val="el-GR"/>
        </w:rPr>
      </w:pPr>
    </w:p>
    <w:p w:rsidR="00635DD4" w:rsidRPr="00797403" w:rsidRDefault="00635DD4" w:rsidP="00635DD4">
      <w:pPr>
        <w:shd w:val="clear" w:color="auto" w:fill="FFFFFF"/>
        <w:rPr>
          <w:rFonts w:asciiTheme="minorHAnsi" w:hAnsiTheme="minorHAnsi" w:cstheme="minorHAnsi"/>
          <w:lang w:val="el-GR"/>
        </w:rPr>
      </w:pPr>
      <w:r w:rsidRPr="00114987">
        <w:rPr>
          <w:rFonts w:asciiTheme="minorHAnsi" w:hAnsiTheme="minorHAnsi" w:cstheme="minorHAnsi"/>
          <w:b/>
          <w:szCs w:val="22"/>
          <w:lang w:val="el-GR"/>
        </w:rPr>
        <w:t xml:space="preserve">2.4.2.2. </w:t>
      </w:r>
      <w:r w:rsidRPr="00797403">
        <w:rPr>
          <w:rFonts w:asciiTheme="minorHAnsi" w:hAnsiTheme="minorHAnsi" w:cstheme="minorHAnsi"/>
          <w:szCs w:val="22"/>
          <w:lang w:val="el-GR"/>
        </w:rPr>
        <w:t>Οι προσφορές υποβάλλονται μέσα σε σφραγισμένο φάκελο (κυρίως φάκελος), στον οποίο πρέπει να αναγράφονται ευκρινώς τα ακόλουθα:</w:t>
      </w:r>
    </w:p>
    <w:p w:rsidR="00635DD4" w:rsidRPr="00A051C7" w:rsidRDefault="00635DD4" w:rsidP="00635DD4">
      <w:pPr>
        <w:shd w:val="clear" w:color="auto" w:fill="FFFFFF"/>
        <w:rPr>
          <w:rFonts w:ascii="Cambria" w:hAnsi="Cambria" w:cs="Cambria"/>
          <w:szCs w:val="22"/>
          <w:lang w:val="el-GR"/>
        </w:rPr>
      </w:pP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Προς τον Πρόεδρο της Επιτροπής Διαγωνισμού</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Προσφορά</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του …..</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 xml:space="preserve">για την </w:t>
      </w:r>
      <w:r w:rsidRPr="00797403">
        <w:rPr>
          <w:rFonts w:asciiTheme="minorHAnsi" w:hAnsiTheme="minorHAnsi" w:cstheme="minorHAnsi"/>
          <w:b/>
          <w:lang w:val="el-GR"/>
        </w:rPr>
        <w:t>προμήθεια</w:t>
      </w:r>
      <w:r w:rsidRPr="00797403">
        <w:rPr>
          <w:rFonts w:asciiTheme="minorHAnsi" w:hAnsiTheme="minorHAnsi" w:cstheme="minorHAnsi"/>
          <w:b/>
          <w:szCs w:val="22"/>
          <w:lang w:val="el-GR"/>
        </w:rPr>
        <w:t>: «</w:t>
      </w:r>
      <w:r w:rsidR="001F0A79">
        <w:rPr>
          <w:rFonts w:asciiTheme="minorHAnsi" w:hAnsiTheme="minorHAnsi" w:cstheme="minorHAnsi"/>
          <w:b/>
          <w:szCs w:val="22"/>
          <w:lang w:val="el-GR"/>
        </w:rPr>
        <w:t>Είδη Καθαριότητας &amp; Ευπρεπισμού</w:t>
      </w:r>
      <w:r w:rsidRPr="00797403">
        <w:rPr>
          <w:rFonts w:asciiTheme="minorHAnsi" w:hAnsiTheme="minorHAnsi" w:cstheme="minorHAnsi"/>
          <w:b/>
          <w:szCs w:val="22"/>
          <w:lang w:val="el-GR"/>
        </w:rPr>
        <w:t>»</w:t>
      </w:r>
    </w:p>
    <w:p w:rsidR="00635DD4" w:rsidRPr="00797403" w:rsidRDefault="00635DD4" w:rsidP="00635DD4">
      <w:pPr>
        <w:shd w:val="clear" w:color="auto" w:fill="FFFFFF"/>
        <w:jc w:val="center"/>
        <w:rPr>
          <w:rFonts w:asciiTheme="minorHAnsi" w:hAnsiTheme="minorHAnsi" w:cstheme="minorHAnsi"/>
          <w:lang w:val="el-GR"/>
        </w:rPr>
      </w:pPr>
      <w:r w:rsidRPr="00797403">
        <w:rPr>
          <w:rFonts w:asciiTheme="minorHAnsi" w:hAnsiTheme="minorHAnsi" w:cstheme="minorHAnsi"/>
          <w:b/>
          <w:szCs w:val="22"/>
          <w:lang w:val="el-GR"/>
        </w:rPr>
        <w:t xml:space="preserve">με αναθέτουσα αρχή </w:t>
      </w:r>
      <w:r w:rsidR="003D2F33">
        <w:rPr>
          <w:rFonts w:asciiTheme="minorHAnsi" w:hAnsiTheme="minorHAnsi" w:cstheme="minorHAnsi"/>
          <w:b/>
          <w:szCs w:val="22"/>
          <w:lang w:val="el-GR"/>
        </w:rPr>
        <w:t>το Δήμο Σητείας</w:t>
      </w:r>
    </w:p>
    <w:p w:rsidR="00635DD4" w:rsidRPr="005B527E" w:rsidRDefault="00635DD4" w:rsidP="00635DD4">
      <w:pPr>
        <w:shd w:val="clear" w:color="auto" w:fill="FFFFFF"/>
        <w:jc w:val="center"/>
        <w:rPr>
          <w:rFonts w:asciiTheme="minorHAnsi" w:hAnsiTheme="minorHAnsi" w:cstheme="minorHAnsi"/>
          <w:b/>
          <w:szCs w:val="22"/>
          <w:lang w:val="el-GR"/>
        </w:rPr>
      </w:pPr>
      <w:r w:rsidRPr="00797403">
        <w:rPr>
          <w:rFonts w:asciiTheme="minorHAnsi" w:hAnsiTheme="minorHAnsi" w:cstheme="minorHAnsi"/>
          <w:b/>
          <w:szCs w:val="22"/>
          <w:lang w:val="el-GR"/>
        </w:rPr>
        <w:t xml:space="preserve">και ημερομηνία λήξης </w:t>
      </w:r>
      <w:r w:rsidRPr="005B527E">
        <w:rPr>
          <w:rFonts w:asciiTheme="minorHAnsi" w:hAnsiTheme="minorHAnsi" w:cstheme="minorHAnsi"/>
          <w:b/>
          <w:szCs w:val="22"/>
          <w:lang w:val="el-GR"/>
        </w:rPr>
        <w:t>προθεσμίας υποβολής προσφορών</w:t>
      </w:r>
      <w:r w:rsidR="00A6342A" w:rsidRPr="005B527E">
        <w:rPr>
          <w:rFonts w:asciiTheme="minorHAnsi" w:hAnsiTheme="minorHAnsi" w:cstheme="minorHAnsi"/>
          <w:b/>
          <w:szCs w:val="22"/>
          <w:lang w:val="el-GR"/>
        </w:rPr>
        <w:t xml:space="preserve"> τη 10</w:t>
      </w:r>
      <w:r w:rsidR="00A6342A" w:rsidRPr="005B527E">
        <w:rPr>
          <w:rFonts w:asciiTheme="minorHAnsi" w:hAnsiTheme="minorHAnsi" w:cstheme="minorHAnsi"/>
          <w:b/>
          <w:szCs w:val="22"/>
          <w:vertAlign w:val="superscript"/>
          <w:lang w:val="el-GR"/>
        </w:rPr>
        <w:t>η</w:t>
      </w:r>
      <w:r w:rsidR="00A6342A" w:rsidRPr="005B527E">
        <w:rPr>
          <w:rFonts w:asciiTheme="minorHAnsi" w:hAnsiTheme="minorHAnsi" w:cstheme="minorHAnsi"/>
          <w:b/>
          <w:szCs w:val="22"/>
          <w:lang w:val="el-GR"/>
        </w:rPr>
        <w:t xml:space="preserve"> Ιανουαρίου 2018</w:t>
      </w:r>
    </w:p>
    <w:p w:rsidR="003E691F" w:rsidRPr="00797403" w:rsidRDefault="003E691F" w:rsidP="00635DD4">
      <w:pPr>
        <w:shd w:val="clear" w:color="auto" w:fill="FFFFFF"/>
        <w:jc w:val="center"/>
        <w:rPr>
          <w:rFonts w:asciiTheme="minorHAnsi" w:hAnsiTheme="minorHAnsi" w:cstheme="minorHAnsi"/>
          <w:szCs w:val="22"/>
          <w:lang w:val="el-GR"/>
        </w:rPr>
      </w:pPr>
      <w:r w:rsidRPr="005B527E">
        <w:rPr>
          <w:rFonts w:asciiTheme="minorHAnsi" w:hAnsiTheme="minorHAnsi" w:cstheme="minorHAnsi"/>
          <w:b/>
          <w:szCs w:val="22"/>
          <w:lang w:val="el-GR"/>
        </w:rPr>
        <w:t>Αρ. Διακήρυξης:</w:t>
      </w:r>
      <w:r w:rsidR="005B527E" w:rsidRPr="005B527E">
        <w:rPr>
          <w:rFonts w:asciiTheme="minorHAnsi" w:hAnsiTheme="minorHAnsi" w:cstheme="minorHAnsi"/>
          <w:b/>
          <w:szCs w:val="22"/>
          <w:lang w:val="el-GR"/>
        </w:rPr>
        <w:t>6819/20-12-2017</w:t>
      </w:r>
    </w:p>
    <w:p w:rsidR="00635DD4" w:rsidRPr="00797403" w:rsidRDefault="00635DD4" w:rsidP="00635DD4">
      <w:pPr>
        <w:shd w:val="clear" w:color="auto" w:fill="FFFFFF"/>
        <w:rPr>
          <w:rFonts w:asciiTheme="minorHAnsi" w:hAnsiTheme="minorHAnsi" w:cstheme="minorHAnsi"/>
          <w:lang w:val="el-GR"/>
        </w:rPr>
      </w:pPr>
      <w:r w:rsidRPr="00114987">
        <w:rPr>
          <w:rFonts w:asciiTheme="minorHAnsi" w:hAnsiTheme="minorHAnsi" w:cstheme="minorHAnsi"/>
          <w:b/>
          <w:szCs w:val="22"/>
          <w:lang w:val="el-GR"/>
        </w:rPr>
        <w:t>2.4.2.3.</w:t>
      </w:r>
      <w:r w:rsidRPr="00797403">
        <w:rPr>
          <w:rFonts w:asciiTheme="minorHAnsi" w:hAnsiTheme="minorHAnsi" w:cstheme="minorHAnsi"/>
          <w:szCs w:val="22"/>
          <w:lang w:val="el-GR"/>
        </w:rPr>
        <w:t xml:space="preserve"> Ο κυρίως φάκελος της προσφοράς συνοδεύεται από αίτηση υποβολής προσφοράς  στο διαγωνισμό, η οποία αναγράφει το διαγωνισμό 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797403">
        <w:rPr>
          <w:rFonts w:asciiTheme="minorHAnsi" w:hAnsiTheme="minorHAnsi" w:cstheme="minorHAnsi"/>
          <w:szCs w:val="22"/>
        </w:rPr>
        <w:t>fax</w:t>
      </w:r>
      <w:r w:rsidRPr="00797403">
        <w:rPr>
          <w:rFonts w:asciiTheme="minorHAnsi" w:hAnsiTheme="minorHAnsi" w:cstheme="minorHAnsi"/>
          <w:szCs w:val="22"/>
          <w:lang w:val="el-GR"/>
        </w:rPr>
        <w:t xml:space="preserve">, </w:t>
      </w:r>
      <w:r w:rsidRPr="00797403">
        <w:rPr>
          <w:rFonts w:asciiTheme="minorHAnsi" w:hAnsiTheme="minorHAnsi" w:cstheme="minorHAnsi"/>
          <w:szCs w:val="22"/>
        </w:rPr>
        <w:t>e</w:t>
      </w:r>
      <w:r w:rsidRPr="00797403">
        <w:rPr>
          <w:rFonts w:asciiTheme="minorHAnsi" w:hAnsiTheme="minorHAnsi" w:cstheme="minorHAnsi"/>
          <w:szCs w:val="22"/>
          <w:lang w:val="el-GR"/>
        </w:rPr>
        <w:t>-</w:t>
      </w:r>
      <w:r w:rsidRPr="00797403">
        <w:rPr>
          <w:rFonts w:asciiTheme="minorHAnsi" w:hAnsiTheme="minorHAnsi" w:cstheme="minorHAnsi"/>
          <w:szCs w:val="22"/>
        </w:rPr>
        <w:t>mail</w:t>
      </w:r>
      <w:r w:rsidRPr="00797403">
        <w:rPr>
          <w:rFonts w:asciiTheme="minorHAnsi" w:hAnsiTheme="minorHAnsi" w:cstheme="minorHAnsi"/>
          <w:szCs w:val="22"/>
          <w:lang w:val="el-GR"/>
        </w:rPr>
        <w:t xml:space="preserve">  ). </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Με την προσφορά υποβάλλονται τα ακόλουθα:</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 xml:space="preserve">α) ξεχωριστός σφραγισμένος φάκελος, με την ένδειξη «Δικαιολογητικά Συμμετοχής» κατά τα οριζόμενα στο άρθρο </w:t>
      </w:r>
      <w:r w:rsidR="008A1B28" w:rsidRPr="00C137E6">
        <w:rPr>
          <w:rFonts w:asciiTheme="minorHAnsi" w:hAnsiTheme="minorHAnsi" w:cstheme="minorHAnsi"/>
          <w:szCs w:val="22"/>
          <w:lang w:val="el-GR"/>
        </w:rPr>
        <w:t>2.4.3</w:t>
      </w:r>
      <w:r w:rsidRPr="00C137E6">
        <w:rPr>
          <w:rFonts w:asciiTheme="minorHAnsi" w:hAnsiTheme="minorHAnsi" w:cstheme="minorHAnsi"/>
          <w:szCs w:val="22"/>
          <w:lang w:val="el-GR"/>
        </w:rPr>
        <w:t xml:space="preserve"> </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β) ξεχωριστός σφραγισμένος φάκελος, με την ένδειξη «Τεχνική Προσφορά», ο οποίος περιέχει τα τεχνικά στοιχεία της προσφοράς, κατά τα οριζόμενα στο ά</w:t>
      </w:r>
      <w:r w:rsidR="008A1B28" w:rsidRPr="00C137E6">
        <w:rPr>
          <w:rFonts w:asciiTheme="minorHAnsi" w:hAnsiTheme="minorHAnsi" w:cstheme="minorHAnsi"/>
          <w:szCs w:val="22"/>
          <w:lang w:val="el-GR"/>
        </w:rPr>
        <w:t>ρθρο 2.4.4</w:t>
      </w:r>
      <w:r w:rsidRPr="00C137E6">
        <w:rPr>
          <w:rFonts w:asciiTheme="minorHAnsi" w:hAnsiTheme="minorHAnsi" w:cstheme="minorHAnsi"/>
          <w:szCs w:val="22"/>
          <w:lang w:val="el-GR"/>
        </w:rPr>
        <w:t>.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γ) ξεχωρισ</w:t>
      </w:r>
      <w:r w:rsidR="001C4CEF" w:rsidRPr="00C137E6">
        <w:rPr>
          <w:rFonts w:asciiTheme="minorHAnsi" w:hAnsiTheme="minorHAnsi" w:cstheme="minorHAnsi"/>
          <w:szCs w:val="22"/>
          <w:lang w:val="el-GR"/>
        </w:rPr>
        <w:t xml:space="preserve">τός σφραγισμένος φάκελος </w:t>
      </w:r>
      <w:r w:rsidRPr="00C137E6">
        <w:rPr>
          <w:rFonts w:asciiTheme="minorHAnsi" w:hAnsiTheme="minorHAnsi" w:cstheme="minorHAnsi"/>
          <w:szCs w:val="22"/>
          <w:lang w:val="el-GR"/>
        </w:rPr>
        <w:t xml:space="preserve">, με την ένδειξη «Οικονομική Προσφορά», ο οποίος περιέχει τα οικονομικά στοιχεία της προσφοράς, κατά τα οριζόμενα στο άρθρο </w:t>
      </w:r>
      <w:r w:rsidR="008A1B28" w:rsidRPr="00C137E6">
        <w:rPr>
          <w:rFonts w:asciiTheme="minorHAnsi" w:hAnsiTheme="minorHAnsi" w:cstheme="minorHAnsi"/>
          <w:szCs w:val="22"/>
          <w:lang w:val="el-GR"/>
        </w:rPr>
        <w:t>2.4.5</w:t>
      </w:r>
      <w:r w:rsidRPr="00C137E6">
        <w:rPr>
          <w:rFonts w:asciiTheme="minorHAnsi" w:hAnsiTheme="minorHAnsi" w:cstheme="minorHAnsi"/>
          <w:szCs w:val="22"/>
          <w:lang w:val="el-GR"/>
        </w:rPr>
        <w:t xml:space="preserve"> της παρούσας .</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szCs w:val="22"/>
          <w:lang w:val="el-GR"/>
        </w:rPr>
        <w:t xml:space="preserve">Οι τρεις ως άνω ξεχωριστοί σφραγισμένοι φάκελοι φέρουν επίσης τις ενδείξεις του κυρίως φακέλου </w:t>
      </w:r>
      <w:r w:rsidR="008A1B28" w:rsidRPr="00C137E6">
        <w:rPr>
          <w:rFonts w:asciiTheme="minorHAnsi" w:hAnsiTheme="minorHAnsi" w:cstheme="minorHAnsi"/>
          <w:szCs w:val="22"/>
          <w:lang w:val="el-GR"/>
        </w:rPr>
        <w:t xml:space="preserve">του άρθρου </w:t>
      </w:r>
      <w:r w:rsidR="008A1B28" w:rsidRPr="00797403">
        <w:rPr>
          <w:rFonts w:asciiTheme="minorHAnsi" w:hAnsiTheme="minorHAnsi" w:cstheme="minorHAnsi"/>
          <w:szCs w:val="22"/>
          <w:lang w:val="el-GR"/>
        </w:rPr>
        <w:t>2.4.2.2.</w:t>
      </w:r>
      <w:r w:rsidRPr="00C137E6">
        <w:rPr>
          <w:rFonts w:asciiTheme="minorHAnsi" w:hAnsiTheme="minorHAnsi" w:cstheme="minorHAnsi"/>
          <w:szCs w:val="22"/>
          <w:lang w:val="el-GR"/>
        </w:rPr>
        <w:t>.</w:t>
      </w:r>
    </w:p>
    <w:p w:rsidR="00635DD4" w:rsidRPr="00C137E6" w:rsidRDefault="00635DD4" w:rsidP="00635DD4">
      <w:pPr>
        <w:shd w:val="clear" w:color="auto" w:fill="FFFFFF"/>
        <w:rPr>
          <w:rFonts w:asciiTheme="minorHAnsi" w:hAnsiTheme="minorHAnsi" w:cstheme="minorHAnsi"/>
          <w:szCs w:val="22"/>
          <w:lang w:val="el-GR"/>
        </w:rPr>
      </w:pPr>
      <w:r w:rsidRPr="00C137E6">
        <w:rPr>
          <w:rFonts w:asciiTheme="minorHAnsi" w:hAnsiTheme="minorHAnsi" w:cstheme="minorHAnsi"/>
          <w:b/>
          <w:szCs w:val="22"/>
          <w:lang w:val="el-GR"/>
        </w:rPr>
        <w:t>2.4.2.4.</w:t>
      </w:r>
      <w:r w:rsidRPr="00C137E6">
        <w:rPr>
          <w:rFonts w:asciiTheme="minorHAnsi" w:hAnsiTheme="minorHAnsi" w:cstheme="minorHAnsi"/>
          <w:szCs w:val="22"/>
          <w:lang w:val="el-GR"/>
        </w:rPr>
        <w:t xml:space="preserve">  Προσφορές που περιέρχονται στην αναθέτουσα αρχή με οποιοδήποτε τρόπο πριν από την </w:t>
      </w:r>
      <w:r w:rsidR="008A1B28" w:rsidRPr="00C137E6">
        <w:rPr>
          <w:rFonts w:asciiTheme="minorHAnsi" w:hAnsiTheme="minorHAnsi" w:cstheme="minorHAnsi"/>
          <w:szCs w:val="22"/>
          <w:lang w:val="el-GR"/>
        </w:rPr>
        <w:t xml:space="preserve">καταληκτική </w:t>
      </w:r>
      <w:r w:rsidRPr="00C137E6">
        <w:rPr>
          <w:rFonts w:asciiTheme="minorHAnsi" w:hAnsiTheme="minorHAnsi" w:cstheme="minorHAnsi"/>
          <w:szCs w:val="22"/>
          <w:lang w:val="el-GR"/>
        </w:rPr>
        <w:t xml:space="preserve">ημερομηνία υποβολής </w:t>
      </w:r>
      <w:r w:rsidR="00114987">
        <w:rPr>
          <w:rFonts w:asciiTheme="minorHAnsi" w:hAnsiTheme="minorHAnsi" w:cstheme="minorHAnsi"/>
          <w:szCs w:val="22"/>
          <w:lang w:val="el-GR"/>
        </w:rPr>
        <w:t xml:space="preserve">προσφορών </w:t>
      </w:r>
      <w:r w:rsidRPr="00C137E6">
        <w:rPr>
          <w:rFonts w:asciiTheme="minorHAnsi" w:hAnsiTheme="minorHAnsi" w:cstheme="minorHAnsi"/>
          <w:szCs w:val="22"/>
          <w:lang w:val="el-GR"/>
        </w:rPr>
        <w:t xml:space="preserve">του άρθρου </w:t>
      </w:r>
      <w:r w:rsidR="008A1B28" w:rsidRPr="00C137E6">
        <w:rPr>
          <w:rFonts w:asciiTheme="minorHAnsi" w:hAnsiTheme="minorHAnsi" w:cstheme="minorHAnsi"/>
          <w:szCs w:val="22"/>
          <w:lang w:val="el-GR"/>
        </w:rPr>
        <w:t>1.5</w:t>
      </w:r>
      <w:r w:rsidRPr="00C137E6">
        <w:rPr>
          <w:rFonts w:asciiTheme="minorHAnsi" w:hAnsiTheme="minorHAnsi" w:cstheme="minorHAnsi"/>
          <w:szCs w:val="22"/>
          <w:lang w:val="el-GR"/>
        </w:rPr>
        <w:t xml:space="preserve"> της παρούσας, δεν αποσφραγίζονται, αλλά παραδίδονται στην Επιτροπή Διαγωνισμού κατά τα οριζόμενα στο άρθρο </w:t>
      </w:r>
      <w:r w:rsidR="008A1B28" w:rsidRPr="00C137E6">
        <w:rPr>
          <w:rFonts w:asciiTheme="minorHAnsi" w:hAnsiTheme="minorHAnsi" w:cstheme="minorHAnsi"/>
          <w:szCs w:val="22"/>
          <w:lang w:val="el-GR"/>
        </w:rPr>
        <w:t>3</w:t>
      </w:r>
      <w:r w:rsidRPr="00C137E6">
        <w:rPr>
          <w:rFonts w:asciiTheme="minorHAnsi" w:hAnsiTheme="minorHAnsi" w:cstheme="minorHAnsi"/>
          <w:szCs w:val="22"/>
          <w:lang w:val="el-GR"/>
        </w:rPr>
        <w:t>.1</w:t>
      </w:r>
      <w:r w:rsidR="008A1B28" w:rsidRPr="00C137E6">
        <w:rPr>
          <w:rFonts w:asciiTheme="minorHAnsi" w:hAnsiTheme="minorHAnsi" w:cstheme="minorHAnsi"/>
          <w:szCs w:val="22"/>
          <w:lang w:val="el-GR"/>
        </w:rPr>
        <w:t>.1</w:t>
      </w:r>
      <w:r w:rsidRPr="00C137E6">
        <w:rPr>
          <w:rFonts w:asciiTheme="minorHAnsi" w:hAnsiTheme="minorHAnsi" w:cstheme="minorHAnsi"/>
          <w:szCs w:val="22"/>
          <w:lang w:val="el-GR"/>
        </w:rPr>
        <w:t xml:space="preserve"> της παρούσας.</w:t>
      </w:r>
    </w:p>
    <w:p w:rsidR="00635DD4" w:rsidRPr="00DF6B6E" w:rsidRDefault="00635DD4" w:rsidP="00635DD4">
      <w:pPr>
        <w:shd w:val="clear" w:color="auto" w:fill="FFFFFF"/>
        <w:rPr>
          <w:rFonts w:asciiTheme="minorHAnsi" w:hAnsiTheme="minorHAnsi" w:cstheme="minorHAnsi"/>
          <w:lang w:val="el-GR"/>
        </w:rPr>
      </w:pPr>
      <w:r w:rsidRPr="00C137E6">
        <w:rPr>
          <w:rFonts w:asciiTheme="minorHAnsi" w:hAnsiTheme="minorHAnsi" w:cstheme="minorHAnsi"/>
          <w:b/>
          <w:szCs w:val="22"/>
          <w:lang w:val="el-GR"/>
        </w:rPr>
        <w:t>2.4.2.5.</w:t>
      </w:r>
      <w:r w:rsidRPr="00C137E6">
        <w:rPr>
          <w:rFonts w:asciiTheme="minorHAnsi" w:hAnsiTheme="minorHAnsi" w:cstheme="minorHAnsi"/>
          <w:szCs w:val="22"/>
          <w:lang w:val="el-GR"/>
        </w:rPr>
        <w:t xml:space="preserve">  Για τυχόν προσφορές που υποβάλλονται εκπρόθεσμα</w:t>
      </w:r>
      <w:r w:rsidR="008A1B28" w:rsidRPr="00C137E6">
        <w:rPr>
          <w:rFonts w:asciiTheme="minorHAnsi" w:hAnsiTheme="minorHAnsi" w:cstheme="minorHAnsi"/>
          <w:szCs w:val="22"/>
          <w:lang w:val="el-GR"/>
        </w:rPr>
        <w:t>,</w:t>
      </w:r>
      <w:r w:rsidRPr="00C137E6">
        <w:rPr>
          <w:rFonts w:asciiTheme="minorHAnsi" w:hAnsiTheme="minorHAnsi" w:cstheme="minorHAnsi"/>
          <w:szCs w:val="22"/>
          <w:lang w:val="el-GR"/>
        </w:rPr>
        <w:t xml:space="preserve"> η Επιτροπή Διαγωνισμού σημειώνει στο πρακτικό της την εκπρόθεσμη υποβολή ( ημερομηνία και ακριβή ώρα που περιήλθε η προσφορά στην κατοχή της ή που παρελήφθη η συστημένη επιστολή από την αναθέτουσα αρχή ή που κατατέθηκε στο πρωτόκολλο της αναθέτουσας αρχής) και τις απορρίπτει ως μη κανονικές.</w:t>
      </w:r>
    </w:p>
    <w:p w:rsidR="00635DD4" w:rsidRPr="00C137E6" w:rsidRDefault="00635DD4" w:rsidP="00635DD4">
      <w:pPr>
        <w:pStyle w:val="Standard"/>
        <w:spacing w:line="276" w:lineRule="auto"/>
        <w:jc w:val="both"/>
        <w:rPr>
          <w:rFonts w:asciiTheme="minorHAnsi" w:eastAsia="Times New Roman" w:hAnsiTheme="minorHAnsi" w:cstheme="minorHAnsi"/>
          <w:kern w:val="0"/>
          <w:sz w:val="22"/>
          <w:szCs w:val="22"/>
          <w:lang w:bidi="ar-SA"/>
        </w:rPr>
      </w:pPr>
      <w:r w:rsidRPr="00C137E6">
        <w:rPr>
          <w:rFonts w:asciiTheme="minorHAnsi" w:eastAsia="Times New Roman" w:hAnsiTheme="minorHAnsi" w:cstheme="minorHAnsi"/>
          <w:b/>
          <w:kern w:val="0"/>
          <w:sz w:val="22"/>
          <w:szCs w:val="22"/>
          <w:lang w:bidi="ar-SA"/>
        </w:rPr>
        <w:t>2.4.2.</w:t>
      </w:r>
      <w:r w:rsidR="001C4CEF" w:rsidRPr="00C137E6">
        <w:rPr>
          <w:rFonts w:asciiTheme="minorHAnsi" w:eastAsia="Times New Roman" w:hAnsiTheme="minorHAnsi" w:cstheme="minorHAnsi"/>
          <w:b/>
          <w:kern w:val="0"/>
          <w:sz w:val="22"/>
          <w:szCs w:val="22"/>
          <w:lang w:bidi="ar-SA"/>
        </w:rPr>
        <w:t>6</w:t>
      </w:r>
      <w:r w:rsidRPr="00C137E6">
        <w:rPr>
          <w:rFonts w:asciiTheme="minorHAnsi" w:eastAsia="Times New Roman" w:hAnsiTheme="minorHAnsi" w:cstheme="minorHAnsi"/>
          <w:b/>
          <w:kern w:val="0"/>
          <w:sz w:val="22"/>
          <w:szCs w:val="22"/>
          <w:lang w:bidi="ar-SA"/>
        </w:rPr>
        <w:t>.</w:t>
      </w:r>
      <w:r w:rsidRPr="00C137E6">
        <w:rPr>
          <w:rFonts w:asciiTheme="minorHAnsi" w:eastAsia="Times New Roman" w:hAnsiTheme="minorHAnsi" w:cstheme="minorHAnsi"/>
          <w:kern w:val="0"/>
          <w:sz w:val="22"/>
          <w:szCs w:val="22"/>
          <w:lang w:bidi="ar-SA"/>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35DD4" w:rsidRPr="00B83A00" w:rsidRDefault="00635DD4" w:rsidP="00635DD4">
      <w:pPr>
        <w:pStyle w:val="3"/>
        <w:rPr>
          <w:i/>
          <w:iCs/>
          <w:color w:val="5B9BD5"/>
          <w:lang w:val="el-GR"/>
        </w:rPr>
      </w:pPr>
      <w:bookmarkStart w:id="63" w:name="_Toc500841119"/>
      <w:bookmarkStart w:id="64" w:name="__RefHeading___Toc470009805"/>
      <w:r>
        <w:rPr>
          <w:lang w:val="el-GR"/>
        </w:rPr>
        <w:lastRenderedPageBreak/>
        <w:t>2.4.3</w:t>
      </w:r>
      <w:r>
        <w:rPr>
          <w:lang w:val="el-GR"/>
        </w:rPr>
        <w:tab/>
      </w:r>
      <w:r w:rsidRPr="00555AE6">
        <w:rPr>
          <w:lang w:val="el-GR"/>
        </w:rPr>
        <w:t>Περιεχόμενα Φακέλου «Δικαιολογητικά Συμμετοχής»</w:t>
      </w:r>
      <w:bookmarkEnd w:id="63"/>
      <w:r w:rsidRPr="00555AE6">
        <w:rPr>
          <w:lang w:val="el-GR"/>
        </w:rPr>
        <w:t xml:space="preserve"> </w:t>
      </w:r>
      <w:bookmarkEnd w:id="64"/>
    </w:p>
    <w:p w:rsidR="00635DD4" w:rsidRDefault="00635DD4" w:rsidP="00635DD4">
      <w:pPr>
        <w:rPr>
          <w:lang w:val="el-GR"/>
        </w:rPr>
      </w:pPr>
      <w:r>
        <w:rPr>
          <w:lang w:val="el-GR"/>
        </w:rPr>
        <w:t>Τα στοιχεία και δικαιολογητικά για την συμμετοχή των προσφερόντων στη διαγωνιστική διαδικασία περιλαμβάνουν:</w:t>
      </w:r>
    </w:p>
    <w:p w:rsidR="00635DD4" w:rsidRDefault="00635DD4" w:rsidP="00635DD4">
      <w:pPr>
        <w:rPr>
          <w:lang w:val="el-GR"/>
        </w:rPr>
      </w:pPr>
      <w:r>
        <w:rPr>
          <w:lang w:val="el-GR"/>
        </w:rPr>
        <w:t xml:space="preserve">α) </w:t>
      </w:r>
      <w:r>
        <w:rPr>
          <w:lang w:val="en-US"/>
        </w:rPr>
        <w:t>T</w:t>
      </w:r>
      <w:r>
        <w:rPr>
          <w:lang w:val="el-GR"/>
        </w:rPr>
        <w:t>ο τυποποιημένο έντυπο υπεύθυνης δήλωσης (Τ.Ε.Υ.Δ.), όπως προβλέπεται στην παρ. 4 του άρθρου 79 του ν. 4412/2016, σύμφωνα με την παράγραφο 2.2.</w:t>
      </w:r>
      <w:r w:rsidR="001C4CEF" w:rsidRPr="001C4CEF">
        <w:rPr>
          <w:lang w:val="el-GR"/>
        </w:rPr>
        <w:t>7</w:t>
      </w:r>
      <w:r>
        <w:rPr>
          <w:lang w:val="el-GR"/>
        </w:rPr>
        <w:t>.1. της παρούσας διακήρυξης. Οι προσφέροντες συμπληρώνουν το  σχετικό πρότυπο ΤΕΥΔ το οποίο αποτελεί αναπόσπαστο τμ</w:t>
      </w:r>
      <w:r w:rsidR="001C4CEF">
        <w:rPr>
          <w:lang w:val="el-GR"/>
        </w:rPr>
        <w:t xml:space="preserve">ήμα της διακήρυξης (Παράρτημα </w:t>
      </w:r>
      <w:r w:rsidR="001C4CEF">
        <w:rPr>
          <w:lang w:val="en-US"/>
        </w:rPr>
        <w:t>V</w:t>
      </w:r>
      <w:r>
        <w:rPr>
          <w:lang w:val="el-GR"/>
        </w:rPr>
        <w:t>),</w:t>
      </w:r>
      <w:r w:rsidR="004A1FEF" w:rsidRPr="004A1FEF">
        <w:rPr>
          <w:lang w:val="el-GR"/>
        </w:rPr>
        <w:t xml:space="preserve"> </w:t>
      </w:r>
      <w:r w:rsidR="004A1FEF">
        <w:rPr>
          <w:lang w:val="el-GR"/>
        </w:rPr>
        <w:t xml:space="preserve">σύμφωνα με τις επισυναπτόμενες οδηγίες του Παραρτήματος </w:t>
      </w:r>
      <w:r w:rsidR="004A1FEF">
        <w:rPr>
          <w:lang w:val="en-US"/>
        </w:rPr>
        <w:t>V</w:t>
      </w:r>
      <w:r w:rsidR="004A1FEF">
        <w:rPr>
          <w:lang w:val="el-GR"/>
        </w:rPr>
        <w:t xml:space="preserve">. </w:t>
      </w:r>
    </w:p>
    <w:p w:rsidR="00131FA3" w:rsidRDefault="00131FA3" w:rsidP="00131FA3">
      <w:pPr>
        <w:rPr>
          <w:b/>
          <w:bCs/>
          <w:lang w:val="el-GR"/>
        </w:rPr>
      </w:pPr>
      <w:r>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635DD4" w:rsidRDefault="00635DD4" w:rsidP="00635DD4">
      <w:pPr>
        <w:rPr>
          <w:lang w:val="el-GR"/>
        </w:rPr>
      </w:pPr>
      <w:r>
        <w:rPr>
          <w:lang w:val="el-GR"/>
        </w:rPr>
        <w:t>β) εγγύηση συμμετοχής, σύμφωνα με τ</w:t>
      </w:r>
      <w:r>
        <w:rPr>
          <w:lang w:val="en-US"/>
        </w:rPr>
        <w:t>o</w:t>
      </w:r>
      <w:r>
        <w:rPr>
          <w:lang w:val="el-GR"/>
        </w:rPr>
        <w:t xml:space="preserve"> άρθρο 72 του Ν.4412/2016 και τις παραγράφους 2.1.5 </w:t>
      </w:r>
      <w:r w:rsidRPr="004D47BE">
        <w:rPr>
          <w:lang w:val="el-GR"/>
        </w:rPr>
        <w:t>και 2.2.2</w:t>
      </w:r>
      <w:r w:rsidR="001C4CEF" w:rsidRPr="004D47BE">
        <w:rPr>
          <w:lang w:val="el-GR"/>
        </w:rPr>
        <w:t>.</w:t>
      </w:r>
      <w:r w:rsidR="004D47BE" w:rsidRPr="004D47BE">
        <w:rPr>
          <w:lang w:val="el-GR"/>
        </w:rPr>
        <w:t>1</w:t>
      </w:r>
      <w:r>
        <w:rPr>
          <w:lang w:val="el-GR"/>
        </w:rPr>
        <w:t xml:space="preserve"> της παρούσας διακήρυξης. </w:t>
      </w:r>
    </w:p>
    <w:p w:rsidR="0087390B" w:rsidRPr="0044283E" w:rsidRDefault="0087390B" w:rsidP="0087390B">
      <w:pPr>
        <w:autoSpaceDE w:val="0"/>
        <w:autoSpaceDN w:val="0"/>
        <w:adjustRightInd w:val="0"/>
        <w:rPr>
          <w:szCs w:val="22"/>
          <w:lang w:val="el-GR"/>
        </w:rPr>
      </w:pPr>
      <w:r>
        <w:rPr>
          <w:b/>
          <w:bCs/>
          <w:lang w:val="el-GR"/>
        </w:rPr>
        <w:t>γ)</w:t>
      </w:r>
      <w:r w:rsidRPr="0044283E">
        <w:rPr>
          <w:szCs w:val="22"/>
          <w:lang w:val="el-GR"/>
        </w:rPr>
        <w:t xml:space="preserve"> </w:t>
      </w:r>
      <w:r w:rsidRPr="0044283E">
        <w:rPr>
          <w:b/>
          <w:szCs w:val="22"/>
          <w:lang w:val="el-GR"/>
        </w:rPr>
        <w:t>Υπεύθυνη δήλωση του Ν. 1599/86</w:t>
      </w:r>
      <w:r w:rsidRPr="0044283E">
        <w:rPr>
          <w:szCs w:val="22"/>
          <w:lang w:val="el-GR"/>
        </w:rPr>
        <w:t>, στην οποία θα δηλώνεται ότι:</w:t>
      </w:r>
    </w:p>
    <w:p w:rsidR="0087390B" w:rsidRDefault="0087390B" w:rsidP="0087390B">
      <w:pPr>
        <w:pStyle w:val="Style3"/>
        <w:widowControl/>
        <w:numPr>
          <w:ilvl w:val="0"/>
          <w:numId w:val="20"/>
        </w:numPr>
        <w:spacing w:before="29" w:line="264" w:lineRule="exact"/>
        <w:rPr>
          <w:rFonts w:asciiTheme="minorHAnsi" w:hAnsiTheme="minorHAnsi" w:cs="Times New Roman"/>
          <w:sz w:val="22"/>
          <w:szCs w:val="22"/>
        </w:rPr>
      </w:pPr>
      <w:r w:rsidRPr="00D91C04">
        <w:rPr>
          <w:rFonts w:asciiTheme="minorHAnsi" w:hAnsiTheme="minorHAnsi" w:cs="Times New Roman"/>
          <w:sz w:val="22"/>
          <w:szCs w:val="22"/>
        </w:rPr>
        <w:t>Δεν υφίστανται νομικοί περιορισμοί λειτουργίας της επιχείρησης</w:t>
      </w:r>
    </w:p>
    <w:p w:rsidR="0087390B" w:rsidRPr="0044283E" w:rsidRDefault="0087390B" w:rsidP="0087390B">
      <w:pPr>
        <w:numPr>
          <w:ilvl w:val="0"/>
          <w:numId w:val="20"/>
        </w:numPr>
        <w:suppressAutoHyphens w:val="0"/>
        <w:autoSpaceDE w:val="0"/>
        <w:autoSpaceDN w:val="0"/>
        <w:adjustRightInd w:val="0"/>
        <w:spacing w:after="0"/>
        <w:ind w:right="-148"/>
        <w:jc w:val="left"/>
        <w:rPr>
          <w:lang w:val="el-GR"/>
        </w:rPr>
      </w:pPr>
      <w:r w:rsidRPr="0044283E">
        <w:rPr>
          <w:szCs w:val="22"/>
          <w:lang w:val="el-GR"/>
        </w:rPr>
        <w:t>Έλαβαν γνώση των όρων της διακήρυξης των σχετικών με αυτή διατάξεων και των τεχνικών προδιαγραφών και ότι τους αποδέχονται πλήρως και ανεπιφύλακτα.</w:t>
      </w:r>
    </w:p>
    <w:p w:rsidR="0087390B" w:rsidRPr="00D91C04" w:rsidRDefault="0087390B" w:rsidP="0087390B">
      <w:pPr>
        <w:numPr>
          <w:ilvl w:val="0"/>
          <w:numId w:val="20"/>
        </w:numPr>
        <w:suppressAutoHyphens w:val="0"/>
        <w:autoSpaceDE w:val="0"/>
        <w:autoSpaceDN w:val="0"/>
        <w:adjustRightInd w:val="0"/>
        <w:spacing w:after="0"/>
        <w:ind w:right="-148"/>
        <w:jc w:val="left"/>
        <w:rPr>
          <w:lang w:val="el-GR"/>
        </w:rPr>
      </w:pPr>
      <w:r w:rsidRPr="00D91C04">
        <w:rPr>
          <w:szCs w:val="22"/>
          <w:lang w:val="el-GR"/>
        </w:rPr>
        <w:t>Σε ποίο φορέα ή φορείς επιθυμούν ν</w:t>
      </w:r>
      <w:r>
        <w:rPr>
          <w:szCs w:val="22"/>
          <w:lang w:val="el-GR"/>
        </w:rPr>
        <w:t>α δώσουν προσφορά</w:t>
      </w:r>
      <w:r w:rsidRPr="00D91C04">
        <w:rPr>
          <w:szCs w:val="22"/>
          <w:lang w:val="el-GR"/>
        </w:rPr>
        <w:t>.</w:t>
      </w:r>
    </w:p>
    <w:p w:rsidR="0087390B" w:rsidRPr="000526B1" w:rsidRDefault="0087390B" w:rsidP="0087390B">
      <w:pPr>
        <w:pStyle w:val="Style3"/>
        <w:widowControl/>
        <w:numPr>
          <w:ilvl w:val="0"/>
          <w:numId w:val="20"/>
        </w:numPr>
        <w:spacing w:before="29" w:line="264" w:lineRule="exact"/>
        <w:rPr>
          <w:rFonts w:asciiTheme="minorHAnsi" w:hAnsiTheme="minorHAnsi" w:cs="Times New Roman"/>
          <w:sz w:val="22"/>
          <w:szCs w:val="22"/>
        </w:rPr>
      </w:pPr>
      <w:r w:rsidRPr="00AC318F">
        <w:rPr>
          <w:rFonts w:asciiTheme="minorHAnsi" w:hAnsiTheme="minorHAnsi" w:cs="Times New Roman"/>
          <w:sz w:val="22"/>
          <w:szCs w:val="22"/>
        </w:rPr>
        <w:t xml:space="preserve">αναλαμβάνουν την υποχρέωση για την έγκαιρη και προσήκουσα </w:t>
      </w:r>
      <w:r w:rsidR="000526B1">
        <w:rPr>
          <w:rFonts w:asciiTheme="minorHAnsi" w:hAnsiTheme="minorHAnsi" w:cs="Times New Roman"/>
          <w:sz w:val="22"/>
          <w:szCs w:val="22"/>
        </w:rPr>
        <w:t>π</w:t>
      </w:r>
      <w:r w:rsidRPr="000526B1">
        <w:rPr>
          <w:rFonts w:asciiTheme="minorHAnsi" w:hAnsiTheme="minorHAnsi" w:cs="Times New Roman"/>
          <w:sz w:val="22"/>
          <w:szCs w:val="22"/>
        </w:rPr>
        <w:t xml:space="preserve">ροσκόμιση, των δικαιολογητικών κατακύρωσης σύμφωνα με το άρθρο 103 &amp; 80 του Ν. 4412/16. </w:t>
      </w:r>
    </w:p>
    <w:p w:rsidR="0087390B" w:rsidRDefault="0087390B" w:rsidP="00635DD4">
      <w:pPr>
        <w:rPr>
          <w:lang w:val="el-GR"/>
        </w:rPr>
      </w:pPr>
    </w:p>
    <w:p w:rsidR="00635DD4" w:rsidRPr="000212C5" w:rsidRDefault="00635DD4" w:rsidP="00575D43">
      <w:pPr>
        <w:pStyle w:val="3"/>
        <w:rPr>
          <w:lang w:val="el-GR"/>
        </w:rPr>
      </w:pPr>
      <w:bookmarkStart w:id="65" w:name="_Toc500841120"/>
      <w:r w:rsidRPr="00555AE6">
        <w:rPr>
          <w:lang w:val="el-GR"/>
        </w:rPr>
        <w:t>2.4.4 Φάκελος «Τεχνική Προσφορά»</w:t>
      </w:r>
      <w:bookmarkEnd w:id="65"/>
    </w:p>
    <w:p w:rsidR="007B0FB8" w:rsidRPr="007B0FB8" w:rsidRDefault="00635DD4" w:rsidP="007B0FB8">
      <w:pPr>
        <w:suppressAutoHyphens w:val="0"/>
        <w:autoSpaceDE w:val="0"/>
        <w:autoSpaceDN w:val="0"/>
        <w:adjustRightInd w:val="0"/>
        <w:spacing w:after="0"/>
        <w:jc w:val="left"/>
        <w:rPr>
          <w:lang w:val="el-GR"/>
        </w:rPr>
      </w:pPr>
      <w:r w:rsidRPr="00C343C8">
        <w:rPr>
          <w:lang w:val="en-US"/>
        </w:rPr>
        <w:t>H</w:t>
      </w:r>
      <w:r w:rsidRPr="00C343C8">
        <w:rPr>
          <w:lang w:val="el-GR"/>
        </w:rPr>
        <w:t xml:space="preserve"> τεχνική προσφορά θα πρέπει</w:t>
      </w:r>
      <w:r w:rsidR="00871E79">
        <w:rPr>
          <w:lang w:val="el-GR"/>
        </w:rPr>
        <w:t>,</w:t>
      </w:r>
      <w:r w:rsidRPr="00C343C8">
        <w:rPr>
          <w:lang w:val="el-GR"/>
        </w:rPr>
        <w:t xml:space="preserve"> </w:t>
      </w:r>
      <w:r w:rsidR="00871E79" w:rsidRPr="00871E79">
        <w:rPr>
          <w:b/>
          <w:lang w:val="el-GR"/>
        </w:rPr>
        <w:t>επί ποινή αποκλεισμού</w:t>
      </w:r>
      <w:r w:rsidR="00871E79">
        <w:rPr>
          <w:lang w:val="el-GR"/>
        </w:rPr>
        <w:t xml:space="preserve">, </w:t>
      </w:r>
      <w:r w:rsidRPr="00C343C8">
        <w:rPr>
          <w:lang w:val="el-GR"/>
        </w:rPr>
        <w:t>να καλύπτει όλες τις απαιτήσεις και τις προδιαγραφές που έχουν τεθεί από την αναθέτουσα αρχή με τ</w:t>
      </w:r>
      <w:r w:rsidR="0011545E" w:rsidRPr="00C343C8">
        <w:rPr>
          <w:lang w:val="el-GR"/>
        </w:rPr>
        <w:t xml:space="preserve">ο κεφάλαιο “Απαιτήσεις-Τεχνικές </w:t>
      </w:r>
      <w:r w:rsidRPr="00C343C8">
        <w:rPr>
          <w:lang w:val="el-GR"/>
        </w:rPr>
        <w:t xml:space="preserve">Προδιαγραφές” του Παραρτήματος  </w:t>
      </w:r>
      <w:r w:rsidR="00C343C8" w:rsidRPr="00C343C8">
        <w:rPr>
          <w:lang w:val="en-US"/>
        </w:rPr>
        <w:t>II</w:t>
      </w:r>
      <w:r w:rsidR="00C343C8" w:rsidRPr="00C343C8">
        <w:rPr>
          <w:lang w:val="el-GR"/>
        </w:rPr>
        <w:t xml:space="preserve"> της Διακήρυξης</w:t>
      </w:r>
      <w:r w:rsidRPr="00C343C8">
        <w:rPr>
          <w:lang w:val="el-GR"/>
        </w:rPr>
        <w:t>, περιγράφοντας ακριβώς πώς οι συγκεκριμένες απαιτήσ</w:t>
      </w:r>
      <w:r w:rsidR="00C343C8" w:rsidRPr="00C343C8">
        <w:rPr>
          <w:lang w:val="el-GR"/>
        </w:rPr>
        <w:t xml:space="preserve">εις και προδιαγραφές πληρούνται, </w:t>
      </w:r>
      <w:r w:rsidR="00C72721" w:rsidRPr="007B0FB8">
        <w:rPr>
          <w:lang w:val="el-GR"/>
        </w:rPr>
        <w:t xml:space="preserve"> </w:t>
      </w:r>
      <w:r w:rsidR="007B0FB8" w:rsidRPr="00C343C8">
        <w:rPr>
          <w:lang w:val="el-GR"/>
        </w:rPr>
        <w:t xml:space="preserve">συνυποβάλλοντας </w:t>
      </w:r>
      <w:r w:rsidR="007B0FB8" w:rsidRPr="007B0FB8">
        <w:rPr>
          <w:lang w:val="el-GR"/>
        </w:rPr>
        <w:t xml:space="preserve">το </w:t>
      </w:r>
      <w:r w:rsidR="007B0FB8" w:rsidRPr="007B0FB8">
        <w:rPr>
          <w:b/>
          <w:lang w:val="el-GR"/>
        </w:rPr>
        <w:t>Έντυπο Τεχνικής Προσφοράς</w:t>
      </w:r>
      <w:r w:rsidR="007B0FB8">
        <w:rPr>
          <w:lang w:val="el-GR"/>
        </w:rPr>
        <w:t xml:space="preserve">, </w:t>
      </w:r>
      <w:r w:rsidR="007B0FB8" w:rsidRPr="007B0FB8">
        <w:rPr>
          <w:lang w:val="el-GR"/>
        </w:rPr>
        <w:t>σ</w:t>
      </w:r>
      <w:r w:rsidR="00C72721" w:rsidRPr="007B0FB8">
        <w:rPr>
          <w:lang w:val="el-GR"/>
        </w:rPr>
        <w:t>υ</w:t>
      </w:r>
      <w:r w:rsidR="007B0FB8" w:rsidRPr="007B0FB8">
        <w:rPr>
          <w:lang w:val="el-GR"/>
        </w:rPr>
        <w:t>μπληρωμένο και υπογεγραμμένο, το οποίο</w:t>
      </w:r>
      <w:r w:rsidR="00C72721" w:rsidRPr="007B0FB8">
        <w:rPr>
          <w:lang w:val="el-GR"/>
        </w:rPr>
        <w:t xml:space="preserve"> προσαρτάται στην παρούσα </w:t>
      </w:r>
      <w:r w:rsidR="00C72721" w:rsidRPr="009029A6">
        <w:rPr>
          <w:lang w:val="el-GR"/>
        </w:rPr>
        <w:t>διακήρυξη ΠΑΡΑΡΤΗΜΑ</w:t>
      </w:r>
      <w:r w:rsidR="007B0FB8" w:rsidRPr="009029A6">
        <w:rPr>
          <w:lang w:val="el-GR"/>
        </w:rPr>
        <w:t xml:space="preserve"> IV</w:t>
      </w:r>
      <w:r w:rsidR="00C72721" w:rsidRPr="009029A6">
        <w:rPr>
          <w:lang w:val="el-GR"/>
        </w:rPr>
        <w:t xml:space="preserve"> </w:t>
      </w:r>
      <w:r w:rsidR="007B0FB8" w:rsidRPr="009029A6">
        <w:rPr>
          <w:lang w:val="el-GR"/>
        </w:rPr>
        <w:t>.</w:t>
      </w:r>
    </w:p>
    <w:p w:rsidR="009029A6" w:rsidRPr="009029A6" w:rsidRDefault="009029A6" w:rsidP="009029A6">
      <w:pPr>
        <w:rPr>
          <w:bCs/>
          <w:szCs w:val="22"/>
          <w:lang w:val="el-GR"/>
        </w:rPr>
      </w:pPr>
      <w:r w:rsidRPr="009029A6">
        <w:rPr>
          <w:bCs/>
          <w:szCs w:val="22"/>
          <w:lang w:val="el-GR"/>
        </w:rPr>
        <w:t>Επίσης, θα πρέπει να συνυποβληθούν:</w:t>
      </w:r>
    </w:p>
    <w:p w:rsidR="009029A6" w:rsidRPr="009029A6" w:rsidRDefault="009029A6" w:rsidP="009029A6">
      <w:pPr>
        <w:rPr>
          <w:b/>
          <w:bCs/>
          <w:sz w:val="24"/>
          <w:lang w:val="el-GR"/>
        </w:rPr>
      </w:pPr>
      <w:r w:rsidRPr="009029A6">
        <w:rPr>
          <w:b/>
          <w:bCs/>
          <w:szCs w:val="22"/>
          <w:lang w:val="el-GR"/>
        </w:rPr>
        <w:t>Α)</w:t>
      </w:r>
      <w:r w:rsidR="006D5569">
        <w:rPr>
          <w:bCs/>
          <w:szCs w:val="22"/>
          <w:lang w:val="el-GR"/>
        </w:rPr>
        <w:t xml:space="preserve"> </w:t>
      </w:r>
      <w:r w:rsidR="006D5569" w:rsidRPr="006D5569">
        <w:rPr>
          <w:b/>
          <w:bCs/>
          <w:szCs w:val="22"/>
          <w:lang w:val="el-GR"/>
        </w:rPr>
        <w:t>Τ</w:t>
      </w:r>
      <w:r w:rsidRPr="006D5569">
        <w:rPr>
          <w:b/>
          <w:bCs/>
          <w:szCs w:val="22"/>
          <w:lang w:val="el-GR"/>
        </w:rPr>
        <w:t>α</w:t>
      </w:r>
      <w:r w:rsidRPr="009029A6">
        <w:rPr>
          <w:bCs/>
          <w:szCs w:val="22"/>
          <w:lang w:val="el-GR"/>
        </w:rPr>
        <w:t xml:space="preserve">  </w:t>
      </w:r>
      <w:r w:rsidRPr="006D5569">
        <w:rPr>
          <w:b/>
          <w:bCs/>
          <w:szCs w:val="22"/>
          <w:lang w:val="el-GR"/>
        </w:rPr>
        <w:t>Δελτία Δεδομένων Ασφαλείας</w:t>
      </w:r>
      <w:r w:rsidRPr="009029A6">
        <w:rPr>
          <w:bCs/>
          <w:szCs w:val="22"/>
          <w:lang w:val="el-GR"/>
        </w:rPr>
        <w:t xml:space="preserve"> που αφορούν στα χημικά προϊόντα, σύμφωνα με τους Κανονισμούς 1272/2008, 453/2010/Ε και 830/2015.</w:t>
      </w:r>
    </w:p>
    <w:p w:rsidR="009029A6" w:rsidRPr="006D5569" w:rsidRDefault="009029A6" w:rsidP="009029A6">
      <w:pPr>
        <w:rPr>
          <w:b/>
          <w:bCs/>
          <w:szCs w:val="22"/>
          <w:lang w:val="el-GR"/>
        </w:rPr>
      </w:pPr>
      <w:r w:rsidRPr="009029A6">
        <w:rPr>
          <w:b/>
          <w:bCs/>
          <w:szCs w:val="22"/>
          <w:lang w:val="el-GR"/>
        </w:rPr>
        <w:t>Β</w:t>
      </w:r>
      <w:r w:rsidRPr="009029A6">
        <w:rPr>
          <w:bCs/>
          <w:szCs w:val="22"/>
          <w:lang w:val="el-GR"/>
        </w:rPr>
        <w:t xml:space="preserve">) </w:t>
      </w:r>
      <w:r w:rsidRPr="006D5569">
        <w:rPr>
          <w:b/>
          <w:bCs/>
          <w:szCs w:val="22"/>
          <w:lang w:val="el-GR"/>
        </w:rPr>
        <w:t>Η Άδεια Εμπορίας Χημικών Προϊόντων και Χαρτικών.</w:t>
      </w:r>
    </w:p>
    <w:p w:rsidR="00730839" w:rsidRDefault="009029A6" w:rsidP="00730839">
      <w:pPr>
        <w:autoSpaceDE w:val="0"/>
        <w:autoSpaceDN w:val="0"/>
        <w:adjustRightInd w:val="0"/>
        <w:rPr>
          <w:rFonts w:eastAsia="Calibri"/>
          <w:szCs w:val="22"/>
          <w:lang w:val="el-GR"/>
        </w:rPr>
      </w:pPr>
      <w:r w:rsidRPr="009029A6">
        <w:rPr>
          <w:b/>
          <w:bCs/>
          <w:lang w:val="el-GR"/>
        </w:rPr>
        <w:t>Γ)</w:t>
      </w:r>
      <w:r w:rsidRPr="009029A6">
        <w:rPr>
          <w:szCs w:val="22"/>
          <w:lang w:val="el-GR"/>
        </w:rPr>
        <w:t xml:space="preserve"> </w:t>
      </w:r>
      <w:r w:rsidRPr="009029A6">
        <w:rPr>
          <w:b/>
          <w:szCs w:val="22"/>
          <w:lang w:val="el-GR"/>
        </w:rPr>
        <w:t>Υπεύθυνη δήλωση του Ν. 1599/86</w:t>
      </w:r>
      <w:bookmarkStart w:id="66" w:name="_Toc500841121"/>
      <w:r w:rsidR="00730839">
        <w:rPr>
          <w:szCs w:val="22"/>
          <w:lang w:val="el-GR"/>
        </w:rPr>
        <w:t xml:space="preserve">, στην οποία θα δηλώνεται ότι </w:t>
      </w:r>
      <w:r w:rsidR="00730839" w:rsidRPr="00730839">
        <w:rPr>
          <w:szCs w:val="22"/>
          <w:lang w:val="el-GR"/>
        </w:rPr>
        <w:t>η τιμή της προσφοράς τους θα περιλαμβάνει την μεταφορά και την παράδοση των ειδών σε εγκαταστάσεις του Δήμου Σητείας και των Νομικών του Προσώπων.</w:t>
      </w:r>
      <w:r w:rsidR="00730839" w:rsidRPr="00730839">
        <w:rPr>
          <w:rFonts w:eastAsia="Calibri"/>
          <w:szCs w:val="22"/>
          <w:lang w:val="el-GR"/>
        </w:rPr>
        <w:t xml:space="preserve"> </w:t>
      </w:r>
    </w:p>
    <w:p w:rsidR="00730839" w:rsidRPr="00730839" w:rsidRDefault="00730839" w:rsidP="00730839">
      <w:pPr>
        <w:autoSpaceDE w:val="0"/>
        <w:autoSpaceDN w:val="0"/>
        <w:adjustRightInd w:val="0"/>
        <w:rPr>
          <w:szCs w:val="22"/>
          <w:lang w:val="el-GR"/>
        </w:rPr>
      </w:pPr>
      <w:r w:rsidRPr="00730839">
        <w:rPr>
          <w:rFonts w:eastAsia="Calibri"/>
          <w:szCs w:val="22"/>
          <w:lang w:val="el-GR"/>
        </w:rPr>
        <w:t>Προσφορά στην οποία δεν θα υπάρχει η ανωτέρω δήλωση θα απορρίπτεται ως απαράδεκτη.</w:t>
      </w:r>
    </w:p>
    <w:p w:rsidR="00730839" w:rsidRDefault="00730839" w:rsidP="00730839">
      <w:pPr>
        <w:autoSpaceDE w:val="0"/>
        <w:autoSpaceDN w:val="0"/>
        <w:adjustRightInd w:val="0"/>
        <w:ind w:right="-148"/>
        <w:rPr>
          <w:szCs w:val="22"/>
          <w:lang w:val="el-GR"/>
        </w:rPr>
      </w:pPr>
      <w:r w:rsidRPr="00730839">
        <w:rPr>
          <w:b/>
          <w:szCs w:val="22"/>
          <w:lang w:val="el-GR"/>
        </w:rPr>
        <w:t>Δ)</w:t>
      </w:r>
      <w:r>
        <w:rPr>
          <w:szCs w:val="22"/>
          <w:lang w:val="el-GR"/>
        </w:rPr>
        <w:t xml:space="preserve"> </w:t>
      </w:r>
      <w:r w:rsidRPr="00503C0D">
        <w:rPr>
          <w:rFonts w:eastAsia="Calibri"/>
          <w:b/>
          <w:szCs w:val="22"/>
          <w:lang w:val="el-GR"/>
        </w:rPr>
        <w:t>Υπεύθυνη Δήλωση του Ν. 1599/86</w:t>
      </w:r>
      <w:r w:rsidRPr="00503C0D">
        <w:rPr>
          <w:rFonts w:eastAsia="Calibri"/>
          <w:szCs w:val="22"/>
          <w:lang w:val="el-GR"/>
        </w:rPr>
        <w:t xml:space="preserve"> ,</w:t>
      </w:r>
      <w:r w:rsidRPr="00503C0D">
        <w:rPr>
          <w:szCs w:val="22"/>
          <w:lang w:val="el-GR"/>
        </w:rPr>
        <w:t xml:space="preserve">  </w:t>
      </w:r>
      <w:r w:rsidRPr="00730839">
        <w:rPr>
          <w:rFonts w:eastAsia="Calibri"/>
          <w:szCs w:val="22"/>
          <w:lang w:val="el-GR"/>
        </w:rPr>
        <w:t xml:space="preserve">στην οποία θα δηλώνεται ότι </w:t>
      </w:r>
      <w:r w:rsidRPr="00503C0D">
        <w:rPr>
          <w:szCs w:val="22"/>
          <w:lang w:val="el-GR"/>
        </w:rPr>
        <w:t xml:space="preserve"> τα προσφερόμενα είδη πληρούν όλους τους Ευρωπαϊκούς κανονισμούς, την ελληνική νομοθεσία, καθώς και ότι προέρχονται από νομίμως λειτουργούντα εργοστάσια και επιχειρήσεις, καθώς και τη χώρα προέλευσης και τα εργοστάσια κατασκευής των προσφερόμενων ειδών</w:t>
      </w:r>
      <w:r>
        <w:rPr>
          <w:szCs w:val="22"/>
          <w:lang w:val="el-GR"/>
        </w:rPr>
        <w:t>.</w:t>
      </w:r>
    </w:p>
    <w:p w:rsidR="00730839" w:rsidRPr="00730839" w:rsidRDefault="00730839" w:rsidP="00730839">
      <w:pPr>
        <w:autoSpaceDE w:val="0"/>
        <w:autoSpaceDN w:val="0"/>
        <w:adjustRightInd w:val="0"/>
        <w:ind w:right="-148"/>
        <w:rPr>
          <w:szCs w:val="22"/>
          <w:lang w:val="el-GR"/>
        </w:rPr>
      </w:pPr>
      <w:r w:rsidRPr="00730839">
        <w:rPr>
          <w:rFonts w:eastAsia="Calibri"/>
          <w:szCs w:val="22"/>
          <w:lang w:val="el-GR"/>
        </w:rPr>
        <w:t>Προσφορά στην οποία δεν θα υπάρχει η ανωτέρω δήλωση θα απορρίπτεται ως απαράδεκτη.</w:t>
      </w:r>
    </w:p>
    <w:p w:rsidR="00730839" w:rsidRPr="00562939" w:rsidRDefault="00730839" w:rsidP="00730839">
      <w:pPr>
        <w:rPr>
          <w:b/>
          <w:bCs/>
          <w:sz w:val="24"/>
          <w:lang w:val="el-GR"/>
        </w:rPr>
      </w:pPr>
    </w:p>
    <w:p w:rsidR="00635DD4" w:rsidRDefault="00635DD4" w:rsidP="00635DD4">
      <w:pPr>
        <w:pStyle w:val="3"/>
        <w:rPr>
          <w:lang w:val="el-GR"/>
        </w:rPr>
      </w:pPr>
      <w:r w:rsidRPr="00575D43">
        <w:rPr>
          <w:lang w:val="el-GR"/>
        </w:rPr>
        <w:t>2.4.5</w:t>
      </w:r>
      <w:r>
        <w:rPr>
          <w:lang w:val="el-GR"/>
        </w:rPr>
        <w:tab/>
        <w:t>Περιεχόμενα Φακέλου «Οικονομική Προσφορά» / Τρόπος σύνταξης και υποβολής οικονομικών προσφορών</w:t>
      </w:r>
      <w:bookmarkEnd w:id="66"/>
    </w:p>
    <w:p w:rsidR="0011545E" w:rsidRPr="000526B1" w:rsidRDefault="00635DD4" w:rsidP="0011545E">
      <w:pPr>
        <w:pStyle w:val="normalwithoutspacing"/>
      </w:pPr>
      <w:r>
        <w:t>Η Οικονομική Προσφορά συντάσσεται με βάση το αναγραφόμενο στην παρούσα κριτήριο ανάθεσης</w:t>
      </w:r>
      <w:r w:rsidR="0011545E">
        <w:t xml:space="preserve">, το οποίο είναι η πλέον συμφέρουσα από οικονομική άποψη προσφορά, αποκλειστικά βάσει </w:t>
      </w:r>
      <w:r w:rsidR="0011545E">
        <w:rPr>
          <w:rStyle w:val="a4"/>
          <w:szCs w:val="22"/>
        </w:rPr>
        <w:t xml:space="preserve"> </w:t>
      </w:r>
      <w:r w:rsidR="0011545E" w:rsidRPr="00F951E3">
        <w:t>τιμής (χαμηλότερη τιμή) για το σύνολο των ειδών της προμήθειας ανά φορέα.</w:t>
      </w:r>
      <w:r w:rsidR="0011545E" w:rsidRPr="000526B1">
        <w:t xml:space="preserve"> </w:t>
      </w:r>
    </w:p>
    <w:p w:rsidR="0011545E" w:rsidRPr="000526B1" w:rsidRDefault="00635DD4" w:rsidP="0011545E">
      <w:pPr>
        <w:autoSpaceDE w:val="0"/>
        <w:autoSpaceDN w:val="0"/>
        <w:adjustRightInd w:val="0"/>
        <w:rPr>
          <w:lang w:val="el-GR"/>
        </w:rPr>
      </w:pPr>
      <w:r>
        <w:rPr>
          <w:lang w:val="el-GR"/>
        </w:rPr>
        <w:t xml:space="preserve"> </w:t>
      </w:r>
      <w:bookmarkStart w:id="67" w:name="__RefHeading___Toc470009807"/>
      <w:r w:rsidR="0011545E" w:rsidRPr="000526B1">
        <w:rPr>
          <w:lang w:val="el-GR"/>
        </w:rPr>
        <w:t>Ο  φάκελος «Οικονομική Προσφορά» πρέπει, επί ποινή αποκλεισμού,  να περιέχει τα ακόλουθα:</w:t>
      </w:r>
    </w:p>
    <w:p w:rsidR="0011545E" w:rsidRPr="007B0FB8" w:rsidRDefault="0011545E" w:rsidP="0011545E">
      <w:pPr>
        <w:suppressAutoHyphens w:val="0"/>
        <w:autoSpaceDE w:val="0"/>
        <w:autoSpaceDN w:val="0"/>
        <w:adjustRightInd w:val="0"/>
        <w:spacing w:after="0"/>
        <w:jc w:val="left"/>
        <w:rPr>
          <w:lang w:val="el-GR"/>
        </w:rPr>
      </w:pPr>
      <w:r w:rsidRPr="000526B1">
        <w:rPr>
          <w:lang w:val="el-GR"/>
        </w:rPr>
        <w:lastRenderedPageBreak/>
        <w:t>α</w:t>
      </w:r>
      <w:r w:rsidRPr="007B0FB8">
        <w:rPr>
          <w:lang w:val="el-GR"/>
        </w:rPr>
        <w:t xml:space="preserve">) Συμπληρωμένο και υπογεγραμμένο το </w:t>
      </w:r>
      <w:r w:rsidRPr="000526B1">
        <w:rPr>
          <w:lang w:val="el-GR"/>
        </w:rPr>
        <w:t>Έντυπο Οικονομικής Προσφοράς</w:t>
      </w:r>
      <w:r w:rsidRPr="007B0FB8">
        <w:rPr>
          <w:lang w:val="el-GR"/>
        </w:rPr>
        <w:t xml:space="preserve"> που προσαρτάται στην παρούσα διακήρυξη </w:t>
      </w:r>
      <w:r w:rsidRPr="000526B1">
        <w:rPr>
          <w:lang w:val="el-GR"/>
        </w:rPr>
        <w:t xml:space="preserve">ΠΑΡΑΡΤΗΜΑ </w:t>
      </w:r>
      <w:r w:rsidR="00C72721" w:rsidRPr="000526B1">
        <w:rPr>
          <w:lang w:val="el-GR"/>
        </w:rPr>
        <w:t>III</w:t>
      </w:r>
    </w:p>
    <w:p w:rsidR="0011545E" w:rsidRPr="007B0FB8" w:rsidRDefault="0011545E" w:rsidP="0011545E">
      <w:pPr>
        <w:suppressAutoHyphens w:val="0"/>
        <w:autoSpaceDE w:val="0"/>
        <w:autoSpaceDN w:val="0"/>
        <w:adjustRightInd w:val="0"/>
        <w:spacing w:after="0"/>
        <w:jc w:val="left"/>
        <w:rPr>
          <w:lang w:val="el-GR"/>
        </w:rPr>
      </w:pPr>
      <w:r w:rsidRPr="007B0FB8">
        <w:rPr>
          <w:lang w:val="el-GR"/>
        </w:rPr>
        <w:t>Η Οικονομική Προσφορά συντάσσεται με βάση το αναγραφόμενο στην παρούσα κριτήριο ανάθεσης που είναι  η πλέον συμφέρουσα από οικονομική άποψη προσφορά μόνο βάσει τιμής.</w:t>
      </w:r>
    </w:p>
    <w:p w:rsidR="0011545E" w:rsidRPr="007B0FB8" w:rsidRDefault="0011545E" w:rsidP="0011545E">
      <w:pPr>
        <w:suppressAutoHyphens w:val="0"/>
        <w:autoSpaceDE w:val="0"/>
        <w:autoSpaceDN w:val="0"/>
        <w:adjustRightInd w:val="0"/>
        <w:spacing w:after="0"/>
        <w:jc w:val="left"/>
        <w:rPr>
          <w:lang w:val="el-GR"/>
        </w:rPr>
      </w:pPr>
      <w:r w:rsidRPr="007B0FB8">
        <w:rPr>
          <w:lang w:val="el-GR"/>
        </w:rPr>
        <w:t xml:space="preserve">Οι ενδιαφερόμενοι οικ. φορείς μπορούν να καταθέσουν προσφορά για όλους τους φορείς ή για κάθε φορέα ξεχωριστά , προσφορές για μέρος μόνο της ποσότητας των ειδών κάθε φορέα , απορρίπτονται ως απαράδεκτες. Η κατακύρωση του διαγωνισμού θα γίνει με βάση τη </w:t>
      </w:r>
      <w:proofErr w:type="spellStart"/>
      <w:r w:rsidRPr="007B0FB8">
        <w:rPr>
          <w:lang w:val="el-GR"/>
        </w:rPr>
        <w:t>συμφερότερη</w:t>
      </w:r>
      <w:proofErr w:type="spellEnd"/>
      <w:r w:rsidRPr="007B0FB8">
        <w:rPr>
          <w:lang w:val="el-GR"/>
        </w:rPr>
        <w:t xml:space="preserve"> από οικονομική άποψη προσφορά μόνο βάση τιμής, ανά φορέα. </w:t>
      </w:r>
    </w:p>
    <w:p w:rsidR="0011545E" w:rsidRPr="007B0FB8" w:rsidRDefault="0011545E" w:rsidP="0011545E">
      <w:pPr>
        <w:suppressAutoHyphens w:val="0"/>
        <w:spacing w:after="0"/>
        <w:jc w:val="left"/>
        <w:rPr>
          <w:lang w:val="el-GR"/>
        </w:rPr>
      </w:pPr>
      <w:r w:rsidRPr="007B0FB8">
        <w:rPr>
          <w:lang w:val="el-GR"/>
        </w:rPr>
        <w:t>Η τιμή των ειδών της προμήθειας δίνεται  σε ευρώ.</w:t>
      </w:r>
    </w:p>
    <w:p w:rsidR="0011545E" w:rsidRPr="007B0FB8" w:rsidRDefault="0011545E" w:rsidP="0011545E">
      <w:pPr>
        <w:suppressAutoHyphens w:val="0"/>
        <w:spacing w:after="0"/>
        <w:jc w:val="left"/>
        <w:rPr>
          <w:lang w:val="el-GR"/>
        </w:rPr>
      </w:pPr>
      <w:r w:rsidRPr="007B0FB8">
        <w:rPr>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προμήθεια των ειδών στον τόπο και με τον τρόπο που προβλέπεται στα έγγραφα της σύμβασης.</w:t>
      </w:r>
    </w:p>
    <w:p w:rsidR="0011545E" w:rsidRPr="007B0FB8" w:rsidRDefault="0011545E" w:rsidP="0011545E">
      <w:pPr>
        <w:suppressAutoHyphens w:val="0"/>
        <w:spacing w:after="0"/>
        <w:jc w:val="left"/>
        <w:rPr>
          <w:lang w:val="el-GR"/>
        </w:rPr>
      </w:pPr>
      <w:r w:rsidRPr="007B0FB8">
        <w:rPr>
          <w:lang w:val="el-GR"/>
        </w:rPr>
        <w:t>Οι προσφερόμενες τιμές είναι σταθερές καθ’ όλη τη διάρκεια της σύμβασης και δεν αναπροσαρμόζονται.</w:t>
      </w:r>
    </w:p>
    <w:p w:rsidR="0011545E" w:rsidRPr="007B0FB8" w:rsidRDefault="0011545E" w:rsidP="0011545E">
      <w:pPr>
        <w:suppressAutoHyphens w:val="0"/>
        <w:autoSpaceDE w:val="0"/>
        <w:autoSpaceDN w:val="0"/>
        <w:adjustRightInd w:val="0"/>
        <w:spacing w:after="0"/>
        <w:jc w:val="left"/>
        <w:rPr>
          <w:lang w:val="el-GR"/>
        </w:rPr>
      </w:pPr>
      <w:r w:rsidRPr="007B0FB8">
        <w:rPr>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γ) η τιμή υπερβαίνει τον προϋπολογισμό της παρούσας διακήρυξης, δ) δε δίνεται ενιαία τιμή για τα ίδια είδη και ε) δίνεται προσφορά για μέρος μόνο της ποσότητας των ειδών του κάθε φορέα. </w:t>
      </w:r>
    </w:p>
    <w:p w:rsidR="0011545E" w:rsidRDefault="0011545E" w:rsidP="0011545E">
      <w:pPr>
        <w:rPr>
          <w:lang w:val="el-GR"/>
        </w:rPr>
      </w:pPr>
    </w:p>
    <w:p w:rsidR="00635DD4" w:rsidRPr="00020324" w:rsidRDefault="00635DD4" w:rsidP="0011545E">
      <w:pPr>
        <w:rPr>
          <w:b/>
          <w:i/>
          <w:lang w:val="el-GR" w:eastAsia="el-GR"/>
        </w:rPr>
      </w:pPr>
      <w:r w:rsidRPr="00020324">
        <w:rPr>
          <w:rFonts w:ascii="Arial" w:hAnsi="Arial" w:cs="Times New Roman"/>
          <w:b/>
          <w:bCs/>
          <w:szCs w:val="26"/>
          <w:lang w:val="el-GR"/>
        </w:rPr>
        <w:t>2.4.6</w:t>
      </w:r>
      <w:r w:rsidRPr="00020324">
        <w:rPr>
          <w:rFonts w:ascii="Arial" w:hAnsi="Arial" w:cs="Times New Roman"/>
          <w:b/>
          <w:bCs/>
          <w:szCs w:val="26"/>
          <w:lang w:val="el-GR"/>
        </w:rPr>
        <w:tab/>
        <w:t>Χρόνος ισχύος των προσφορών</w:t>
      </w:r>
      <w:bookmarkEnd w:id="67"/>
    </w:p>
    <w:p w:rsidR="00EE7835" w:rsidRDefault="00635DD4" w:rsidP="00635DD4">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EE7835" w:rsidRPr="007D0EBD">
        <w:rPr>
          <w:b/>
          <w:sz w:val="24"/>
          <w:lang w:val="el-GR" w:eastAsia="el-GR"/>
        </w:rPr>
        <w:t xml:space="preserve">έξι (6) </w:t>
      </w:r>
      <w:r w:rsidR="00020324" w:rsidRPr="007D0EBD">
        <w:rPr>
          <w:b/>
          <w:sz w:val="24"/>
          <w:lang w:val="el-GR" w:eastAsia="el-GR"/>
        </w:rPr>
        <w:t>μ</w:t>
      </w:r>
      <w:r w:rsidR="00EE7835" w:rsidRPr="007D0EBD">
        <w:rPr>
          <w:b/>
          <w:sz w:val="24"/>
          <w:lang w:val="el-GR" w:eastAsia="el-GR"/>
        </w:rPr>
        <w:t>ηνών</w:t>
      </w:r>
      <w:r w:rsidR="00EE7835">
        <w:rPr>
          <w:lang w:val="el-GR" w:eastAsia="el-GR"/>
        </w:rPr>
        <w:t xml:space="preserve"> </w:t>
      </w:r>
      <w:r>
        <w:rPr>
          <w:lang w:val="el-GR" w:eastAsia="el-GR"/>
        </w:rPr>
        <w:t xml:space="preserve"> από την επόμενη </w:t>
      </w:r>
      <w:r w:rsidR="00EE7835">
        <w:rPr>
          <w:lang w:val="el-GR" w:eastAsia="el-GR"/>
        </w:rPr>
        <w:t>της διενέργειας του διαγωνισμού.</w:t>
      </w:r>
    </w:p>
    <w:p w:rsidR="00635DD4" w:rsidRDefault="00635DD4" w:rsidP="00635DD4">
      <w:pPr>
        <w:rPr>
          <w:lang w:val="el-GR" w:eastAsia="el-GR"/>
        </w:rPr>
      </w:pPr>
      <w:r>
        <w:rPr>
          <w:lang w:val="el-GR" w:eastAsia="el-GR"/>
        </w:rPr>
        <w:t>Προσφορά η οποία ορίζει χρόνο ισχύος μικρότερο από τον ανωτέρω προβλεπόμενο απορρίπτεται.</w:t>
      </w:r>
    </w:p>
    <w:p w:rsidR="00635DD4" w:rsidRDefault="00635DD4" w:rsidP="00635DD4">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635DD4" w:rsidRDefault="00635DD4" w:rsidP="00635DD4">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635DD4" w:rsidRPr="006E498D" w:rsidRDefault="00635DD4" w:rsidP="00635DD4">
      <w:pPr>
        <w:pStyle w:val="3"/>
        <w:rPr>
          <w:lang w:val="el-GR"/>
        </w:rPr>
      </w:pPr>
      <w:bookmarkStart w:id="68" w:name="__RefHeading___Toc470009808"/>
      <w:bookmarkStart w:id="69" w:name="_Toc500841122"/>
      <w:bookmarkEnd w:id="68"/>
      <w:r w:rsidRPr="00575D43">
        <w:rPr>
          <w:lang w:val="el-GR"/>
        </w:rPr>
        <w:t>2.4.7</w:t>
      </w:r>
      <w:r>
        <w:rPr>
          <w:lang w:val="el-GR"/>
        </w:rPr>
        <w:tab/>
        <w:t>Λόγοι απόρριψης προσφορών</w:t>
      </w:r>
      <w:bookmarkEnd w:id="69"/>
    </w:p>
    <w:p w:rsidR="00635DD4" w:rsidRDefault="00635DD4" w:rsidP="00635DD4">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35DD4" w:rsidRPr="00344EFE" w:rsidRDefault="00635DD4" w:rsidP="00635DD4">
      <w:pPr>
        <w:rPr>
          <w:lang w:val="el-GR"/>
        </w:rPr>
      </w:pPr>
      <w:r>
        <w:rPr>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w:t>
      </w:r>
      <w:r w:rsidRPr="00575D43">
        <w:rPr>
          <w:lang w:val="el-GR"/>
        </w:rPr>
        <w:t>2.4.3. (Περιεχόμενο φακέλου δικαιολογητικών συμμετοχής, 2.4.4 (Περιεχόμενο φακέλου τεχνικής προσφοράς), 2.4.5. (Περιεχόμενο φακέλου οικονομικής προσφοράς, τρόπος σύνταξης και υποβολής οικονομικών προσφορών) , 2.4.6. (Χρόνος ισχύος προσφορών),</w:t>
      </w:r>
      <w:r>
        <w:rPr>
          <w:lang w:val="el-GR"/>
        </w:rPr>
        <w:t xml:space="preserve"> 3.1. (Αποσφράγιση και αξιολόγηση προσφορών), 3.2 (Πρόσκληση υποβολής δικαιολογητικών κατακύρωσης) της παρούσας,</w:t>
      </w:r>
    </w:p>
    <w:p w:rsidR="00635DD4" w:rsidRDefault="00635DD4" w:rsidP="00635DD4">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35DD4" w:rsidRDefault="00635DD4" w:rsidP="00635DD4">
      <w:pPr>
        <w:rPr>
          <w:lang w:val="el-GR"/>
        </w:rPr>
      </w:pPr>
      <w:r>
        <w:rPr>
          <w:lang w:val="el-GR"/>
        </w:rPr>
        <w:lastRenderedPageBreak/>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BC4555" w:rsidRPr="00BC4555" w:rsidRDefault="00635DD4" w:rsidP="00635DD4">
      <w:pPr>
        <w:rPr>
          <w:lang w:val="el-GR"/>
        </w:rPr>
      </w:pPr>
      <w:r>
        <w:rPr>
          <w:lang w:val="el-GR"/>
        </w:rPr>
        <w:t>δ) η οποία είναι εναλλακτική προσφορά</w:t>
      </w:r>
    </w:p>
    <w:p w:rsidR="00BC4555" w:rsidRPr="006E498D" w:rsidRDefault="00635DD4" w:rsidP="00635DD4">
      <w:pPr>
        <w:rPr>
          <w:i/>
          <w:iCs/>
          <w:color w:val="5B9BD5"/>
          <w:lang w:val="el-GR"/>
        </w:rPr>
      </w:pPr>
      <w:r>
        <w:rPr>
          <w:lang w:val="el-GR"/>
        </w:rPr>
        <w:t xml:space="preserve">ε) η οποία υποβάλλεται από έναν προσφέροντα που έχει υποβάλλει δύο ή περισσότερες προσφορές </w:t>
      </w:r>
      <w:r w:rsidR="00BC4555" w:rsidRPr="00BC4555">
        <w:rPr>
          <w:i/>
          <w:iCs/>
          <w:color w:val="5B9BD5"/>
          <w:lang w:val="el-GR"/>
        </w:rPr>
        <w:t>.</w:t>
      </w:r>
    </w:p>
    <w:p w:rsidR="00635DD4" w:rsidRDefault="00BC4555" w:rsidP="00635DD4">
      <w:pPr>
        <w:rPr>
          <w:lang w:val="el-GR"/>
        </w:rPr>
      </w:pPr>
      <w:r>
        <w:rPr>
          <w:lang w:val="el-GR"/>
        </w:rPr>
        <w:t xml:space="preserve"> </w:t>
      </w:r>
      <w:r w:rsidR="00635DD4">
        <w:rPr>
          <w:lang w:val="el-GR"/>
        </w:rPr>
        <w:t>ζ) η οποία είναι υπό αίρεση,</w:t>
      </w:r>
    </w:p>
    <w:p w:rsidR="00635DD4" w:rsidRDefault="00635DD4" w:rsidP="00635DD4">
      <w:pPr>
        <w:rPr>
          <w:lang w:val="el-GR"/>
        </w:rPr>
      </w:pPr>
      <w:r>
        <w:rPr>
          <w:lang w:val="el-GR"/>
        </w:rPr>
        <w:t xml:space="preserve">η) οποία θέτει όρο αναπροσαρμογής, </w:t>
      </w:r>
    </w:p>
    <w:p w:rsidR="00C422E2" w:rsidRDefault="00635DD4" w:rsidP="00C422E2">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bookmarkStart w:id="70" w:name="__RefHeading___Toc470009809"/>
    </w:p>
    <w:p w:rsidR="00C422E2" w:rsidRDefault="00C422E2" w:rsidP="00C422E2">
      <w:pPr>
        <w:rPr>
          <w:lang w:val="el-GR"/>
        </w:rPr>
      </w:pPr>
    </w:p>
    <w:p w:rsidR="00635DD4" w:rsidRPr="00C422E2" w:rsidRDefault="00C422E2" w:rsidP="00C422E2">
      <w:pPr>
        <w:rPr>
          <w:b/>
          <w:bCs/>
          <w:color w:val="333399"/>
          <w:sz w:val="28"/>
          <w:szCs w:val="32"/>
          <w:lang w:val="el-GR"/>
        </w:rPr>
      </w:pPr>
      <w:r>
        <w:rPr>
          <w:b/>
          <w:bCs/>
          <w:color w:val="333399"/>
          <w:sz w:val="28"/>
          <w:szCs w:val="32"/>
          <w:lang w:val="el-GR"/>
        </w:rPr>
        <w:t xml:space="preserve">3. </w:t>
      </w:r>
      <w:r w:rsidR="00635DD4" w:rsidRPr="00C422E2">
        <w:rPr>
          <w:b/>
          <w:bCs/>
          <w:color w:val="333399"/>
          <w:sz w:val="28"/>
          <w:szCs w:val="32"/>
          <w:lang w:val="el-GR"/>
        </w:rPr>
        <w:t>ΔΙΕΝΕΡΓΕΙΑ ΔΙΑΔΙΚΑΣΙΑΣ - ΑΞΙΟΛΟΓΗΣΗ ΠΡΟΣΦΟΡΩΝ</w:t>
      </w:r>
      <w:bookmarkEnd w:id="70"/>
      <w:r w:rsidR="00635DD4" w:rsidRPr="00C422E2">
        <w:rPr>
          <w:b/>
          <w:bCs/>
          <w:color w:val="333399"/>
          <w:sz w:val="28"/>
          <w:szCs w:val="32"/>
          <w:lang w:val="el-GR"/>
        </w:rPr>
        <w:t xml:space="preserve">  </w:t>
      </w:r>
    </w:p>
    <w:p w:rsidR="00635DD4" w:rsidRDefault="00635DD4" w:rsidP="00635DD4">
      <w:pPr>
        <w:pStyle w:val="2"/>
        <w:rPr>
          <w:lang w:val="el-GR"/>
        </w:rPr>
      </w:pPr>
      <w:bookmarkStart w:id="71" w:name="__RefHeading___Toc470009810"/>
      <w:bookmarkStart w:id="72" w:name="_Toc500841123"/>
      <w:r>
        <w:rPr>
          <w:lang w:val="el-GR"/>
        </w:rPr>
        <w:t>3.1</w:t>
      </w:r>
      <w:r>
        <w:rPr>
          <w:lang w:val="el-GR"/>
        </w:rPr>
        <w:tab/>
        <w:t>Αποσφράγιση και αξιολόγηση προσφορών</w:t>
      </w:r>
      <w:bookmarkEnd w:id="71"/>
      <w:bookmarkEnd w:id="72"/>
      <w:r>
        <w:rPr>
          <w:lang w:val="el-GR"/>
        </w:rPr>
        <w:t xml:space="preserve"> </w:t>
      </w:r>
    </w:p>
    <w:p w:rsidR="00635DD4" w:rsidRPr="00555AE6" w:rsidRDefault="00635DD4" w:rsidP="00635DD4">
      <w:pPr>
        <w:pStyle w:val="3"/>
        <w:rPr>
          <w:lang w:val="el-GR"/>
        </w:rPr>
      </w:pPr>
      <w:bookmarkStart w:id="73" w:name="__RefHeading___Toc470009811"/>
      <w:bookmarkStart w:id="74" w:name="_Toc500841124"/>
      <w:bookmarkEnd w:id="73"/>
      <w:r w:rsidRPr="00555AE6">
        <w:rPr>
          <w:lang w:val="el-GR"/>
        </w:rPr>
        <w:t>3.1.1</w:t>
      </w:r>
      <w:r w:rsidRPr="00555AE6">
        <w:rPr>
          <w:lang w:val="el-GR"/>
        </w:rPr>
        <w:tab/>
        <w:t>Παραλαβή και εξέταση των φακέλων προσφοράς</w:t>
      </w:r>
      <w:bookmarkEnd w:id="74"/>
      <w:r w:rsidRPr="00555AE6">
        <w:rPr>
          <w:lang w:val="el-GR"/>
        </w:rPr>
        <w:t xml:space="preserve"> </w:t>
      </w:r>
    </w:p>
    <w:p w:rsidR="00635DD4" w:rsidRPr="008A1B28" w:rsidRDefault="00635DD4" w:rsidP="00635DD4">
      <w:pPr>
        <w:rPr>
          <w:lang w:val="el-GR"/>
        </w:rPr>
      </w:pPr>
      <w:r w:rsidRPr="008A1B28">
        <w:rPr>
          <w:lang w:val="el-GR"/>
        </w:rPr>
        <w:t xml:space="preserve">α) Η έναρξη υποβολής των προσφορών που κατατίθενται κατά την </w:t>
      </w:r>
      <w:r w:rsidRPr="0074516C">
        <w:rPr>
          <w:lang w:val="el-GR"/>
        </w:rPr>
        <w:t>καταληκτική ημερομηνία</w:t>
      </w:r>
      <w:r w:rsidRPr="008A1B28">
        <w:rPr>
          <w:lang w:val="el-GR"/>
        </w:rPr>
        <w:t xml:space="preserve"> στην Επιτροπή Διαγωνισμού, σε δημόσια συνεδρίαση, κηρύσσεται από τον Πρόεδρο αυτής, μισή ώρα πριν από την ώρα λήξης</w:t>
      </w:r>
      <w:r w:rsidR="00E35C4A">
        <w:rPr>
          <w:lang w:val="el-GR"/>
        </w:rPr>
        <w:t>, ήτοι 11:00 της 10</w:t>
      </w:r>
      <w:r w:rsidR="00E35C4A" w:rsidRPr="00E35C4A">
        <w:rPr>
          <w:vertAlign w:val="superscript"/>
          <w:lang w:val="el-GR"/>
        </w:rPr>
        <w:t>ης</w:t>
      </w:r>
      <w:r w:rsidR="00E35C4A">
        <w:rPr>
          <w:lang w:val="el-GR"/>
        </w:rPr>
        <w:t xml:space="preserve"> Ιανουαρίου 2018.</w:t>
      </w:r>
      <w:r w:rsidRPr="008E7E45">
        <w:rPr>
          <w:lang w:val="el-GR"/>
        </w:rPr>
        <w:t xml:space="preserve"> </w:t>
      </w:r>
      <w:r w:rsidRPr="008A1B28">
        <w:rPr>
          <w:lang w:val="el-GR"/>
        </w:rPr>
        <w:t>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635DD4" w:rsidRPr="008A1B28" w:rsidRDefault="00635DD4" w:rsidP="00635DD4">
      <w:pPr>
        <w:rPr>
          <w:lang w:val="el-GR"/>
        </w:rPr>
      </w:pPr>
      <w:r w:rsidRPr="008A1B28">
        <w:rPr>
          <w:lang w:val="el-GR"/>
        </w:rPr>
        <w:t>Η υποβολή μόνο μίας προσφοράς δεν αποτελεί κώλυμα για τη συνέχιση της διαδικασίας του διαγωνισμού και την ανάθεση της σύμβασης.</w:t>
      </w:r>
    </w:p>
    <w:p w:rsidR="00635DD4" w:rsidRPr="008A1B28" w:rsidRDefault="00635DD4" w:rsidP="00635DD4">
      <w:pPr>
        <w:rPr>
          <w:lang w:val="el-GR"/>
        </w:rPr>
      </w:pPr>
      <w:r w:rsidRPr="008A1B28">
        <w:rPr>
          <w:lang w:val="el-GR"/>
        </w:rPr>
        <w:t>β) Η Επιτροπή Διαγωνισμού προβαίνει στην έναρξη της διαδικασίας αποσφράγισης των προσφορών την</w:t>
      </w:r>
      <w:r w:rsidR="00E35C4A">
        <w:rPr>
          <w:lang w:val="el-GR"/>
        </w:rPr>
        <w:t xml:space="preserve"> 10</w:t>
      </w:r>
      <w:r w:rsidR="00E35C4A" w:rsidRPr="00E35C4A">
        <w:rPr>
          <w:vertAlign w:val="superscript"/>
          <w:lang w:val="el-GR"/>
        </w:rPr>
        <w:t>η</w:t>
      </w:r>
      <w:r w:rsidR="00E35C4A">
        <w:rPr>
          <w:lang w:val="el-GR"/>
        </w:rPr>
        <w:t xml:space="preserve"> Ιανουαρίου 2018 και </w:t>
      </w:r>
      <w:r w:rsidR="00E35C4A" w:rsidRPr="00E35C4A">
        <w:rPr>
          <w:lang w:val="el-GR"/>
        </w:rPr>
        <w:t>ώρα 11:30</w:t>
      </w:r>
      <w:r w:rsidRPr="00E35C4A">
        <w:rPr>
          <w:lang w:val="el-GR"/>
        </w:rPr>
        <w:t>. Η</w:t>
      </w:r>
      <w:r w:rsidRPr="008A1B28">
        <w:rPr>
          <w:lang w:val="el-GR"/>
        </w:rPr>
        <w:t xml:space="preserve">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w:t>
      </w:r>
      <w:proofErr w:type="spellStart"/>
      <w:r w:rsidRPr="008A1B28">
        <w:rPr>
          <w:lang w:val="el-GR"/>
        </w:rPr>
        <w:t>υπoβλήθηκαν</w:t>
      </w:r>
      <w:proofErr w:type="spellEnd"/>
      <w:r w:rsidRPr="008A1B28">
        <w:rPr>
          <w:lang w:val="el-GR"/>
        </w:rPr>
        <w:t xml:space="preserve"> από αυτούς,  σύμφωνα με το άρθρο 21 του Ν.4412/2016.</w:t>
      </w:r>
    </w:p>
    <w:p w:rsidR="00635DD4" w:rsidRDefault="00635DD4" w:rsidP="00635DD4">
      <w:pPr>
        <w:rPr>
          <w:lang w:val="el-GR"/>
        </w:rPr>
      </w:pPr>
      <w:r>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635DD4" w:rsidRDefault="00635DD4" w:rsidP="00635DD4">
      <w:pPr>
        <w:pStyle w:val="3"/>
        <w:rPr>
          <w:lang w:val="el-GR"/>
        </w:rPr>
      </w:pPr>
      <w:bookmarkStart w:id="75" w:name="__RefHeading___Toc470009812"/>
      <w:bookmarkStart w:id="76" w:name="_Toc500841125"/>
      <w:bookmarkEnd w:id="75"/>
      <w:r>
        <w:rPr>
          <w:lang w:val="el-GR"/>
        </w:rPr>
        <w:t>3.1.2</w:t>
      </w:r>
      <w:r>
        <w:rPr>
          <w:lang w:val="el-GR"/>
        </w:rPr>
        <w:tab/>
        <w:t>Αξιολόγηση προσφορών</w:t>
      </w:r>
      <w:bookmarkEnd w:id="76"/>
    </w:p>
    <w:p w:rsidR="00635DD4" w:rsidRDefault="00635DD4" w:rsidP="00555AE6">
      <w:pPr>
        <w:spacing w:after="0"/>
        <w:rPr>
          <w:lang w:val="el-GR"/>
        </w:rPr>
      </w:pPr>
      <w:r w:rsidRPr="00555AE6">
        <w:rPr>
          <w:lang w:val="el-GR"/>
        </w:rPr>
        <w:t xml:space="preserve">α) Αποσφραγίζεται ο κυρίως φάκελος προσφοράς, ο φάκελος των δικαιολογητικών συμμετοχής, καθώς και ο φάκελος της τεχνικής προσφοράς, μονογράφονται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από </w:t>
      </w:r>
      <w:r w:rsidR="00C70195">
        <w:rPr>
          <w:lang w:val="el-GR"/>
        </w:rPr>
        <w:t>την αρμόδια Επιτροπή προκειμένου να αποσφραγισθούν</w:t>
      </w:r>
      <w:r w:rsidRPr="00555AE6">
        <w:rPr>
          <w:lang w:val="el-GR"/>
        </w:rPr>
        <w:t xml:space="preserve"> σε μεταγενέστερη ημερομηνία και ώρα.</w:t>
      </w:r>
    </w:p>
    <w:p w:rsidR="001E37CE" w:rsidRPr="00555AE6" w:rsidRDefault="001E37CE" w:rsidP="00555AE6">
      <w:pPr>
        <w:spacing w:after="0"/>
        <w:rPr>
          <w:lang w:val="el-GR"/>
        </w:rPr>
      </w:pPr>
    </w:p>
    <w:p w:rsidR="00635DD4" w:rsidRDefault="00635DD4" w:rsidP="00555AE6">
      <w:pPr>
        <w:spacing w:after="0"/>
        <w:rPr>
          <w:lang w:val="el-GR"/>
        </w:rPr>
      </w:pPr>
      <w:r w:rsidRPr="00555AE6">
        <w:rPr>
          <w:lang w:val="el-GR"/>
        </w:rPr>
        <w:t xml:space="preserve">β) Στη συνέχεια η Επιτροπή Διαγωνισμού προβαίνει στην αξιολόγηση </w:t>
      </w:r>
      <w:r w:rsidR="00AC6D9B">
        <w:rPr>
          <w:lang w:val="el-GR"/>
        </w:rPr>
        <w:t>των δικαιολογητικών συμμετοχής</w:t>
      </w:r>
      <w:r w:rsidR="00AC6D9B" w:rsidRPr="00555AE6">
        <w:rPr>
          <w:lang w:val="el-GR"/>
        </w:rPr>
        <w:t xml:space="preserve"> </w:t>
      </w:r>
      <w:r w:rsidR="00AC6D9B">
        <w:rPr>
          <w:lang w:val="el-GR"/>
        </w:rPr>
        <w:t xml:space="preserve">και </w:t>
      </w:r>
      <w:r w:rsidRPr="00555AE6">
        <w:rPr>
          <w:lang w:val="el-GR"/>
        </w:rPr>
        <w:t xml:space="preserve">της τεχνικής προσφοράς, σύμφωνα με τους όρους της παρούσας και συντάσσει πρακτικό για την αποδοχή ή την απόρριψη των </w:t>
      </w:r>
      <w:r w:rsidR="00553758">
        <w:rPr>
          <w:lang w:val="el-GR"/>
        </w:rPr>
        <w:t xml:space="preserve">δικαιολογητικών συμμετοχής - </w:t>
      </w:r>
      <w:r w:rsidRPr="00555AE6">
        <w:rPr>
          <w:lang w:val="el-GR"/>
        </w:rPr>
        <w:t xml:space="preserve">τεχνικών προσφορών και τους λόγους αποκλεισμού τους. </w:t>
      </w:r>
    </w:p>
    <w:p w:rsidR="001E37CE" w:rsidRPr="00555AE6" w:rsidRDefault="001E37CE" w:rsidP="00555AE6">
      <w:pPr>
        <w:spacing w:after="0"/>
        <w:rPr>
          <w:lang w:val="el-GR"/>
        </w:rPr>
      </w:pPr>
    </w:p>
    <w:p w:rsidR="005F1855" w:rsidRPr="005F1855" w:rsidRDefault="00635DD4" w:rsidP="005F1855">
      <w:pPr>
        <w:autoSpaceDE w:val="0"/>
        <w:autoSpaceDN w:val="0"/>
        <w:adjustRightInd w:val="0"/>
        <w:rPr>
          <w:lang w:val="el-GR"/>
        </w:rPr>
      </w:pPr>
      <w:r w:rsidRPr="00555AE6">
        <w:rPr>
          <w:lang w:val="el-GR"/>
        </w:rPr>
        <w:t xml:space="preserve">γ) </w:t>
      </w:r>
      <w:r w:rsidR="005F1855" w:rsidRPr="005F1855">
        <w:rPr>
          <w:lang w:val="el-GR"/>
        </w:rPr>
        <w:t xml:space="preserve"> Για όσες προσφορές κρίθηκαν αποδεκτές κατά το ανωτέρω στάδιο, και μετά την άπρακτη παρέλευση του χρόνου υποβολής τυχόν ενστάσεων ,ορίζεται η ημερομηνία και ώρα  αποσφράγισης των οικονομικών προσφορών. Η Επιτροπή γνωστοποιεί  στους υποψήφιους την ημερομηνία και ώρα που  θα πραγματοποιηθεί η αποσφράγιση των  (</w:t>
      </w:r>
      <w:proofErr w:type="spellStart"/>
      <w:r w:rsidR="005F1855" w:rsidRPr="005F1855">
        <w:rPr>
          <w:lang w:val="el-GR"/>
        </w:rPr>
        <w:t>υπο)φακέλων</w:t>
      </w:r>
      <w:proofErr w:type="spellEnd"/>
      <w:r w:rsidR="005F1855" w:rsidRPr="005F1855">
        <w:rPr>
          <w:lang w:val="el-GR"/>
        </w:rPr>
        <w:t xml:space="preserve">  των «Οικονομικών προσφορών».</w:t>
      </w:r>
    </w:p>
    <w:p w:rsidR="005F1855" w:rsidRPr="005F1855" w:rsidRDefault="005F1855" w:rsidP="005F1855">
      <w:pPr>
        <w:suppressAutoHyphens w:val="0"/>
        <w:autoSpaceDE w:val="0"/>
        <w:autoSpaceDN w:val="0"/>
        <w:adjustRightInd w:val="0"/>
        <w:spacing w:after="0"/>
        <w:jc w:val="left"/>
        <w:rPr>
          <w:lang w:val="el-GR"/>
        </w:rPr>
      </w:pPr>
      <w:r w:rsidRPr="005F1855">
        <w:rPr>
          <w:lang w:val="el-GR"/>
        </w:rPr>
        <w:lastRenderedPageBreak/>
        <w:t>δ)  Κατά την ανωτέρω  ημερομηνία και ώρα η  αρμόδια επιτροπή  προβαίνει σε αποσφράγιση &amp; αξιολόγηση των Οικονομικών Προσφορών . Μετά την αποσφράγιση, η επιτροπή  μονογράφει κατά  φύλλο και εξετάζει τις  οικονομικές προσφορές  και ελέγχει την ορθότητα  και  πληρότητα των οικονομικών προσφορών,  προκειμένου να διαπιστώσει τον  βαθμό στον οποίο ανταποκρίνονται στις απαιτήσεις της  διακήρυξης.</w:t>
      </w:r>
    </w:p>
    <w:p w:rsidR="005F1855" w:rsidRPr="005F1855" w:rsidRDefault="005F1855" w:rsidP="005F1855">
      <w:pPr>
        <w:suppressAutoHyphens w:val="0"/>
        <w:autoSpaceDE w:val="0"/>
        <w:autoSpaceDN w:val="0"/>
        <w:adjustRightInd w:val="0"/>
        <w:spacing w:after="0"/>
        <w:jc w:val="left"/>
        <w:rPr>
          <w:lang w:val="el-GR"/>
        </w:rPr>
      </w:pPr>
      <w:r w:rsidRPr="005F1855">
        <w:rPr>
          <w:lang w:val="el-GR"/>
        </w:rPr>
        <w:t>Στη συνέχεια η επιτροπή αξιολόγησης διαγωνισμού συντάσσει Πρακτικό Αξιολόγησης Οικονομικών προσφορών στο οποίο καταχωρούνται οι οικονομικές προσφορές σε πίνακα  και η επιτροπή κατατάσσει τους προσφέροντες κατά σειρά μειοδοσίας και ορίζει τους ή τον προσωρινό ανάδοχο.</w:t>
      </w:r>
    </w:p>
    <w:p w:rsidR="00635DD4" w:rsidRPr="00555AE6" w:rsidRDefault="00635DD4" w:rsidP="00555AE6">
      <w:pPr>
        <w:spacing w:after="0"/>
        <w:rPr>
          <w:lang w:val="el-GR"/>
        </w:rPr>
      </w:pPr>
    </w:p>
    <w:p w:rsidR="00635DD4" w:rsidRDefault="00635DD4" w:rsidP="00555AE6">
      <w:pPr>
        <w:spacing w:after="0"/>
        <w:rPr>
          <w:lang w:val="el-GR"/>
        </w:rPr>
      </w:pPr>
      <w:r w:rsidRPr="00555AE6">
        <w:rPr>
          <w:lang w:val="el-GR"/>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p>
    <w:p w:rsidR="005F1855" w:rsidRPr="00555AE6" w:rsidRDefault="005F1855" w:rsidP="00555AE6">
      <w:pPr>
        <w:spacing w:after="0"/>
        <w:rPr>
          <w:lang w:val="el-GR"/>
        </w:rPr>
      </w:pPr>
    </w:p>
    <w:p w:rsidR="00635DD4" w:rsidRPr="00555AE6" w:rsidRDefault="005F1855" w:rsidP="00555AE6">
      <w:pPr>
        <w:spacing w:after="0"/>
        <w:rPr>
          <w:lang w:val="el-GR"/>
        </w:rPr>
      </w:pPr>
      <w:r>
        <w:rPr>
          <w:lang w:val="el-GR"/>
        </w:rPr>
        <w:t>ε</w:t>
      </w:r>
      <w:r w:rsidR="00635DD4" w:rsidRPr="00555AE6">
        <w:rPr>
          <w:lang w:val="el-GR"/>
        </w:rPr>
        <w:t xml:space="preserve">) Τα αποτελέσματα των ανωτέρω σταδίων επικυρώνονται με απόφαση της Οικονομικής Επιτροπής του Δήμου, η οποία </w:t>
      </w:r>
      <w:proofErr w:type="spellStart"/>
      <w:r w:rsidR="00635DD4" w:rsidRPr="00555AE6">
        <w:rPr>
          <w:lang w:val="el-GR"/>
        </w:rPr>
        <w:t>κοιν</w:t>
      </w:r>
      <w:proofErr w:type="spellEnd"/>
      <w:r w:rsidR="00635DD4" w:rsidRPr="00555AE6">
        <w:t>o</w:t>
      </w:r>
      <w:r w:rsidR="00635DD4" w:rsidRPr="00555AE6">
        <w:rPr>
          <w:lang w:val="el-GR"/>
        </w:rPr>
        <w:t>ποιείται με επιμέλεια αυτής στους προσφέροντες. Κατά της ανωτέρω απόφασης χωρεί ένσταση, σύμφωνα με το άρθρο 127 του Ν.4412/2016.</w:t>
      </w:r>
    </w:p>
    <w:p w:rsidR="008E7E45" w:rsidRDefault="008E7E45" w:rsidP="00635DD4">
      <w:pPr>
        <w:rPr>
          <w:lang w:val="el-GR"/>
        </w:rPr>
      </w:pPr>
    </w:p>
    <w:p w:rsidR="0086319F" w:rsidRPr="00115D90" w:rsidRDefault="0086319F" w:rsidP="0086319F">
      <w:pPr>
        <w:autoSpaceDE w:val="0"/>
        <w:autoSpaceDN w:val="0"/>
        <w:adjustRightInd w:val="0"/>
        <w:spacing w:after="0"/>
        <w:rPr>
          <w:szCs w:val="22"/>
          <w:lang w:val="el-GR"/>
        </w:rPr>
      </w:pPr>
      <w:r w:rsidRPr="00115D90">
        <w:rPr>
          <w:szCs w:val="22"/>
          <w:lang w:val="el-GR"/>
        </w:rPr>
        <w:t xml:space="preserve">Κατά τα ανωτέρω  στάδια  της διαδικασίας η επιτροπή αξιολόγησης του διαγωνισμού μπορεί να </w:t>
      </w:r>
    </w:p>
    <w:p w:rsidR="0086319F" w:rsidRPr="00115D90" w:rsidRDefault="0086319F" w:rsidP="0086319F">
      <w:pPr>
        <w:autoSpaceDE w:val="0"/>
        <w:autoSpaceDN w:val="0"/>
        <w:adjustRightInd w:val="0"/>
        <w:spacing w:after="0"/>
        <w:rPr>
          <w:szCs w:val="22"/>
          <w:lang w:val="el-GR"/>
        </w:rPr>
      </w:pPr>
      <w:r w:rsidRPr="00115D90">
        <w:rPr>
          <w:szCs w:val="22"/>
          <w:lang w:val="el-GR"/>
        </w:rPr>
        <w:t>απευθύνει αίτημα στους συμμετέχοντες στο διαγωνισμό και να  ζητήσει διευκρινήσεις  επί των δικαιολογητικών της προσφοράς τους , σύμφωνα με τα οριζόμενα στο άρθρο 102 του ν. 4412/16, μέσα σε εύλογη προθεσμία, η οποία δεν μπορεί να είναι μικρότερη από επτά (7) ημέρες από την ημερομηνία κοινοποίησης σε αυτούς της σχετικής πρόσκλησης. Οι συμμετέχοντες στο διαγωνισμό οφείλουν επί ποινή αποκλεισμού να παρέχουν εγγράφως,</w:t>
      </w:r>
      <w:r w:rsidR="007B0FB8">
        <w:rPr>
          <w:szCs w:val="22"/>
          <w:lang w:val="el-GR"/>
        </w:rPr>
        <w:t xml:space="preserve"> </w:t>
      </w:r>
      <w:r w:rsidRPr="00115D90">
        <w:rPr>
          <w:szCs w:val="22"/>
          <w:lang w:val="el-GR"/>
        </w:rPr>
        <w:t xml:space="preserve">μέσα στην ανωτέρω προθεσμία, τις ζητούμενες διευκρινήσεις . </w:t>
      </w:r>
    </w:p>
    <w:p w:rsidR="0086319F" w:rsidRPr="007B0FB8" w:rsidRDefault="0086319F" w:rsidP="0086319F">
      <w:pPr>
        <w:pStyle w:val="aff0"/>
        <w:numPr>
          <w:ilvl w:val="0"/>
          <w:numId w:val="21"/>
        </w:numPr>
        <w:autoSpaceDE w:val="0"/>
        <w:autoSpaceDN w:val="0"/>
        <w:adjustRightInd w:val="0"/>
        <w:rPr>
          <w:rFonts w:ascii="Calibri" w:hAnsi="Calibri" w:cs="Calibri"/>
          <w:sz w:val="22"/>
          <w:szCs w:val="22"/>
          <w:lang w:eastAsia="zh-CN"/>
        </w:rPr>
      </w:pPr>
      <w:r w:rsidRPr="00932A4A">
        <w:rPr>
          <w:szCs w:val="22"/>
        </w:rPr>
        <w:t xml:space="preserve">Η </w:t>
      </w:r>
      <w:r w:rsidRPr="007B0FB8">
        <w:rPr>
          <w:rFonts w:ascii="Calibri" w:hAnsi="Calibri" w:cs="Calibri"/>
          <w:sz w:val="22"/>
          <w:szCs w:val="22"/>
          <w:lang w:eastAsia="zh-CN"/>
        </w:rPr>
        <w:t xml:space="preserve">πιο πάνω διευκρίνιση ή η συμπλήρωση αφορά μόνο τις ασάφειες, επουσιώδεις πλημμέλειες ή πρόδηλα τυπικά σφάλματα ή υπολογιστικά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w:t>
      </w:r>
      <w:proofErr w:type="spellStart"/>
      <w:r w:rsidRPr="007B0FB8">
        <w:rPr>
          <w:rFonts w:ascii="Calibri" w:hAnsi="Calibri" w:cs="Calibri"/>
          <w:sz w:val="22"/>
          <w:szCs w:val="22"/>
          <w:lang w:eastAsia="zh-CN"/>
        </w:rPr>
        <w:t>υποφακέλων</w:t>
      </w:r>
      <w:proofErr w:type="spellEnd"/>
      <w:r w:rsidRPr="007B0FB8">
        <w:rPr>
          <w:rFonts w:ascii="Calibri" w:hAnsi="Calibri" w:cs="Calibri"/>
          <w:sz w:val="22"/>
          <w:szCs w:val="22"/>
          <w:lang w:eastAsia="zh-CN"/>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περιεχόμενό τους, ελλείψεις ως προς τα νομιμοποιητικά στοιχεία, πλημμελής σήμανση αντιγράφων που εκδίδονται, σύμφωνα με τις διατάξεις του άρθρου 1 του ν. 4250/2014 (Α' 74),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w:t>
      </w:r>
    </w:p>
    <w:p w:rsidR="0086319F" w:rsidRPr="007B0FB8" w:rsidRDefault="0086319F" w:rsidP="0086319F">
      <w:pPr>
        <w:pStyle w:val="aff0"/>
        <w:numPr>
          <w:ilvl w:val="0"/>
          <w:numId w:val="21"/>
        </w:numPr>
        <w:autoSpaceDE w:val="0"/>
        <w:autoSpaceDN w:val="0"/>
        <w:adjustRightInd w:val="0"/>
        <w:rPr>
          <w:rFonts w:ascii="Calibri" w:hAnsi="Calibri" w:cs="Calibri"/>
          <w:sz w:val="22"/>
          <w:szCs w:val="22"/>
          <w:lang w:eastAsia="zh-CN"/>
        </w:rPr>
      </w:pPr>
      <w:r w:rsidRPr="007B0FB8">
        <w:rPr>
          <w:rFonts w:ascii="Calibri" w:hAnsi="Calibri" w:cs="Calibri"/>
          <w:sz w:val="22"/>
          <w:szCs w:val="22"/>
          <w:lang w:eastAsia="zh-CN"/>
        </w:rPr>
        <w:t>Η διευκρίνιση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p>
    <w:p w:rsidR="0086319F" w:rsidRPr="007B0FB8" w:rsidRDefault="0086319F" w:rsidP="007B0FB8">
      <w:pPr>
        <w:autoSpaceDE w:val="0"/>
        <w:autoSpaceDN w:val="0"/>
        <w:adjustRightInd w:val="0"/>
        <w:rPr>
          <w:szCs w:val="22"/>
          <w:lang w:val="el-GR"/>
        </w:rPr>
      </w:pPr>
      <w:r w:rsidRPr="00115D90">
        <w:rPr>
          <w:szCs w:val="22"/>
          <w:lang w:val="el-GR"/>
        </w:rPr>
        <w:t>Η παροχή της δυνατότητας διευκρινίσεων στον προσφέροντα , είναι υποχρεωτική για την αναθέτουσα αρχή, αν επίκειται αποκλεισμός του από τη διαδικασία, λόγω ασαφειών των δικαιολογητικών και εγγράφων της προσφοράς.</w:t>
      </w:r>
    </w:p>
    <w:p w:rsidR="0086319F" w:rsidRDefault="0086319F" w:rsidP="007B0FB8">
      <w:pPr>
        <w:suppressAutoHyphens w:val="0"/>
        <w:autoSpaceDE w:val="0"/>
        <w:autoSpaceDN w:val="0"/>
        <w:adjustRightInd w:val="0"/>
        <w:spacing w:after="0"/>
        <w:jc w:val="left"/>
        <w:rPr>
          <w:rFonts w:eastAsiaTheme="minorHAnsi"/>
          <w:szCs w:val="22"/>
          <w:lang w:val="el-GR" w:eastAsia="en-US"/>
        </w:rPr>
      </w:pPr>
      <w:r w:rsidRPr="00D63D30">
        <w:rPr>
          <w:rFonts w:eastAsiaTheme="minorHAnsi"/>
          <w:szCs w:val="22"/>
          <w:lang w:val="el-GR" w:eastAsia="en-US"/>
        </w:rPr>
        <w:t xml:space="preserve">Κατά των ανωτέρω αποφάσεων χωρεί </w:t>
      </w:r>
      <w:r>
        <w:rPr>
          <w:rFonts w:eastAsiaTheme="minorHAnsi"/>
          <w:szCs w:val="22"/>
          <w:lang w:val="el-GR" w:eastAsia="en-US"/>
        </w:rPr>
        <w:t>ένσταση,</w:t>
      </w:r>
      <w:r w:rsidRPr="00D63D30">
        <w:rPr>
          <w:rFonts w:eastAsiaTheme="minorHAnsi"/>
          <w:szCs w:val="22"/>
          <w:lang w:val="el-GR" w:eastAsia="en-US"/>
        </w:rPr>
        <w:t xml:space="preserve"> </w:t>
      </w:r>
      <w:r>
        <w:rPr>
          <w:rFonts w:eastAsiaTheme="minorHAnsi"/>
          <w:szCs w:val="22"/>
          <w:lang w:val="el-GR" w:eastAsia="en-US"/>
        </w:rPr>
        <w:t xml:space="preserve">σύμφωνα με </w:t>
      </w:r>
      <w:r w:rsidRPr="00356423">
        <w:rPr>
          <w:rFonts w:eastAsiaTheme="minorHAnsi"/>
          <w:szCs w:val="22"/>
          <w:lang w:val="el-GR" w:eastAsia="en-US"/>
        </w:rPr>
        <w:t xml:space="preserve">την παράγραφο </w:t>
      </w:r>
      <w:r w:rsidRPr="008C4B1B">
        <w:rPr>
          <w:rFonts w:eastAsiaTheme="minorHAnsi"/>
          <w:szCs w:val="22"/>
          <w:lang w:val="el-GR" w:eastAsia="en-US"/>
        </w:rPr>
        <w:t>3.4. της</w:t>
      </w:r>
      <w:r>
        <w:rPr>
          <w:rFonts w:eastAsiaTheme="minorHAnsi"/>
          <w:szCs w:val="22"/>
          <w:lang w:val="el-GR" w:eastAsia="en-US"/>
        </w:rPr>
        <w:t xml:space="preserve"> παρούσας.</w:t>
      </w:r>
    </w:p>
    <w:p w:rsidR="007B0FB8" w:rsidRPr="007B0FB8" w:rsidRDefault="007B0FB8" w:rsidP="007B0FB8">
      <w:pPr>
        <w:suppressAutoHyphens w:val="0"/>
        <w:autoSpaceDE w:val="0"/>
        <w:autoSpaceDN w:val="0"/>
        <w:adjustRightInd w:val="0"/>
        <w:spacing w:after="0"/>
        <w:jc w:val="left"/>
        <w:rPr>
          <w:rFonts w:eastAsiaTheme="minorHAnsi"/>
          <w:szCs w:val="22"/>
          <w:lang w:val="el-GR" w:eastAsia="en-US"/>
        </w:rPr>
      </w:pPr>
    </w:p>
    <w:p w:rsidR="00635DD4" w:rsidRDefault="00635DD4" w:rsidP="00635DD4">
      <w:pPr>
        <w:rPr>
          <w:lang w:val="el-GR"/>
        </w:rPr>
      </w:pPr>
      <w:r>
        <w:rPr>
          <w:lang w:val="el-GR"/>
        </w:rPr>
        <w:t xml:space="preserve">Εάν οι προσφορές φαίνονται ασυνήθιστα χαμηλές σε σχέση με το αντικείμενο της σύμβασης, η </w:t>
      </w:r>
      <w:r w:rsidR="00C714BE">
        <w:rPr>
          <w:lang w:val="el-GR"/>
        </w:rPr>
        <w:t>Επιτροπή διενέργειας &amp; αξιολόγησης διαγωνισμού</w:t>
      </w:r>
      <w:r>
        <w:rPr>
          <w:lang w:val="el-GR"/>
        </w:rPr>
        <w:t xml:space="preserve">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635DD4" w:rsidRDefault="00635DD4" w:rsidP="00635DD4">
      <w:pPr>
        <w:rPr>
          <w:lang w:val="el-GR"/>
        </w:rPr>
      </w:pPr>
      <w:r>
        <w:rPr>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00D81884">
        <w:rPr>
          <w:rStyle w:val="WW-FootnoteReference11"/>
          <w:lang w:val="el-GR"/>
        </w:rPr>
        <w:t xml:space="preserve">,  </w:t>
      </w:r>
      <w:r w:rsidR="00D81884" w:rsidRPr="00D81884">
        <w:rPr>
          <w:lang w:val="el-GR"/>
        </w:rPr>
        <w:t>εφόσον το επιθυμούν.</w:t>
      </w:r>
      <w:r w:rsidRPr="00D81884">
        <w:rPr>
          <w:lang w:val="el-GR"/>
        </w:rPr>
        <w:t xml:space="preserve">  </w:t>
      </w:r>
    </w:p>
    <w:p w:rsidR="00635DD4" w:rsidRDefault="00635DD4" w:rsidP="00635DD4">
      <w:pPr>
        <w:pStyle w:val="2"/>
        <w:rPr>
          <w:lang w:val="el-GR"/>
        </w:rPr>
      </w:pPr>
      <w:bookmarkStart w:id="77" w:name="__RefHeading___Toc470009813"/>
      <w:bookmarkStart w:id="78" w:name="_Toc500841126"/>
      <w:bookmarkEnd w:id="77"/>
      <w:r>
        <w:rPr>
          <w:lang w:val="el-GR"/>
        </w:rPr>
        <w:lastRenderedPageBreak/>
        <w:t>3.2</w:t>
      </w:r>
      <w:r>
        <w:rPr>
          <w:lang w:val="el-GR"/>
        </w:rPr>
        <w:tab/>
        <w:t>Πρόσκληση υποβολής δικαιολογητικών κατακύρωσης - Δικαιολογητικά κατακύρωσης</w:t>
      </w:r>
      <w:bookmarkEnd w:id="78"/>
    </w:p>
    <w:p w:rsidR="00635DD4" w:rsidRDefault="00635DD4" w:rsidP="00635DD4">
      <w:pPr>
        <w:rPr>
          <w:lang w:val="el-GR"/>
        </w:rPr>
      </w:pPr>
    </w:p>
    <w:p w:rsidR="00301123" w:rsidRDefault="00301123" w:rsidP="00301123">
      <w:pPr>
        <w:rPr>
          <w:lang w:val="el-GR"/>
        </w:rPr>
      </w:pPr>
      <w:r w:rsidRPr="00A6049E">
        <w:rPr>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w:t>
      </w:r>
      <w:r w:rsidRPr="00A6049E">
        <w:rPr>
          <w:rFonts w:ascii="Times New Roman" w:hAnsi="Times New Roman" w:cs="Times New Roman"/>
          <w:szCs w:val="22"/>
          <w:lang w:val="el-GR"/>
        </w:rPr>
        <w:t xml:space="preserve"> </w:t>
      </w:r>
      <w:r w:rsidRPr="00A6049E">
        <w:rPr>
          <w:rFonts w:asciiTheme="minorHAnsi" w:hAnsiTheme="minorHAnsi" w:cs="Times New Roman"/>
          <w:b/>
          <w:szCs w:val="22"/>
          <w:lang w:val="el-GR"/>
        </w:rPr>
        <w:t>είκοσι</w:t>
      </w:r>
      <w:r w:rsidRPr="00A6049E">
        <w:rPr>
          <w:rFonts w:asciiTheme="minorHAnsi" w:hAnsiTheme="minorHAnsi" w:cs="Times New Roman"/>
          <w:b/>
          <w:bCs/>
          <w:szCs w:val="22"/>
          <w:lang w:val="el-GR"/>
        </w:rPr>
        <w:t xml:space="preserve"> (20) ημερών  </w:t>
      </w:r>
      <w:r w:rsidRPr="00A6049E">
        <w:rPr>
          <w:rFonts w:asciiTheme="minorHAnsi" w:hAnsiTheme="minorHAnsi"/>
          <w:lang w:val="el-GR"/>
        </w:rPr>
        <w:t xml:space="preserve"> από</w:t>
      </w:r>
      <w:r w:rsidRPr="00A6049E">
        <w:rPr>
          <w:lang w:val="el-GR"/>
        </w:rPr>
        <w:t xml:space="preserve"> την κοινοποίηση της σχετικής  ειδοποίησης σε αυτόν</w:t>
      </w:r>
      <w:r>
        <w:rPr>
          <w:lang w:val="el-GR"/>
        </w:rPr>
        <w:t xml:space="preserve">, τα πρωτότυπα ή αντίγραφα που εκδίδονται, σύμφωνα με τις διατάξεις του άρθρου 1 του ν. 4250/2014 (Α΄ 74) όλων των </w:t>
      </w:r>
      <w:r w:rsidRPr="004D4C4B">
        <w:rPr>
          <w:b/>
          <w:lang w:val="el-GR"/>
        </w:rPr>
        <w:t>δικαιολογητικών κατακύρωσης</w:t>
      </w:r>
      <w:r>
        <w:rPr>
          <w:lang w:val="el-GR"/>
        </w:rPr>
        <w:t xml:space="preserve">  που περιγράφονται στην παράγραφο </w:t>
      </w:r>
      <w:r w:rsidRPr="00301123">
        <w:rPr>
          <w:b/>
          <w:sz w:val="24"/>
          <w:lang w:val="el-GR"/>
        </w:rPr>
        <w:t>2.2.7.2.</w:t>
      </w:r>
      <w:r>
        <w:rPr>
          <w:lang w:val="el-GR"/>
        </w:rPr>
        <w:t xml:space="preserve"> της παρούσας διακήρυξης, ως αποδεικτικά στοιχεία για τη μη συνδρομή των λόγων αποκλεισμού της παραγράφου </w:t>
      </w:r>
      <w:r w:rsidRPr="00403F49">
        <w:rPr>
          <w:b/>
          <w:lang w:val="el-GR"/>
        </w:rPr>
        <w:t xml:space="preserve">2.2.3 </w:t>
      </w:r>
      <w:r>
        <w:rPr>
          <w:lang w:val="el-GR"/>
        </w:rPr>
        <w:t xml:space="preserve">της διακήρυξης, καθώς και για την πλήρωση των κριτηρίων ποιοτικής επιλογής των </w:t>
      </w:r>
      <w:r w:rsidRPr="00022D01">
        <w:rPr>
          <w:lang w:val="el-GR"/>
        </w:rPr>
        <w:t xml:space="preserve">παραγράφων </w:t>
      </w:r>
      <w:r w:rsidRPr="00022D01">
        <w:rPr>
          <w:b/>
          <w:lang w:val="el-GR"/>
        </w:rPr>
        <w:t>2.2.4 -2.2.6</w:t>
      </w:r>
      <w:r w:rsidRPr="00022D01">
        <w:rPr>
          <w:lang w:val="el-GR"/>
        </w:rPr>
        <w:t xml:space="preserve">  αυτής</w:t>
      </w:r>
      <w:r>
        <w:rPr>
          <w:lang w:val="el-GR"/>
        </w:rPr>
        <w:t>.</w:t>
      </w:r>
    </w:p>
    <w:p w:rsidR="00301123" w:rsidRPr="00E327A6" w:rsidRDefault="00301123" w:rsidP="00301123">
      <w:pPr>
        <w:pStyle w:val="aff0"/>
        <w:numPr>
          <w:ilvl w:val="0"/>
          <w:numId w:val="21"/>
        </w:numPr>
        <w:autoSpaceDE w:val="0"/>
        <w:autoSpaceDN w:val="0"/>
        <w:adjustRightInd w:val="0"/>
        <w:rPr>
          <w:rFonts w:asciiTheme="minorHAnsi" w:hAnsiTheme="minorHAnsi"/>
          <w:sz w:val="22"/>
          <w:szCs w:val="22"/>
        </w:rPr>
      </w:pPr>
      <w:r w:rsidRPr="00E327A6">
        <w:rPr>
          <w:rFonts w:asciiTheme="minorHAnsi" w:hAnsiTheme="minorHAnsi"/>
          <w:sz w:val="22"/>
          <w:szCs w:val="22"/>
        </w:rPr>
        <w:t xml:space="preserve">Επισημαίνεται ότι για τα εν λόγω δικαιολογητικά κατακύρωσης θα πρέπει , </w:t>
      </w:r>
      <w:r>
        <w:rPr>
          <w:rFonts w:asciiTheme="minorHAnsi" w:hAnsiTheme="minorHAnsi"/>
          <w:b/>
          <w:sz w:val="22"/>
          <w:szCs w:val="22"/>
        </w:rPr>
        <w:t>επί</w:t>
      </w:r>
      <w:r w:rsidRPr="00E327A6">
        <w:rPr>
          <w:rFonts w:asciiTheme="minorHAnsi" w:hAnsiTheme="minorHAnsi"/>
          <w:b/>
          <w:sz w:val="22"/>
          <w:szCs w:val="22"/>
        </w:rPr>
        <w:t xml:space="preserve"> ποινή αποκλεισμού</w:t>
      </w:r>
      <w:r w:rsidRPr="00E327A6">
        <w:rPr>
          <w:rFonts w:asciiTheme="minorHAnsi" w:hAnsiTheme="minorHAnsi"/>
          <w:sz w:val="22"/>
          <w:szCs w:val="22"/>
        </w:rPr>
        <w:t xml:space="preserve">, να αποδεικνύεται ότι κατά την ημερομηνία υποβολής της προσφοράς του προσωρινού αναδόχου ήταν σε ισχύ, και επίσης να είναι σε ισχύ και κατά την ημερομηνία </w:t>
      </w:r>
      <w:r w:rsidRPr="00E327A6">
        <w:rPr>
          <w:rFonts w:asciiTheme="minorHAnsi" w:eastAsiaTheme="minorHAnsi" w:hAnsiTheme="minorHAnsi"/>
          <w:sz w:val="22"/>
          <w:szCs w:val="22"/>
          <w:lang w:eastAsia="en-US"/>
        </w:rPr>
        <w:t>υποβολής των δικαιολογητικών κατακύρωσης. (Τ</w:t>
      </w:r>
      <w:r>
        <w:rPr>
          <w:rFonts w:asciiTheme="minorHAnsi" w:eastAsiaTheme="minorHAnsi" w:hAnsiTheme="minorHAnsi"/>
          <w:sz w:val="22"/>
          <w:szCs w:val="22"/>
          <w:lang w:eastAsia="en-US"/>
        </w:rPr>
        <w:t>ο</w:t>
      </w:r>
      <w:r w:rsidRPr="00E327A6">
        <w:rPr>
          <w:rFonts w:asciiTheme="minorHAnsi" w:eastAsiaTheme="minorHAnsi" w:hAnsiTheme="minorHAnsi"/>
          <w:sz w:val="22"/>
          <w:szCs w:val="22"/>
          <w:lang w:eastAsia="en-US"/>
        </w:rPr>
        <w:t xml:space="preserve"> αποδεικτικ</w:t>
      </w:r>
      <w:r>
        <w:rPr>
          <w:rFonts w:asciiTheme="minorHAnsi" w:eastAsiaTheme="minorHAnsi" w:hAnsiTheme="minorHAnsi"/>
          <w:sz w:val="22"/>
          <w:szCs w:val="22"/>
          <w:lang w:eastAsia="en-US"/>
        </w:rPr>
        <w:t>ό</w:t>
      </w:r>
      <w:r w:rsidRPr="00E327A6">
        <w:rPr>
          <w:rFonts w:asciiTheme="minorHAnsi" w:eastAsiaTheme="minorHAnsi" w:hAnsiTheme="minorHAnsi"/>
          <w:sz w:val="22"/>
          <w:szCs w:val="22"/>
          <w:lang w:eastAsia="en-US"/>
        </w:rPr>
        <w:t xml:space="preserve"> στοιχεί</w:t>
      </w:r>
      <w:r>
        <w:rPr>
          <w:rFonts w:asciiTheme="minorHAnsi" w:eastAsiaTheme="minorHAnsi" w:hAnsiTheme="minorHAnsi"/>
          <w:sz w:val="22"/>
          <w:szCs w:val="22"/>
          <w:lang w:eastAsia="en-US"/>
        </w:rPr>
        <w:t>ο</w:t>
      </w:r>
      <w:r w:rsidRPr="00E327A6">
        <w:rPr>
          <w:rFonts w:asciiTheme="minorHAnsi" w:eastAsiaTheme="minorHAnsi" w:hAnsiTheme="minorHAnsi"/>
          <w:sz w:val="22"/>
          <w:szCs w:val="22"/>
          <w:lang w:eastAsia="en-US"/>
        </w:rPr>
        <w:t xml:space="preserve"> της παραγράφου  </w:t>
      </w:r>
      <w:r w:rsidRPr="00E327A6">
        <w:rPr>
          <w:rFonts w:asciiTheme="minorHAnsi" w:hAnsiTheme="minorHAnsi"/>
          <w:b/>
          <w:sz w:val="22"/>
          <w:szCs w:val="22"/>
        </w:rPr>
        <w:t xml:space="preserve">2.2.7.2 Β1α </w:t>
      </w:r>
      <w:r w:rsidRPr="00E327A6">
        <w:rPr>
          <w:rFonts w:asciiTheme="minorHAnsi" w:eastAsiaTheme="minorHAnsi" w:hAnsiTheme="minorHAnsi"/>
          <w:sz w:val="22"/>
          <w:szCs w:val="22"/>
          <w:lang w:eastAsia="en-US"/>
        </w:rPr>
        <w:t xml:space="preserve"> θα πρέπει να έχει εκδοθεί το πολύ </w:t>
      </w:r>
      <w:r>
        <w:rPr>
          <w:rFonts w:asciiTheme="minorHAnsi" w:eastAsiaTheme="minorHAnsi" w:hAnsiTheme="minorHAnsi"/>
          <w:sz w:val="22"/>
          <w:szCs w:val="22"/>
          <w:lang w:eastAsia="en-US"/>
        </w:rPr>
        <w:t>έξι</w:t>
      </w:r>
      <w:r w:rsidRPr="00E327A6">
        <w:rPr>
          <w:rFonts w:asciiTheme="minorHAnsi" w:eastAsiaTheme="minorHAnsi" w:hAnsiTheme="minorHAnsi"/>
          <w:sz w:val="22"/>
          <w:szCs w:val="22"/>
          <w:lang w:eastAsia="en-US"/>
        </w:rPr>
        <w:t xml:space="preserve"> (</w:t>
      </w:r>
      <w:r>
        <w:rPr>
          <w:rFonts w:asciiTheme="minorHAnsi" w:eastAsiaTheme="minorHAnsi" w:hAnsiTheme="minorHAnsi"/>
          <w:sz w:val="22"/>
          <w:szCs w:val="22"/>
          <w:lang w:eastAsia="en-US"/>
        </w:rPr>
        <w:t>6</w:t>
      </w:r>
      <w:r w:rsidRPr="00E327A6">
        <w:rPr>
          <w:rFonts w:asciiTheme="minorHAnsi" w:eastAsiaTheme="minorHAnsi" w:hAnsiTheme="minorHAnsi"/>
          <w:sz w:val="22"/>
          <w:szCs w:val="22"/>
          <w:lang w:eastAsia="en-US"/>
        </w:rPr>
        <w:t xml:space="preserve">) μήνες πριν από την ημερομηνία υποβολής του, της παραγράφου </w:t>
      </w:r>
      <w:r w:rsidRPr="00E327A6">
        <w:rPr>
          <w:rFonts w:asciiTheme="minorHAnsi" w:hAnsiTheme="minorHAnsi"/>
          <w:b/>
          <w:sz w:val="22"/>
          <w:szCs w:val="22"/>
        </w:rPr>
        <w:t xml:space="preserve">2.2.7.2 Β1β </w:t>
      </w:r>
      <w:r w:rsidRPr="00E327A6">
        <w:rPr>
          <w:rFonts w:asciiTheme="minorHAnsi" w:eastAsiaTheme="minorHAnsi" w:hAnsiTheme="minorHAnsi"/>
          <w:sz w:val="22"/>
          <w:szCs w:val="22"/>
          <w:lang w:eastAsia="en-US"/>
        </w:rPr>
        <w:t xml:space="preserve">  θα πρέπει να είναι σε ισχύ κατά την ημερομηνία υποβολής του ,</w:t>
      </w:r>
      <w:r w:rsidRPr="00E327A6">
        <w:rPr>
          <w:rFonts w:asciiTheme="minorHAnsi" w:hAnsiTheme="minorHAnsi"/>
          <w:sz w:val="22"/>
          <w:szCs w:val="22"/>
        </w:rPr>
        <w:t xml:space="preserve"> της παραγράφου </w:t>
      </w:r>
      <w:r w:rsidRPr="00E327A6">
        <w:rPr>
          <w:rFonts w:asciiTheme="minorHAnsi" w:hAnsiTheme="minorHAnsi"/>
          <w:b/>
          <w:sz w:val="22"/>
          <w:szCs w:val="22"/>
        </w:rPr>
        <w:t xml:space="preserve">2.2.7.2 Β1γ </w:t>
      </w:r>
      <w:r w:rsidRPr="00E327A6">
        <w:rPr>
          <w:rFonts w:asciiTheme="minorHAnsi" w:eastAsiaTheme="minorHAnsi" w:hAnsiTheme="minorHAnsi"/>
          <w:sz w:val="22"/>
          <w:szCs w:val="22"/>
          <w:lang w:eastAsia="en-US"/>
        </w:rPr>
        <w:t xml:space="preserve">θα πρέπει να έχει εκδοθεί έως και </w:t>
      </w:r>
      <w:r w:rsidRPr="00E327A6">
        <w:rPr>
          <w:rFonts w:asciiTheme="minorHAnsi" w:hAnsiTheme="minorHAnsi"/>
          <w:b/>
          <w:sz w:val="22"/>
          <w:szCs w:val="22"/>
        </w:rPr>
        <w:t xml:space="preserve"> </w:t>
      </w:r>
      <w:r w:rsidRPr="00E327A6">
        <w:rPr>
          <w:rFonts w:asciiTheme="minorHAnsi" w:hAnsiTheme="minorHAnsi"/>
          <w:sz w:val="22"/>
          <w:szCs w:val="22"/>
        </w:rPr>
        <w:t xml:space="preserve">την ημερομηνία λήξης της προθεσμίας υποβολής προσφοράς της παρούσας διακήρυξης , της παραγράφου </w:t>
      </w:r>
      <w:r w:rsidRPr="00E327A6">
        <w:rPr>
          <w:rFonts w:asciiTheme="minorHAnsi" w:hAnsiTheme="minorHAnsi"/>
          <w:b/>
          <w:sz w:val="22"/>
          <w:szCs w:val="22"/>
        </w:rPr>
        <w:t xml:space="preserve">2.2.7.2 Β1δ </w:t>
      </w:r>
      <w:r w:rsidRPr="00E327A6">
        <w:rPr>
          <w:rFonts w:asciiTheme="minorHAnsi" w:eastAsiaTheme="minorHAnsi" w:hAnsiTheme="minorHAnsi"/>
          <w:sz w:val="22"/>
          <w:szCs w:val="22"/>
          <w:lang w:eastAsia="en-US"/>
        </w:rPr>
        <w:t xml:space="preserve">θα πρέπει να έχει εκδοθεί το πολύ έξι (6) μήνες πριν από την ημερομηνία υποβολής του). </w:t>
      </w:r>
    </w:p>
    <w:p w:rsidR="00301123" w:rsidRPr="00E327A6" w:rsidRDefault="00301123" w:rsidP="00301123">
      <w:pPr>
        <w:pStyle w:val="aff0"/>
        <w:numPr>
          <w:ilvl w:val="0"/>
          <w:numId w:val="21"/>
        </w:numPr>
        <w:autoSpaceDE w:val="0"/>
        <w:autoSpaceDN w:val="0"/>
        <w:adjustRightInd w:val="0"/>
        <w:rPr>
          <w:rFonts w:asciiTheme="minorHAnsi" w:hAnsiTheme="minorHAnsi"/>
          <w:sz w:val="22"/>
          <w:szCs w:val="22"/>
        </w:rPr>
      </w:pPr>
      <w:r w:rsidRPr="00E327A6">
        <w:rPr>
          <w:rFonts w:asciiTheme="minorHAnsi" w:eastAsiaTheme="minorHAnsi" w:hAnsiTheme="minorHAnsi"/>
          <w:sz w:val="22"/>
          <w:szCs w:val="22"/>
          <w:lang w:eastAsia="en-US"/>
        </w:rPr>
        <w:t xml:space="preserve">Όλα τα αποδεικτικά στοιχεία θα πρέπει να είναι σε ισχύ </w:t>
      </w:r>
      <w:r w:rsidRPr="007958D3">
        <w:rPr>
          <w:rFonts w:asciiTheme="minorHAnsi" w:eastAsiaTheme="minorHAnsi" w:hAnsiTheme="minorHAnsi"/>
          <w:b/>
          <w:sz w:val="22"/>
          <w:szCs w:val="22"/>
          <w:lang w:eastAsia="en-US"/>
        </w:rPr>
        <w:t>και</w:t>
      </w:r>
      <w:r w:rsidRPr="00E327A6">
        <w:rPr>
          <w:rFonts w:asciiTheme="minorHAnsi" w:eastAsiaTheme="minorHAnsi" w:hAnsiTheme="minorHAnsi"/>
          <w:sz w:val="22"/>
          <w:szCs w:val="22"/>
          <w:lang w:eastAsia="en-US"/>
        </w:rPr>
        <w:t xml:space="preserve"> κατά την ημερομηνία υποβολής των δικαιολογητικών κατακύρωσης  </w:t>
      </w:r>
    </w:p>
    <w:p w:rsidR="00301123" w:rsidRPr="005B0BFC" w:rsidRDefault="00301123" w:rsidP="00301123">
      <w:pPr>
        <w:pStyle w:val="aff0"/>
        <w:rPr>
          <w:rFonts w:asciiTheme="minorHAnsi" w:hAnsiTheme="minorHAnsi"/>
        </w:rPr>
      </w:pPr>
    </w:p>
    <w:p w:rsidR="005A6F61" w:rsidRPr="007B0FB8" w:rsidRDefault="00301123" w:rsidP="005A6F61">
      <w:pPr>
        <w:pStyle w:val="aff0"/>
        <w:spacing w:after="120"/>
        <w:ind w:left="0"/>
        <w:jc w:val="both"/>
        <w:rPr>
          <w:rFonts w:ascii="Calibri" w:hAnsi="Calibri" w:cs="Calibri"/>
          <w:sz w:val="22"/>
          <w:lang w:eastAsia="zh-CN"/>
        </w:rPr>
      </w:pPr>
      <w:r w:rsidRPr="00E327A6">
        <w:rPr>
          <w:rFonts w:asciiTheme="minorHAnsi" w:hAnsiTheme="minorHAnsi" w:cs="Calibri"/>
          <w:sz w:val="22"/>
          <w:szCs w:val="22"/>
          <w:lang w:eastAsia="zh-CN"/>
        </w:rPr>
        <w:t>Τα εν λόγω</w:t>
      </w:r>
      <w:r w:rsidRPr="00E327A6">
        <w:rPr>
          <w:rFonts w:asciiTheme="minorHAnsi" w:hAnsiTheme="minorHAnsi"/>
          <w:sz w:val="22"/>
          <w:szCs w:val="22"/>
        </w:rPr>
        <w:t xml:space="preserve"> δικαιολογητικά κατακύρωσης , </w:t>
      </w:r>
      <w:r w:rsidR="007958D3">
        <w:rPr>
          <w:rFonts w:asciiTheme="minorHAnsi" w:hAnsiTheme="minorHAnsi"/>
          <w:sz w:val="22"/>
          <w:szCs w:val="22"/>
        </w:rPr>
        <w:t xml:space="preserve">προσκομίζονται </w:t>
      </w:r>
      <w:r w:rsidR="00E5019D">
        <w:rPr>
          <w:rFonts w:asciiTheme="minorHAnsi" w:hAnsiTheme="minorHAnsi"/>
          <w:sz w:val="22"/>
          <w:szCs w:val="22"/>
        </w:rPr>
        <w:t>,</w:t>
      </w:r>
      <w:r w:rsidR="00E5019D" w:rsidRPr="00E327A6">
        <w:rPr>
          <w:rFonts w:asciiTheme="minorHAnsi" w:hAnsiTheme="minorHAnsi"/>
          <w:b/>
          <w:sz w:val="22"/>
          <w:szCs w:val="22"/>
        </w:rPr>
        <w:t>επί ποινή αποκλεισμού</w:t>
      </w:r>
      <w:r w:rsidR="00E5019D" w:rsidRPr="00E327A6">
        <w:rPr>
          <w:rFonts w:asciiTheme="minorHAnsi" w:hAnsiTheme="minorHAnsi"/>
          <w:sz w:val="22"/>
          <w:szCs w:val="22"/>
        </w:rPr>
        <w:t>,</w:t>
      </w:r>
      <w:r w:rsidR="00E5019D" w:rsidRPr="007958D3">
        <w:rPr>
          <w:rFonts w:ascii="Georgia" w:eastAsiaTheme="minorHAnsi" w:hAnsi="Georgia"/>
          <w:color w:val="000000"/>
          <w:sz w:val="20"/>
          <w:szCs w:val="20"/>
          <w:lang w:eastAsia="en-US"/>
        </w:rPr>
        <w:t xml:space="preserve"> </w:t>
      </w:r>
      <w:r w:rsidRPr="00E327A6">
        <w:rPr>
          <w:rFonts w:asciiTheme="minorHAnsi" w:hAnsiTheme="minorHAnsi"/>
          <w:sz w:val="22"/>
          <w:szCs w:val="22"/>
        </w:rPr>
        <w:t xml:space="preserve">από τον </w:t>
      </w:r>
      <w:r w:rsidRPr="007B0FB8">
        <w:rPr>
          <w:rFonts w:ascii="Calibri" w:hAnsi="Calibri" w:cs="Calibri"/>
          <w:sz w:val="22"/>
          <w:lang w:eastAsia="zh-CN"/>
        </w:rPr>
        <w:t xml:space="preserve">προσφέροντα («προσωρινό ανάδοχο»), </w:t>
      </w:r>
      <w:r w:rsidR="00E65E3E" w:rsidRPr="007B0FB8">
        <w:rPr>
          <w:rFonts w:ascii="Calibri" w:hAnsi="Calibri" w:cs="Calibri"/>
          <w:sz w:val="22"/>
          <w:lang w:eastAsia="zh-CN"/>
        </w:rPr>
        <w:t xml:space="preserve">μέσα </w:t>
      </w:r>
      <w:r w:rsidR="007958D3" w:rsidRPr="007B0FB8">
        <w:rPr>
          <w:rFonts w:ascii="Calibri" w:hAnsi="Calibri" w:cs="Calibri"/>
          <w:sz w:val="22"/>
          <w:lang w:eastAsia="zh-CN"/>
        </w:rPr>
        <w:t>σε  σφραγισμένο φάκελο, ο οποίος φέρει τις ενδείξεις του κυρίως φακέλου ( άρθρο 2.4.2.2. ) και παραδίδεται στο πρωτόκολλο του Δήμου με συνοδ</w:t>
      </w:r>
      <w:r w:rsidR="005A6F61" w:rsidRPr="007B0FB8">
        <w:rPr>
          <w:rFonts w:ascii="Calibri" w:hAnsi="Calibri" w:cs="Calibri"/>
          <w:sz w:val="22"/>
          <w:lang w:eastAsia="zh-CN"/>
        </w:rPr>
        <w:t xml:space="preserve">ευτικό έγγραφο του προσφέροντος με την σήμανση </w:t>
      </w:r>
      <w:r w:rsidR="005A6F61" w:rsidRPr="007B0FB8">
        <w:rPr>
          <w:rFonts w:ascii="Calibri" w:hAnsi="Calibri" w:cs="Calibri"/>
          <w:b/>
          <w:sz w:val="22"/>
          <w:lang w:eastAsia="zh-CN"/>
        </w:rPr>
        <w:t>« Δικαιολογητικά Κατακύρωσης».</w:t>
      </w:r>
    </w:p>
    <w:p w:rsidR="007958D3" w:rsidRPr="007958D3" w:rsidRDefault="007958D3" w:rsidP="007958D3">
      <w:pPr>
        <w:pStyle w:val="Default"/>
        <w:rPr>
          <w:rFonts w:ascii="Georgia" w:eastAsiaTheme="minorHAnsi" w:hAnsi="Georgia"/>
          <w:sz w:val="20"/>
          <w:szCs w:val="20"/>
          <w:lang w:eastAsia="en-US"/>
        </w:rPr>
      </w:pPr>
    </w:p>
    <w:p w:rsidR="00301123" w:rsidRDefault="00301123" w:rsidP="00301123">
      <w:pPr>
        <w:rPr>
          <w:lang w:val="el-GR"/>
        </w:rPr>
      </w:pPr>
      <w:r>
        <w:rPr>
          <w:lang w:val="el-GR"/>
        </w:rPr>
        <w:t>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w:t>
      </w:r>
      <w:r w:rsidR="00E5019D">
        <w:rPr>
          <w:lang w:val="el-GR"/>
        </w:rPr>
        <w:t xml:space="preserve"> κοινοποίηση σχετικής έγγραφης </w:t>
      </w:r>
      <w:r>
        <w:rPr>
          <w:lang w:val="el-GR"/>
        </w:rPr>
        <w:t xml:space="preserve">ειδοποίησής του. Η αναθέτουσα αρχή μπορεί αιτιολογημένα να παρατείνει την ως άνω προθεσμία κατ’ ανώτατο όριο για δεκαπέντε (15) επιπλέον ημέρες. </w:t>
      </w:r>
    </w:p>
    <w:p w:rsidR="00301123" w:rsidRDefault="00301123" w:rsidP="00301123">
      <w:pPr>
        <w:rPr>
          <w:lang w:val="el-GR"/>
        </w:rPr>
      </w:pPr>
      <w:r>
        <w:rPr>
          <w:lang w:val="el-GR"/>
        </w:rPr>
        <w:t>Όσοι υπέβαλαν παραδεκτές προσφορές λαμβάνουν γνώση των παραπάνω δικαιολογητικών που κατατέθηκαν.</w:t>
      </w:r>
    </w:p>
    <w:p w:rsidR="00301123" w:rsidRDefault="00301123" w:rsidP="00301123">
      <w:pPr>
        <w:rPr>
          <w:lang w:val="el-GR"/>
        </w:rPr>
      </w:pPr>
      <w:r>
        <w:rPr>
          <w:lang w:val="el-GR"/>
        </w:rPr>
        <w:t>Η προσφορά του  προσωρινού ανάδοχου απορρίπτεται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01123" w:rsidRDefault="00301123" w:rsidP="00301123">
      <w:pPr>
        <w:spacing w:after="0"/>
        <w:rPr>
          <w:i/>
          <w:color w:val="5B9BD5"/>
          <w:lang w:val="el-GR" w:eastAsia="el-GR"/>
        </w:rPr>
      </w:pPr>
      <w:r>
        <w:rPr>
          <w:lang w:val="el-GR"/>
        </w:rPr>
        <w:t xml:space="preserve">i)  κατά τον έλεγχο των παραπάνω δικαιολογητικών διαπιστωθεί ότι τα στοιχεία που δηλώθηκαν με </w:t>
      </w:r>
    </w:p>
    <w:p w:rsidR="00301123" w:rsidRDefault="00301123" w:rsidP="00301123">
      <w:pPr>
        <w:spacing w:after="0"/>
        <w:rPr>
          <w:lang w:val="el-GR"/>
        </w:rPr>
      </w:pPr>
      <w:r>
        <w:rPr>
          <w:lang w:val="el-GR"/>
        </w:rPr>
        <w:t xml:space="preserve">το Τ.Ε.Υ.Δ., είναι ψευδή ή ανακριβή, ή </w:t>
      </w:r>
    </w:p>
    <w:p w:rsidR="00301123" w:rsidRDefault="00301123" w:rsidP="00301123">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301123" w:rsidRDefault="00301123" w:rsidP="00301123">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2.2.5 (κριτήρια ποιοτικής επιλογής) της παρούσας, </w:t>
      </w:r>
    </w:p>
    <w:p w:rsidR="00301123" w:rsidRDefault="00301123" w:rsidP="00301123">
      <w:pPr>
        <w:rPr>
          <w:lang w:val="el-GR"/>
        </w:rPr>
      </w:pPr>
      <w:r>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Pr>
          <w:lang w:val="el-GR"/>
        </w:rPr>
        <w:t>οψιγενείς</w:t>
      </w:r>
      <w:proofErr w:type="spellEnd"/>
      <w:r>
        <w:rPr>
          <w:lang w:val="el-GR"/>
        </w:rPr>
        <w:t xml:space="preserve"> μεταβολές), δεν καταπίπτει υπέρ της αναθέτουσας αρχής η εγγύηση συμμετοχής του. </w:t>
      </w:r>
    </w:p>
    <w:p w:rsidR="00301123" w:rsidRDefault="00301123" w:rsidP="00301123">
      <w:pPr>
        <w:rPr>
          <w:lang w:val="el-GR"/>
        </w:rPr>
      </w:pPr>
      <w:r>
        <w:rPr>
          <w:lang w:val="el-GR"/>
        </w:rPr>
        <w:lastRenderedPageBreak/>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2.2.4 -2.2.5 της παρούσας διακήρυξης, η διαδικασία ματαιώνεται. </w:t>
      </w:r>
    </w:p>
    <w:p w:rsidR="00301123" w:rsidRDefault="00301123" w:rsidP="00301123">
      <w:pPr>
        <w:rPr>
          <w:lang w:val="el-GR"/>
        </w:rPr>
      </w:pPr>
      <w:r>
        <w:rPr>
          <w:lang w:val="el-GR"/>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 ματαίωση της διαδικασίας</w:t>
      </w:r>
      <w:r w:rsidRPr="00531F08">
        <w:rPr>
          <w:lang w:val="el-GR"/>
        </w:rPr>
        <w:t xml:space="preserve"> </w:t>
      </w:r>
      <w:r>
        <w:rPr>
          <w:lang w:val="el-GR"/>
        </w:rPr>
        <w:t xml:space="preserve">σύμφωνα με τα ανωτέρω , είτε για την κατακύρωση της σύμβασης. </w:t>
      </w:r>
    </w:p>
    <w:p w:rsidR="00301123" w:rsidRDefault="00301123" w:rsidP="00301123">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 από την οικονομική επιτροπή του Δήμου.</w:t>
      </w:r>
    </w:p>
    <w:p w:rsidR="00635DD4" w:rsidRDefault="00635DD4" w:rsidP="00635DD4">
      <w:pPr>
        <w:pStyle w:val="2"/>
        <w:rPr>
          <w:i/>
          <w:color w:val="5B9BD5"/>
          <w:lang w:val="el-GR" w:eastAsia="el-GR"/>
        </w:rPr>
      </w:pPr>
      <w:bookmarkStart w:id="79" w:name="__RefHeading___Toc470009814"/>
      <w:bookmarkStart w:id="80" w:name="_Toc500841127"/>
      <w:r>
        <w:rPr>
          <w:lang w:val="el-GR"/>
        </w:rPr>
        <w:t>3.3</w:t>
      </w:r>
      <w:r>
        <w:rPr>
          <w:lang w:val="el-GR"/>
        </w:rPr>
        <w:tab/>
        <w:t>Κατακύρωση - σύναψη σύμβασης</w:t>
      </w:r>
      <w:bookmarkEnd w:id="79"/>
      <w:bookmarkEnd w:id="80"/>
      <w:r>
        <w:rPr>
          <w:lang w:val="el-GR"/>
        </w:rPr>
        <w:t xml:space="preserve"> </w:t>
      </w:r>
    </w:p>
    <w:p w:rsidR="00EB5356" w:rsidRPr="00555AE6" w:rsidRDefault="00635DD4" w:rsidP="00EB5356">
      <w:pPr>
        <w:spacing w:after="0"/>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w:t>
      </w:r>
      <w:r w:rsidRPr="00555AE6">
        <w:rPr>
          <w:lang w:val="el-GR"/>
        </w:rPr>
        <w:t>με κάθε πρόσφορο τρόπο, όπως με τηλεομοιοτυπία, ηλεκτρονικό ταχυδρομείο, επί αποδείξει.</w:t>
      </w:r>
      <w:r>
        <w:rPr>
          <w:lang w:val="el-GR"/>
        </w:rPr>
        <w:t xml:space="preserve">  </w:t>
      </w:r>
      <w:r w:rsidR="00EB5356" w:rsidRPr="00555AE6">
        <w:rPr>
          <w:lang w:val="el-GR"/>
        </w:rPr>
        <w:t>Κατά της ανωτέρω απόφασης χωρεί ένσταση, σύμφωνα με το άρθρο 127 του Ν.4412/2016.</w:t>
      </w:r>
    </w:p>
    <w:p w:rsidR="00EB5356" w:rsidRDefault="00EB5356" w:rsidP="00EB5356">
      <w:pPr>
        <w:spacing w:after="0"/>
        <w:rPr>
          <w:lang w:val="el-GR"/>
        </w:rPr>
      </w:pPr>
    </w:p>
    <w:p w:rsidR="00397339" w:rsidRPr="00F77A5C" w:rsidRDefault="00397339" w:rsidP="00397339">
      <w:pPr>
        <w:suppressAutoHyphens w:val="0"/>
        <w:autoSpaceDE w:val="0"/>
        <w:autoSpaceDN w:val="0"/>
        <w:adjustRightInd w:val="0"/>
        <w:spacing w:after="0"/>
        <w:jc w:val="left"/>
        <w:rPr>
          <w:lang w:val="el-GR"/>
        </w:rPr>
      </w:pPr>
      <w:r w:rsidRPr="00F77A5C">
        <w:rPr>
          <w:lang w:val="el-GR"/>
        </w:rPr>
        <w:t>Τα έννομα αποτελέσματα της απόφασης κατακύρωσης και ιδίως η σύναψη της σύμβασης επέρχονται</w:t>
      </w:r>
    </w:p>
    <w:p w:rsidR="00397339" w:rsidRPr="00F77A5C" w:rsidRDefault="00397339" w:rsidP="00397339">
      <w:pPr>
        <w:suppressAutoHyphens w:val="0"/>
        <w:autoSpaceDE w:val="0"/>
        <w:autoSpaceDN w:val="0"/>
        <w:adjustRightInd w:val="0"/>
        <w:spacing w:after="0"/>
        <w:jc w:val="left"/>
        <w:rPr>
          <w:lang w:val="el-GR"/>
        </w:rPr>
      </w:pPr>
      <w:r w:rsidRPr="00F77A5C">
        <w:rPr>
          <w:lang w:val="el-GR"/>
        </w:rPr>
        <w:t>εφόσον συντρέξουν σωρευτικά τα κάτωθι :</w:t>
      </w:r>
    </w:p>
    <w:p w:rsidR="00D1060F" w:rsidRDefault="00D1060F" w:rsidP="00764804">
      <w:pPr>
        <w:suppressAutoHyphens w:val="0"/>
        <w:autoSpaceDE w:val="0"/>
        <w:autoSpaceDN w:val="0"/>
        <w:adjustRightInd w:val="0"/>
        <w:spacing w:after="0"/>
        <w:jc w:val="left"/>
        <w:rPr>
          <w:lang w:val="el-GR"/>
        </w:rPr>
      </w:pPr>
      <w:r w:rsidRPr="00F77A5C">
        <w:rPr>
          <w:lang w:val="el-GR"/>
        </w:rPr>
        <w:t xml:space="preserve">α) άπρακτη πάροδος των προθεσμιών άσκησης των προβλεπόμενων </w:t>
      </w:r>
      <w:r w:rsidR="00764804">
        <w:rPr>
          <w:lang w:val="el-GR"/>
        </w:rPr>
        <w:t>ενστάσεων της παραγρά</w:t>
      </w:r>
      <w:r w:rsidRPr="00F77A5C">
        <w:rPr>
          <w:lang w:val="el-GR"/>
        </w:rPr>
        <w:t>φο</w:t>
      </w:r>
      <w:r w:rsidR="00764804">
        <w:rPr>
          <w:lang w:val="el-GR"/>
        </w:rPr>
        <w:t>υ</w:t>
      </w:r>
      <w:r w:rsidRPr="00F77A5C">
        <w:rPr>
          <w:lang w:val="el-GR"/>
        </w:rPr>
        <w:t xml:space="preserve"> 3.4. </w:t>
      </w:r>
    </w:p>
    <w:p w:rsidR="00D1060F" w:rsidRDefault="00D1060F" w:rsidP="00D1060F">
      <w:pPr>
        <w:rPr>
          <w:lang w:val="el-GR"/>
        </w:rPr>
      </w:pPr>
      <w:r>
        <w:rPr>
          <w:lang w:val="el-GR"/>
        </w:rPr>
        <w:t xml:space="preserve">β) κοινοποίηση της απόφασης κατακύρωσης στον προσωρινό ανάδοχο, εφόσον αυτός υποβάλει </w:t>
      </w:r>
      <w:proofErr w:type="spellStart"/>
      <w:r>
        <w:rPr>
          <w:lang w:val="el-GR"/>
        </w:rPr>
        <w:t>επικαιροποιημένα</w:t>
      </w:r>
      <w:proofErr w:type="spellEnd"/>
      <w:r>
        <w:rPr>
          <w:lang w:val="el-GR"/>
        </w:rPr>
        <w:t xml:space="preserve"> τα δικαιολογητικά της παραγράφου 2.2.7.2., </w:t>
      </w:r>
      <w:r w:rsidRPr="00B835AF">
        <w:rPr>
          <w:b/>
          <w:lang w:val="el-GR"/>
        </w:rPr>
        <w:t>και μόνο</w:t>
      </w:r>
      <w:r w:rsidR="00764804">
        <w:rPr>
          <w:lang w:val="el-GR"/>
        </w:rPr>
        <w:t xml:space="preserve"> στη περίπτωση άσκησης ένστασης</w:t>
      </w:r>
      <w:r>
        <w:rPr>
          <w:lang w:val="el-GR"/>
        </w:rPr>
        <w:t xml:space="preserve"> κατά της απόφασης κατακύρωσης , έπειτα από σχετική πρόσκληση.</w:t>
      </w:r>
    </w:p>
    <w:p w:rsidR="00635DD4" w:rsidRDefault="00635DD4" w:rsidP="00635DD4">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w:t>
      </w:r>
    </w:p>
    <w:p w:rsidR="00635DD4" w:rsidRDefault="00635DD4" w:rsidP="00635DD4">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635DD4" w:rsidRPr="008C5701" w:rsidRDefault="00635DD4" w:rsidP="00635DD4">
      <w:pPr>
        <w:pStyle w:val="2"/>
        <w:rPr>
          <w:i/>
          <w:iCs/>
          <w:color w:val="5B9BD5"/>
          <w:spacing w:val="5"/>
          <w:lang w:val="el-GR"/>
        </w:rPr>
      </w:pPr>
      <w:bookmarkStart w:id="81" w:name="__RefHeading___Toc470009815"/>
      <w:bookmarkStart w:id="82" w:name="__RefHeading___Toc470009816"/>
      <w:bookmarkEnd w:id="81"/>
      <w:bookmarkEnd w:id="82"/>
      <w:r w:rsidRPr="008C5701">
        <w:rPr>
          <w:lang w:val="el-GR"/>
        </w:rPr>
        <w:t xml:space="preserve"> </w:t>
      </w:r>
      <w:bookmarkStart w:id="83" w:name="_Toc500841128"/>
      <w:r w:rsidR="00274EFE">
        <w:rPr>
          <w:lang w:val="el-GR"/>
        </w:rPr>
        <w:t>3.4</w:t>
      </w:r>
      <w:r w:rsidRPr="008C5701">
        <w:rPr>
          <w:lang w:val="el-GR"/>
        </w:rPr>
        <w:tab/>
        <w:t>Ενστάσεις</w:t>
      </w:r>
      <w:bookmarkEnd w:id="83"/>
      <w:r w:rsidRPr="008C5701">
        <w:rPr>
          <w:lang w:val="el-GR"/>
        </w:rPr>
        <w:t xml:space="preserve"> </w:t>
      </w:r>
    </w:p>
    <w:p w:rsidR="00086419" w:rsidRDefault="00635DD4" w:rsidP="00635DD4">
      <w:pPr>
        <w:rPr>
          <w:spacing w:val="5"/>
          <w:lang w:val="el-GR"/>
        </w:rPr>
      </w:pPr>
      <w:r w:rsidRPr="008C5701">
        <w:rPr>
          <w:spacing w:val="5"/>
          <w:lang w:val="el-GR"/>
        </w:rPr>
        <w:t xml:space="preserve">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w:t>
      </w:r>
    </w:p>
    <w:p w:rsidR="00635DD4" w:rsidRPr="008C5701" w:rsidRDefault="00086419" w:rsidP="00635DD4">
      <w:pPr>
        <w:rPr>
          <w:spacing w:val="5"/>
          <w:lang w:val="el-GR"/>
        </w:rPr>
      </w:pPr>
      <w:r>
        <w:rPr>
          <w:spacing w:val="5"/>
          <w:lang w:val="el-GR"/>
        </w:rPr>
        <w:t>Η ένσταση κατά της διακήρυξης</w:t>
      </w:r>
      <w:r w:rsidR="00635DD4" w:rsidRPr="008C5701">
        <w:rPr>
          <w:spacing w:val="5"/>
          <w:lang w:val="el-GR"/>
        </w:rPr>
        <w:t xml:space="preserve"> υποβάλλεται </w:t>
      </w:r>
      <w:r>
        <w:rPr>
          <w:spacing w:val="5"/>
          <w:lang w:val="el-GR"/>
        </w:rPr>
        <w:t xml:space="preserve">σε προθεσμία που εκτείνεται </w:t>
      </w:r>
      <w:r w:rsidR="00635DD4" w:rsidRPr="008C5701">
        <w:rPr>
          <w:spacing w:val="5"/>
          <w:lang w:val="el-GR"/>
        </w:rPr>
        <w:t>μέχρι</w:t>
      </w:r>
      <w:r>
        <w:rPr>
          <w:spacing w:val="5"/>
          <w:lang w:val="el-GR"/>
        </w:rPr>
        <w:t xml:space="preserve"> το ήμισυ του χρονικού διαστήματος από τη δημοσίευση της διακήρυξης στο ΚΗΜΔΗΣ μέχρι την καταληκτική ημερομηνία υποβολής των προσφορών.</w:t>
      </w:r>
      <w:r w:rsidR="00C94519">
        <w:rPr>
          <w:spacing w:val="5"/>
          <w:lang w:val="el-GR"/>
        </w:rPr>
        <w:t xml:space="preserve"> </w:t>
      </w:r>
      <w:r>
        <w:rPr>
          <w:spacing w:val="5"/>
          <w:lang w:val="el-GR"/>
        </w:rPr>
        <w:t>Για τον υπολογισμό της προθεσμίας αυτής συνυπολογ</w:t>
      </w:r>
      <w:r w:rsidR="00C94519">
        <w:rPr>
          <w:spacing w:val="5"/>
          <w:lang w:val="el-GR"/>
        </w:rPr>
        <w:t xml:space="preserve">ίζονται και οι </w:t>
      </w:r>
      <w:r>
        <w:rPr>
          <w:spacing w:val="5"/>
          <w:lang w:val="el-GR"/>
        </w:rPr>
        <w:t xml:space="preserve">ημερομηνίες της δημοσίευσης και της υποβολής των προσφορών. </w:t>
      </w:r>
    </w:p>
    <w:p w:rsidR="00635DD4" w:rsidRPr="008C5701" w:rsidRDefault="00635DD4" w:rsidP="00635DD4">
      <w:pPr>
        <w:rPr>
          <w:spacing w:val="5"/>
          <w:lang w:val="el-GR"/>
        </w:rPr>
      </w:pPr>
      <w:r w:rsidRPr="008C5701">
        <w:rPr>
          <w:spacing w:val="5"/>
          <w:lang w:val="el-GR"/>
        </w:rPr>
        <w:t>Η ένσταση υποβάλλεται, ενώπιον της αναθέτουσας αρχής</w:t>
      </w:r>
      <w:r w:rsidR="004D3695">
        <w:rPr>
          <w:spacing w:val="5"/>
          <w:lang w:val="el-GR"/>
        </w:rPr>
        <w:t xml:space="preserve">. </w:t>
      </w:r>
      <w:r w:rsidRPr="008C5701">
        <w:rPr>
          <w:spacing w:val="5"/>
          <w:lang w:val="el-GR"/>
        </w:rPr>
        <w:t>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w:t>
      </w:r>
      <w:r w:rsidR="009063FC">
        <w:rPr>
          <w:spacing w:val="5"/>
          <w:lang w:val="el-GR"/>
        </w:rPr>
        <w:t xml:space="preserve"> από την κοινοποίηση της ένσταση, η οποία μπορεί να γίνει και με ηλεκτρονικά μέσα σύμφωνα με το άρθρο 376 παρ. 11.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w:t>
      </w:r>
      <w:r w:rsidRPr="008C5701">
        <w:rPr>
          <w:spacing w:val="5"/>
          <w:lang w:val="el-GR"/>
        </w:rPr>
        <w:t xml:space="preserve">την άπρακτη πάροδο </w:t>
      </w:r>
      <w:r w:rsidR="009063FC">
        <w:rPr>
          <w:spacing w:val="5"/>
          <w:lang w:val="el-GR"/>
        </w:rPr>
        <w:t xml:space="preserve"> των ανωτέρω προθεσμιών</w:t>
      </w:r>
      <w:r w:rsidRPr="008C5701">
        <w:rPr>
          <w:spacing w:val="5"/>
          <w:lang w:val="el-GR"/>
        </w:rPr>
        <w:t xml:space="preserve"> τεκμαίρεται η απόρριψη της ένστασης.</w:t>
      </w:r>
    </w:p>
    <w:p w:rsidR="003E1859" w:rsidRPr="00397339" w:rsidRDefault="00635DD4" w:rsidP="003E1859">
      <w:pPr>
        <w:autoSpaceDE w:val="0"/>
        <w:autoSpaceDN w:val="0"/>
        <w:adjustRightInd w:val="0"/>
        <w:rPr>
          <w:spacing w:val="5"/>
          <w:lang w:val="el-GR"/>
        </w:rPr>
      </w:pPr>
      <w:r w:rsidRPr="008C5701">
        <w:rPr>
          <w:spacing w:val="5"/>
          <w:lang w:val="el-GR"/>
        </w:rPr>
        <w:t>Για το παραδεκτό της άσκησης ένστασης, απαιτείται, με την κατάθεση της ένστασης, η καταβολή παραβόλου υπέρ του Δημοσίου</w:t>
      </w:r>
      <w:r w:rsidR="003E1859">
        <w:rPr>
          <w:spacing w:val="5"/>
          <w:lang w:val="el-GR"/>
        </w:rPr>
        <w:t xml:space="preserve">, </w:t>
      </w:r>
      <w:r w:rsidR="003E1859" w:rsidRPr="00397339">
        <w:rPr>
          <w:spacing w:val="5"/>
          <w:lang w:val="el-GR"/>
        </w:rPr>
        <w:t xml:space="preserve">ποσού ίσου με  το ένα τοις εκατό (1%)  επί της εκτιμώμενης αξίας  της σύμβασης.  Το παράβολο αυτό αποτελεί  δημόσιο έσοδο και επιστρέφεται με πράξη  της </w:t>
      </w:r>
      <w:r w:rsidR="003E1859" w:rsidRPr="00397339">
        <w:rPr>
          <w:spacing w:val="5"/>
          <w:lang w:val="el-GR"/>
        </w:rPr>
        <w:lastRenderedPageBreak/>
        <w:t>αναθέτουσας αρχής, αν η  ένσταση γίνει δεκτή ή μερικώς δεκτή από  το  αποφασίζον διοικητικό όργανο.</w:t>
      </w:r>
    </w:p>
    <w:p w:rsidR="00635DD4" w:rsidRDefault="00635DD4" w:rsidP="00635DD4">
      <w:pPr>
        <w:pStyle w:val="2"/>
        <w:rPr>
          <w:lang w:val="el-GR"/>
        </w:rPr>
      </w:pPr>
      <w:bookmarkStart w:id="84" w:name="__RefHeading___Toc470009817"/>
      <w:bookmarkStart w:id="85" w:name="_Toc500841129"/>
      <w:bookmarkEnd w:id="84"/>
      <w:r>
        <w:rPr>
          <w:lang w:val="el-GR"/>
        </w:rPr>
        <w:t>3.5</w:t>
      </w:r>
      <w:r>
        <w:rPr>
          <w:lang w:val="el-GR"/>
        </w:rPr>
        <w:tab/>
        <w:t>Ματαίωση Διαδικασίας</w:t>
      </w:r>
      <w:bookmarkEnd w:id="85"/>
    </w:p>
    <w:p w:rsidR="00DC0A36" w:rsidRDefault="00635DD4" w:rsidP="00DC0A36">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bookmarkStart w:id="86" w:name="__RefHeading___Toc470009818"/>
    </w:p>
    <w:p w:rsidR="00DC0A36" w:rsidRDefault="00DC0A36" w:rsidP="00DC0A36">
      <w:pPr>
        <w:rPr>
          <w:lang w:val="el-GR"/>
        </w:rPr>
      </w:pPr>
    </w:p>
    <w:p w:rsidR="00635DD4" w:rsidRPr="00DC0A36" w:rsidRDefault="00635DD4" w:rsidP="00DC0A36">
      <w:pPr>
        <w:rPr>
          <w:b/>
          <w:bCs/>
          <w:color w:val="333399"/>
          <w:sz w:val="28"/>
          <w:szCs w:val="32"/>
          <w:lang w:val="el-GR"/>
        </w:rPr>
      </w:pPr>
      <w:r w:rsidRPr="00DC0A36">
        <w:rPr>
          <w:b/>
          <w:bCs/>
          <w:color w:val="333399"/>
          <w:sz w:val="28"/>
          <w:szCs w:val="32"/>
          <w:lang w:val="el-GR"/>
        </w:rPr>
        <w:t>4.</w:t>
      </w:r>
      <w:r w:rsidRPr="00DC0A36">
        <w:rPr>
          <w:b/>
          <w:bCs/>
          <w:color w:val="333399"/>
          <w:sz w:val="28"/>
          <w:szCs w:val="32"/>
          <w:lang w:val="el-GR"/>
        </w:rPr>
        <w:tab/>
        <w:t>ΟΡΟΙ ΕΚΤΕΛΕΣΗΣ ΤΗΣ ΣΥΜΒΑΣΗΣ</w:t>
      </w:r>
      <w:bookmarkEnd w:id="86"/>
      <w:r w:rsidRPr="00DC0A36">
        <w:rPr>
          <w:b/>
          <w:bCs/>
          <w:color w:val="333399"/>
          <w:sz w:val="28"/>
          <w:szCs w:val="32"/>
          <w:lang w:val="el-GR"/>
        </w:rPr>
        <w:t xml:space="preserve"> </w:t>
      </w:r>
    </w:p>
    <w:p w:rsidR="00635DD4" w:rsidRDefault="00635DD4" w:rsidP="00635DD4">
      <w:pPr>
        <w:pStyle w:val="2"/>
        <w:rPr>
          <w:lang w:val="el-GR"/>
        </w:rPr>
      </w:pPr>
      <w:bookmarkStart w:id="87" w:name="__RefHeading___Toc470009819"/>
      <w:bookmarkStart w:id="88" w:name="_Toc500841130"/>
      <w:bookmarkEnd w:id="87"/>
      <w:r>
        <w:rPr>
          <w:lang w:val="el-GR"/>
        </w:rPr>
        <w:t>4</w:t>
      </w:r>
      <w:r w:rsidR="00B66F9F">
        <w:rPr>
          <w:lang w:val="el-GR"/>
        </w:rPr>
        <w:t>.1</w:t>
      </w:r>
      <w:r w:rsidR="00B66F9F">
        <w:rPr>
          <w:lang w:val="el-GR"/>
        </w:rPr>
        <w:tab/>
        <w:t>Εγγυήσεις  (καλής εκτέλεσης</w:t>
      </w:r>
      <w:r>
        <w:rPr>
          <w:lang w:val="el-GR"/>
        </w:rPr>
        <w:t>)</w:t>
      </w:r>
      <w:bookmarkEnd w:id="88"/>
    </w:p>
    <w:p w:rsidR="00635DD4" w:rsidRDefault="00635DD4" w:rsidP="00635DD4">
      <w:pPr>
        <w:rPr>
          <w:lang w:val="el-GR"/>
        </w:rPr>
      </w:pPr>
      <w:r>
        <w:rPr>
          <w:lang w:val="el-GR"/>
        </w:rPr>
        <w:t xml:space="preserve">Εγγύηση καλής εκτέλεσης </w:t>
      </w:r>
    </w:p>
    <w:p w:rsidR="00635DD4" w:rsidRPr="006E498D" w:rsidRDefault="00635DD4" w:rsidP="00EB5356">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852B32" w:rsidRPr="00852B32" w:rsidRDefault="00852B32" w:rsidP="00EB5356">
      <w:pPr>
        <w:rPr>
          <w:lang w:val="el-GR"/>
        </w:rPr>
      </w:pPr>
      <w:r w:rsidRPr="000571C8">
        <w:rPr>
          <w:szCs w:val="22"/>
          <w:lang w:val="el-GR"/>
        </w:rPr>
        <w:t>Οι εγγυητικές επιστολές καλής εκτέλεσης τις οποίες θα εκδώσουν οι προμηθευτές (ή ο προμηθευτής) στους οποίους θα γίνει η κατακύρωση θα εκδοθούν υπέρ του φορέα με τον οποίο θα υπογραφεί σύμβαση</w:t>
      </w:r>
      <w:r>
        <w:rPr>
          <w:szCs w:val="22"/>
          <w:lang w:val="el-GR"/>
        </w:rPr>
        <w:t>.</w:t>
      </w:r>
    </w:p>
    <w:p w:rsidR="00635DD4" w:rsidRDefault="00635DD4" w:rsidP="00635DD4">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w:t>
      </w:r>
      <w:r w:rsidR="00222742">
        <w:rPr>
          <w:lang w:val="el-GR"/>
        </w:rPr>
        <w:t>ν τίτλο της σχετικής σύμβασης</w:t>
      </w:r>
      <w:r w:rsidR="00222742" w:rsidRPr="00222742">
        <w:rPr>
          <w:lang w:val="el-GR"/>
        </w:rPr>
        <w:t xml:space="preserve">. </w:t>
      </w:r>
      <w:r>
        <w:rPr>
          <w:lang w:val="el-GR"/>
        </w:rPr>
        <w:t>Το περιεχόμενό της είναι σύμφωνο με το υπόδειγμα που περιλαμβάνεται στο Παράρτημ</w:t>
      </w:r>
      <w:r w:rsidRPr="00222742">
        <w:rPr>
          <w:lang w:val="el-GR"/>
        </w:rPr>
        <w:t>α</w:t>
      </w:r>
      <w:r w:rsidR="00222742" w:rsidRPr="00222742">
        <w:rPr>
          <w:lang w:val="el-GR"/>
        </w:rPr>
        <w:t xml:space="preserve"> </w:t>
      </w:r>
      <w:r w:rsidR="00222742" w:rsidRPr="00222742">
        <w:rPr>
          <w:lang w:val="en-US"/>
        </w:rPr>
        <w:t>VI</w:t>
      </w:r>
      <w:r w:rsidRPr="00222742">
        <w:rPr>
          <w:lang w:val="el-GR"/>
        </w:rPr>
        <w:t xml:space="preserve"> της Διακήρυξης</w:t>
      </w:r>
      <w:r>
        <w:rPr>
          <w:lang w:val="el-GR"/>
        </w:rPr>
        <w:t xml:space="preserve"> και τα οριζόμενα στο άρθρο 72 του ν. 4412/2016.</w:t>
      </w:r>
    </w:p>
    <w:p w:rsidR="00852B32" w:rsidRPr="00852B32" w:rsidRDefault="00635DD4" w:rsidP="00635DD4">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w:t>
      </w:r>
      <w:r w:rsidR="00852B32">
        <w:rPr>
          <w:lang w:val="el-GR"/>
        </w:rPr>
        <w:t>ου</w:t>
      </w:r>
      <w:r w:rsidR="00852B32" w:rsidRPr="00852B32">
        <w:rPr>
          <w:lang w:val="el-GR"/>
        </w:rPr>
        <w:t>.</w:t>
      </w:r>
    </w:p>
    <w:p w:rsidR="00635DD4" w:rsidRDefault="00635DD4" w:rsidP="00635DD4">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635DD4" w:rsidRDefault="00635DD4" w:rsidP="00635DD4">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B563B7" w:rsidRPr="00B563B7" w:rsidRDefault="00B563B7" w:rsidP="00B563B7">
      <w:pPr>
        <w:suppressAutoHyphens w:val="0"/>
        <w:autoSpaceDE w:val="0"/>
        <w:autoSpaceDN w:val="0"/>
        <w:adjustRightInd w:val="0"/>
        <w:spacing w:after="0"/>
        <w:jc w:val="left"/>
        <w:rPr>
          <w:lang w:val="el-GR"/>
        </w:rPr>
      </w:pPr>
      <w:r w:rsidRPr="00B563B7">
        <w:rPr>
          <w:rFonts w:ascii="Georgia" w:eastAsiaTheme="minorHAnsi" w:hAnsi="Georgia" w:cs="Times New Roman"/>
          <w:color w:val="000000"/>
          <w:sz w:val="20"/>
          <w:szCs w:val="20"/>
          <w:lang w:val="el-GR" w:eastAsia="en-US"/>
        </w:rPr>
        <w:t>Η</w:t>
      </w:r>
      <w:r w:rsidRPr="00B563B7">
        <w:rPr>
          <w:lang w:val="el-GR"/>
        </w:rPr>
        <w:t xml:space="preserve"> εγγύηση καλής εκτέλεσης επιστρέφεται στο σύνολό της μετά την οριστική ποσοτική και ποιοτική παραλαβή των ειδών και ύστερα από την εκκαθάριση τυχόν απαιτήσεων από τους δύο συμβαλλόμενους. </w:t>
      </w:r>
    </w:p>
    <w:p w:rsidR="00635DD4" w:rsidRDefault="00635DD4" w:rsidP="00635DD4">
      <w:pPr>
        <w:rPr>
          <w:lang w:val="el-GR"/>
        </w:rPr>
      </w:pPr>
      <w:r>
        <w:rPr>
          <w:lang w:val="el-GR"/>
        </w:rPr>
        <w:t xml:space="preserve">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635DD4" w:rsidRDefault="00635DD4" w:rsidP="00635DD4">
      <w:pPr>
        <w:pStyle w:val="2"/>
        <w:rPr>
          <w:lang w:val="el-GR"/>
        </w:rPr>
      </w:pPr>
      <w:bookmarkStart w:id="89" w:name="__RefHeading___Toc470009820"/>
      <w:bookmarkStart w:id="90" w:name="_Toc500841131"/>
      <w:r>
        <w:rPr>
          <w:lang w:val="el-GR"/>
        </w:rPr>
        <w:t xml:space="preserve">4.2 </w:t>
      </w:r>
      <w:r>
        <w:rPr>
          <w:lang w:val="el-GR"/>
        </w:rPr>
        <w:tab/>
        <w:t>Συμβατικό Πλαίσιο - Εφαρμοστέα Νομοθεσία</w:t>
      </w:r>
      <w:bookmarkEnd w:id="89"/>
      <w:bookmarkEnd w:id="90"/>
      <w:r>
        <w:rPr>
          <w:lang w:val="el-GR"/>
        </w:rPr>
        <w:t xml:space="preserve"> </w:t>
      </w:r>
    </w:p>
    <w:p w:rsidR="00635DD4" w:rsidRDefault="00635DD4" w:rsidP="00635DD4">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35DD4" w:rsidRDefault="00635DD4" w:rsidP="00635DD4">
      <w:pPr>
        <w:pStyle w:val="2"/>
        <w:rPr>
          <w:lang w:val="el-GR"/>
        </w:rPr>
      </w:pPr>
      <w:bookmarkStart w:id="91" w:name="__RefHeading___Toc470009821"/>
      <w:bookmarkStart w:id="92" w:name="_Toc500841132"/>
      <w:bookmarkEnd w:id="91"/>
      <w:r>
        <w:rPr>
          <w:lang w:val="el-GR"/>
        </w:rPr>
        <w:t>4.3</w:t>
      </w:r>
      <w:r>
        <w:rPr>
          <w:lang w:val="el-GR"/>
        </w:rPr>
        <w:tab/>
        <w:t>Όροι εκτέλεσης της σύμβασης</w:t>
      </w:r>
      <w:bookmarkEnd w:id="92"/>
    </w:p>
    <w:p w:rsidR="00635DD4" w:rsidRDefault="00635DD4" w:rsidP="00635DD4">
      <w:pPr>
        <w:rPr>
          <w:lang w:val="el-GR"/>
        </w:rPr>
      </w:pPr>
      <w:r>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635DD4" w:rsidRDefault="00635DD4" w:rsidP="00635DD4">
      <w:pPr>
        <w:rPr>
          <w:i/>
          <w:iCs/>
          <w:color w:val="5B9BD5"/>
          <w:spacing w:val="5"/>
          <w:kern w:val="1"/>
          <w:lang w:val="el-GR"/>
        </w:rPr>
      </w:pPr>
      <w:r>
        <w:rPr>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35DD4" w:rsidRDefault="00635DD4" w:rsidP="00635DD4">
      <w:pPr>
        <w:pStyle w:val="2"/>
        <w:rPr>
          <w:bCs/>
          <w:lang w:val="el-GR"/>
        </w:rPr>
      </w:pPr>
      <w:bookmarkStart w:id="93" w:name="__RefHeading___Toc470009822"/>
      <w:bookmarkStart w:id="94" w:name="_Toc500841133"/>
      <w:bookmarkEnd w:id="93"/>
      <w:r>
        <w:rPr>
          <w:lang w:val="el-GR"/>
        </w:rPr>
        <w:t>4.4</w:t>
      </w:r>
      <w:r>
        <w:rPr>
          <w:lang w:val="el-GR"/>
        </w:rPr>
        <w:tab/>
        <w:t>Υπεργολαβία</w:t>
      </w:r>
      <w:bookmarkEnd w:id="94"/>
    </w:p>
    <w:p w:rsidR="00635DD4" w:rsidRDefault="00635DD4" w:rsidP="00635DD4">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EC1F0E" w:rsidRPr="006E498D" w:rsidRDefault="00635DD4" w:rsidP="00635DD4">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35DD4" w:rsidRDefault="00635DD4" w:rsidP="00635DD4">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w:t>
      </w:r>
      <w:r w:rsidR="00AF2B33" w:rsidRPr="00C008EA">
        <w:rPr>
          <w:lang w:val="el-GR"/>
        </w:rPr>
        <w:t>7</w:t>
      </w:r>
      <w:r>
        <w:rPr>
          <w:lang w:val="el-GR"/>
        </w:rPr>
        <w:t xml:space="preserve">.2 της παρούσας, εφόσον </w:t>
      </w:r>
      <w:proofErr w:type="spellStart"/>
      <w:r>
        <w:rPr>
          <w:lang w:val="el-GR"/>
        </w:rPr>
        <w:t>το(α</w:t>
      </w:r>
      <w:proofErr w:type="spellEnd"/>
      <w:r>
        <w:rPr>
          <w:lang w:val="el-GR"/>
        </w:rPr>
        <w:t xml:space="preserve">) </w:t>
      </w:r>
      <w:proofErr w:type="spellStart"/>
      <w:r>
        <w:rPr>
          <w:lang w:val="el-GR"/>
        </w:rPr>
        <w:t>τμήμα(τα</w:t>
      </w:r>
      <w:proofErr w:type="spellEnd"/>
      <w:r>
        <w:rPr>
          <w:lang w:val="el-GR"/>
        </w:rPr>
        <w:t xml:space="preserve">) της σύμβασης, </w:t>
      </w:r>
      <w:proofErr w:type="spellStart"/>
      <w:r>
        <w:rPr>
          <w:lang w:val="el-GR"/>
        </w:rPr>
        <w:t>το(α</w:t>
      </w:r>
      <w:proofErr w:type="spellEnd"/>
      <w:r>
        <w:rPr>
          <w:lang w:val="el-GR"/>
        </w:rPr>
        <w:t xml:space="preserve">) </w:t>
      </w:r>
      <w:proofErr w:type="spellStart"/>
      <w:r>
        <w:rPr>
          <w:lang w:val="el-GR"/>
        </w:rPr>
        <w:t>οποίο(α</w:t>
      </w:r>
      <w:proofErr w:type="spellEnd"/>
      <w:r>
        <w:rPr>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35DD4" w:rsidRDefault="00635DD4" w:rsidP="00635DD4">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635DD4" w:rsidRDefault="00635DD4" w:rsidP="00635DD4">
      <w:pPr>
        <w:pStyle w:val="2"/>
        <w:rPr>
          <w:lang w:val="el-GR"/>
        </w:rPr>
      </w:pPr>
      <w:bookmarkStart w:id="95" w:name="__RefHeading___Toc470009823"/>
      <w:bookmarkStart w:id="96" w:name="_Toc500841134"/>
      <w:r>
        <w:rPr>
          <w:lang w:val="el-GR"/>
        </w:rPr>
        <w:t>4.5</w:t>
      </w:r>
      <w:r>
        <w:rPr>
          <w:lang w:val="el-GR"/>
        </w:rPr>
        <w:tab/>
        <w:t>Τροποποίηση σύμβασης κατά τη διάρκειά της</w:t>
      </w:r>
      <w:bookmarkEnd w:id="95"/>
      <w:bookmarkEnd w:id="96"/>
      <w:r>
        <w:rPr>
          <w:lang w:val="el-GR"/>
        </w:rPr>
        <w:t xml:space="preserve"> </w:t>
      </w:r>
    </w:p>
    <w:p w:rsidR="00C008EA" w:rsidRDefault="00C008EA" w:rsidP="00C008EA">
      <w:pPr>
        <w:suppressAutoHyphens w:val="0"/>
        <w:autoSpaceDE w:val="0"/>
        <w:autoSpaceDN w:val="0"/>
        <w:adjustRightInd w:val="0"/>
        <w:spacing w:after="0"/>
        <w:jc w:val="left"/>
        <w:rPr>
          <w:rFonts w:eastAsiaTheme="minorHAnsi"/>
          <w:color w:val="000000"/>
          <w:szCs w:val="22"/>
          <w:lang w:val="el-GR" w:eastAsia="en-US"/>
        </w:rPr>
      </w:pPr>
      <w:bookmarkStart w:id="97" w:name="__RefHeading___Toc470009824"/>
      <w:r>
        <w:rPr>
          <w:rFonts w:eastAsiaTheme="minorHAnsi"/>
          <w:color w:val="000000"/>
          <w:szCs w:val="22"/>
          <w:lang w:val="el-GR" w:eastAsia="en-US"/>
        </w:rPr>
        <w:t>Η σύμβαση μπορεί να τροποποιείται κατά τη διάρκειά της, χωρίς να απαιτείται νέα διαδικασία</w:t>
      </w:r>
    </w:p>
    <w:p w:rsidR="00C008EA" w:rsidRDefault="00C008EA" w:rsidP="00C008EA">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σύναψης σύμβασης, μόνο σύμφωνα με τους όρους και τις προϋποθέσεις του άρθρου 132 του ν. 4412/2016 </w:t>
      </w:r>
      <w:r w:rsidRPr="00F05338">
        <w:rPr>
          <w:rFonts w:eastAsiaTheme="minorHAnsi"/>
          <w:color w:val="000000"/>
          <w:szCs w:val="22"/>
          <w:lang w:val="el-GR" w:eastAsia="en-US"/>
        </w:rPr>
        <w:t>και κατόπιν γνωμοδότησης της επιτροπής  παρακολούθησης και παραλαβής της προμήθειας .</w:t>
      </w:r>
    </w:p>
    <w:p w:rsidR="00635DD4" w:rsidRDefault="00635DD4" w:rsidP="00635DD4">
      <w:pPr>
        <w:pStyle w:val="2"/>
        <w:rPr>
          <w:bCs/>
          <w:lang w:val="el-GR"/>
        </w:rPr>
      </w:pPr>
      <w:bookmarkStart w:id="98" w:name="_Toc500841135"/>
      <w:r>
        <w:rPr>
          <w:lang w:val="el-GR"/>
        </w:rPr>
        <w:t>4.6</w:t>
      </w:r>
      <w:r>
        <w:rPr>
          <w:lang w:val="el-GR"/>
        </w:rPr>
        <w:tab/>
        <w:t>Δικαίωμα μονομερούς λύσης της σύμβασης</w:t>
      </w:r>
      <w:bookmarkEnd w:id="97"/>
      <w:bookmarkEnd w:id="98"/>
      <w:r>
        <w:rPr>
          <w:lang w:val="el-GR"/>
        </w:rPr>
        <w:t xml:space="preserve"> </w:t>
      </w:r>
    </w:p>
    <w:p w:rsidR="00635DD4" w:rsidRDefault="00635DD4" w:rsidP="00635DD4">
      <w:pPr>
        <w:rPr>
          <w:lang w:val="el-GR"/>
        </w:rPr>
      </w:pPr>
      <w:r>
        <w:rPr>
          <w:b/>
          <w:bCs/>
          <w:lang w:val="el-GR"/>
        </w:rPr>
        <w:t>4.6.1.</w:t>
      </w:r>
      <w:r>
        <w:rPr>
          <w:lang w:val="el-GR"/>
        </w:rPr>
        <w:t xml:space="preserve"> Η αναθέτουσα αρχή </w:t>
      </w:r>
      <w:r w:rsidR="006E498D">
        <w:rPr>
          <w:lang w:val="el-GR"/>
        </w:rPr>
        <w:t xml:space="preserve">ή ο εκάστοτε φορέας </w:t>
      </w:r>
      <w:r>
        <w:rPr>
          <w:lang w:val="el-GR"/>
        </w:rPr>
        <w:t>μπορεί, με τις προϋποθέσεις που ορίζουν οι κείμενες διατάξεις, να καταγγείλει τη σύμβαση κατά τη διάρκεια της εκτέλεσής της, εφόσον:</w:t>
      </w:r>
    </w:p>
    <w:p w:rsidR="00635DD4" w:rsidRDefault="00635DD4" w:rsidP="00635DD4">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635DD4" w:rsidRDefault="00635DD4" w:rsidP="00635DD4">
      <w:pPr>
        <w:rPr>
          <w:szCs w:val="22"/>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0F71BE">
        <w:rPr>
          <w:lang w:val="el-GR"/>
        </w:rPr>
        <w:t>παράγραφο 2.2.3. και, ως</w:t>
      </w:r>
      <w:r>
        <w:rPr>
          <w:lang w:val="el-GR"/>
        </w:rPr>
        <w:t xml:space="preserve"> εκ τούτου, θα έπρεπε να έχει αποκλειστεί από τη διαδικασία σύναψης της σύμβασης,</w:t>
      </w:r>
    </w:p>
    <w:p w:rsidR="00635DD4" w:rsidRDefault="00635DD4" w:rsidP="00635DD4">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35DD4" w:rsidRDefault="00635DD4" w:rsidP="00635DD4">
      <w:pPr>
        <w:rPr>
          <w:lang w:val="el-GR"/>
        </w:rPr>
      </w:pPr>
    </w:p>
    <w:p w:rsidR="00635DD4" w:rsidRDefault="00635DD4" w:rsidP="00635DD4">
      <w:pPr>
        <w:rPr>
          <w:lang w:val="el-GR"/>
        </w:rPr>
      </w:pPr>
    </w:p>
    <w:p w:rsidR="00635DD4" w:rsidRDefault="00635DD4" w:rsidP="00635DD4">
      <w:pPr>
        <w:pStyle w:val="1"/>
        <w:rPr>
          <w:lang w:val="el-GR"/>
        </w:rPr>
      </w:pPr>
      <w:bookmarkStart w:id="99" w:name="__RefHeading___Toc470009825"/>
      <w:r>
        <w:rPr>
          <w:lang w:val="el-GR"/>
        </w:rPr>
        <w:lastRenderedPageBreak/>
        <w:t>5.</w:t>
      </w:r>
      <w:r>
        <w:rPr>
          <w:lang w:val="el-GR"/>
        </w:rPr>
        <w:tab/>
        <w:t>ΕΙΔΙΚΟΙ ΟΡΟΙ ΕΚΤΕΛΕΣΗΣ ΤΗΣ ΣΥΜΒΑΣΗΣ</w:t>
      </w:r>
      <w:bookmarkEnd w:id="99"/>
      <w:r>
        <w:rPr>
          <w:lang w:val="el-GR"/>
        </w:rPr>
        <w:t xml:space="preserve"> </w:t>
      </w:r>
    </w:p>
    <w:p w:rsidR="00635DD4" w:rsidRDefault="00635DD4" w:rsidP="00635DD4">
      <w:pPr>
        <w:pStyle w:val="2"/>
        <w:rPr>
          <w:bCs/>
          <w:lang w:val="el-GR"/>
        </w:rPr>
      </w:pPr>
      <w:bookmarkStart w:id="100" w:name="__RefHeading___Toc470009826"/>
      <w:bookmarkStart w:id="101" w:name="_Toc500841136"/>
      <w:r>
        <w:rPr>
          <w:lang w:val="el-GR"/>
        </w:rPr>
        <w:t>5.1</w:t>
      </w:r>
      <w:r>
        <w:rPr>
          <w:lang w:val="el-GR"/>
        </w:rPr>
        <w:tab/>
        <w:t>Τρόπος πληρωμής</w:t>
      </w:r>
      <w:bookmarkEnd w:id="100"/>
      <w:r>
        <w:rPr>
          <w:lang w:val="el-GR"/>
        </w:rPr>
        <w:t xml:space="preserve"> </w:t>
      </w:r>
      <w:r w:rsidR="000F71BE">
        <w:rPr>
          <w:lang w:val="el-GR"/>
        </w:rPr>
        <w:t>-Κρατήσεις</w:t>
      </w:r>
      <w:bookmarkEnd w:id="101"/>
    </w:p>
    <w:p w:rsidR="00635DD4" w:rsidRPr="00DC2BB1" w:rsidRDefault="00635DD4" w:rsidP="00635DD4">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DC2BB1" w:rsidRPr="00144FA6" w:rsidRDefault="00635DD4" w:rsidP="00DC2BB1">
      <w:pPr>
        <w:rPr>
          <w:lang w:val="el-GR"/>
        </w:rPr>
      </w:pPr>
      <w:r>
        <w:rPr>
          <w:b/>
          <w:lang w:val="el-GR"/>
        </w:rPr>
        <w:t>α)</w:t>
      </w:r>
      <w:r w:rsidR="00DC2BB1">
        <w:rPr>
          <w:lang w:val="el-GR"/>
        </w:rPr>
        <w:t xml:space="preserve"> Το </w:t>
      </w:r>
      <w:r w:rsidR="00DC2BB1">
        <w:rPr>
          <w:b/>
          <w:lang w:val="el-GR"/>
        </w:rPr>
        <w:t>100%</w:t>
      </w:r>
      <w:r w:rsidR="00DC2BB1">
        <w:rPr>
          <w:lang w:val="el-GR"/>
        </w:rPr>
        <w:t xml:space="preserve"> της συμβατικής αξίας μετά την οριστική παραλαβή των υλικών</w:t>
      </w:r>
      <w:r w:rsidR="00DC2BB1">
        <w:rPr>
          <w:b/>
          <w:lang w:val="el-GR"/>
        </w:rPr>
        <w:t xml:space="preserve"> </w:t>
      </w:r>
      <w:r w:rsidR="00DC2BB1" w:rsidRPr="00144FA6">
        <w:rPr>
          <w:lang w:val="el-GR"/>
        </w:rPr>
        <w:t xml:space="preserve">. </w:t>
      </w:r>
      <w:r w:rsidR="00DC2BB1">
        <w:rPr>
          <w:lang w:val="el-GR"/>
        </w:rPr>
        <w:t>Ο</w:t>
      </w:r>
      <w:r w:rsidR="00DC2BB1" w:rsidRPr="00144FA6">
        <w:rPr>
          <w:lang w:val="el-GR"/>
        </w:rPr>
        <w:t xml:space="preserve"> εν λόγω τρόπος πληρωμής εφαρμόζεται και στην περίπτωση τμηματικών παραδόσεων</w:t>
      </w:r>
      <w:r w:rsidR="00DC2BB1">
        <w:rPr>
          <w:lang w:val="el-GR"/>
        </w:rPr>
        <w:t>.</w:t>
      </w:r>
    </w:p>
    <w:p w:rsidR="00DC2BB1" w:rsidRDefault="00DC2BB1" w:rsidP="00DC2BB1">
      <w:pPr>
        <w:rPr>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635DD4" w:rsidRPr="00DC2BB1" w:rsidRDefault="00635DD4" w:rsidP="00635DD4">
      <w:pPr>
        <w:rPr>
          <w:b/>
          <w:lang w:val="el-GR"/>
        </w:rPr>
      </w:pPr>
    </w:p>
    <w:p w:rsidR="00CC3F86" w:rsidRPr="002D32D5" w:rsidRDefault="00635DD4" w:rsidP="00CC3F86">
      <w:pPr>
        <w:rPr>
          <w:lang w:val="el-GR"/>
        </w:rPr>
      </w:pPr>
      <w:r>
        <w:rPr>
          <w:b/>
          <w:bCs/>
          <w:lang w:val="el-GR"/>
        </w:rPr>
        <w:t>5.1.2.</w:t>
      </w:r>
      <w:r>
        <w:rPr>
          <w:lang w:val="el-GR"/>
        </w:rPr>
        <w:t xml:space="preserve"> </w:t>
      </w:r>
      <w:proofErr w:type="spellStart"/>
      <w:r w:rsidR="00CC3F86">
        <w:rPr>
          <w:lang w:val="el-GR"/>
        </w:rPr>
        <w:t>Toν</w:t>
      </w:r>
      <w:proofErr w:type="spellEnd"/>
      <w:r w:rsidR="00CC3F86">
        <w:rPr>
          <w:lang w:val="el-GR"/>
        </w:rPr>
        <w:t xml:space="preserve"> Ανάδοχο βαρύνουν </w:t>
      </w:r>
      <w:r w:rsidR="00CC3F86">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00CC3F86">
        <w:rPr>
          <w:lang w:val="el-GR"/>
        </w:rPr>
        <w:t>ακόλουθες κρατήσεις:</w:t>
      </w:r>
    </w:p>
    <w:p w:rsidR="00CC3F86" w:rsidRPr="00CC3F86" w:rsidRDefault="00CC3F86" w:rsidP="00CC3F86">
      <w:pPr>
        <w:rPr>
          <w:lang w:val="el-GR"/>
        </w:rPr>
      </w:pPr>
      <w:r w:rsidRPr="00CC3F86">
        <w:rPr>
          <w:lang w:val="el-GR"/>
        </w:rPr>
        <w:t>Κράτηση: 0,06% υπέρ της Ενιαίας Ανεξάρτητης Αρχής Δημοσίων Συμβάσεων, σύμφωνα με την παρ. 7 του άρθρου 375 Ν. 4412/16, για συμβάσεις ύψους μεγαλύτερου ή ίσου των δύο χιλιάδων πεντακοσίων (2.500) ευρώ, η οποία υπολογίζεται επί της αξίας, προ φόρων και κρατήσεων της αρχικής, καθώς και κάθε συμπληρωματικής σύμβασης.</w:t>
      </w:r>
    </w:p>
    <w:p w:rsidR="00CC3F86" w:rsidRPr="00CC3F86" w:rsidRDefault="00CC3F86" w:rsidP="00CC3F86">
      <w:pPr>
        <w:rPr>
          <w:lang w:val="el-GR"/>
        </w:rPr>
      </w:pPr>
      <w:r w:rsidRPr="00CC3F86">
        <w:rPr>
          <w:lang w:val="el-GR"/>
        </w:rPr>
        <w:t>Η κράτηση επιβαρύνεται με χαρτόσημο 3% και ΟΓΑ χαρτοσήμου 20%, που αποδίδονται από την αναθέτουσα αρχή στο Δημόσιο, σύμφωνα με τις ισχύουσες διατάξεις περί χαρτοσήμου.</w:t>
      </w:r>
    </w:p>
    <w:p w:rsidR="00CC3F86" w:rsidRPr="00CC3F86" w:rsidRDefault="00CC3F86" w:rsidP="00CC3F86">
      <w:pPr>
        <w:rPr>
          <w:lang w:val="el-GR"/>
        </w:rPr>
      </w:pPr>
      <w:r w:rsidRPr="00CC3F86">
        <w:rPr>
          <w:lang w:val="el-GR"/>
        </w:rPr>
        <w:t xml:space="preserve">Παρακράτηση φόρου προμηθειών: σε ποσοστό 4 % επί της καθαρής συμβατικής αξίας της προμήθειας. </w:t>
      </w:r>
    </w:p>
    <w:p w:rsidR="00CC3F86" w:rsidRPr="00CC3F86" w:rsidRDefault="00CC3F86" w:rsidP="00CC3F86">
      <w:pPr>
        <w:rPr>
          <w:lang w:val="el-GR"/>
        </w:rPr>
      </w:pPr>
      <w:r w:rsidRPr="00CC3F86">
        <w:rPr>
          <w:lang w:val="el-GR"/>
        </w:rPr>
        <w:t>Κράτηση: 0,06% υπέρ της  Αρχής εξέτασης προδικαστικών προσφυγών  , σύμφωνα με την παρ. 3 του άρθρου 350 ν. 4412/16, η οποία υπολογίζεται επί της αξίας, προ φόρων και κρατήσεων της αρχικής, καθώς και κάθε συμπληρωματικής σύμβασης.</w:t>
      </w:r>
    </w:p>
    <w:p w:rsidR="00DC2BB1" w:rsidRPr="00CC3F86" w:rsidRDefault="00CC3F86" w:rsidP="00DC2BB1">
      <w:pPr>
        <w:rPr>
          <w:lang w:val="el-GR"/>
        </w:rPr>
      </w:pPr>
      <w:r w:rsidRPr="00CC3F86">
        <w:rPr>
          <w:lang w:val="el-GR"/>
        </w:rPr>
        <w:t>Η κράτηση επιβαρύνεται με χαρτόσημο 3% και ΟΓΑ χαρτοσήμου 20%, που αποδίδονται από την αναθέτουσα αρχή στο Δημόσιο, σύμφωνα με τις ισχύουσες διατάξεις περί χαρτοσήμου.</w:t>
      </w:r>
    </w:p>
    <w:p w:rsidR="00DC2BB1" w:rsidRPr="00DC2BB1" w:rsidRDefault="00DC2BB1" w:rsidP="00635DD4">
      <w:pPr>
        <w:rPr>
          <w:lang w:val="el-GR"/>
        </w:rPr>
      </w:pPr>
    </w:p>
    <w:p w:rsidR="00635DD4" w:rsidRDefault="00635DD4" w:rsidP="00635DD4">
      <w:pPr>
        <w:pStyle w:val="2"/>
        <w:rPr>
          <w:bCs/>
          <w:lang w:val="el-GR"/>
        </w:rPr>
      </w:pPr>
      <w:bookmarkStart w:id="102" w:name="__RefHeading___Toc470009827"/>
      <w:bookmarkStart w:id="103" w:name="_Toc500841137"/>
      <w:r>
        <w:rPr>
          <w:lang w:val="el-GR"/>
        </w:rPr>
        <w:t>5.2</w:t>
      </w:r>
      <w:r>
        <w:rPr>
          <w:lang w:val="el-GR"/>
        </w:rPr>
        <w:tab/>
        <w:t>Κήρυξη οικονομικού φορέα εκπτώτου - Κυρώσεις</w:t>
      </w:r>
      <w:bookmarkEnd w:id="102"/>
      <w:bookmarkEnd w:id="103"/>
      <w:r>
        <w:rPr>
          <w:lang w:val="el-GR"/>
        </w:rPr>
        <w:t xml:space="preserve"> </w:t>
      </w:r>
    </w:p>
    <w:p w:rsidR="00015296" w:rsidRDefault="00635DD4" w:rsidP="00015296">
      <w:pPr>
        <w:suppressAutoHyphens w:val="0"/>
        <w:autoSpaceDE w:val="0"/>
        <w:autoSpaceDN w:val="0"/>
        <w:adjustRightInd w:val="0"/>
        <w:spacing w:after="0"/>
        <w:jc w:val="left"/>
        <w:rPr>
          <w:lang w:val="el-GR"/>
        </w:rPr>
      </w:pPr>
      <w:r>
        <w:rPr>
          <w:b/>
          <w:bCs/>
          <w:lang w:val="el-GR"/>
        </w:rPr>
        <w:t>5.2.1.</w:t>
      </w:r>
      <w:r>
        <w:rPr>
          <w:lang w:val="el-GR"/>
        </w:rPr>
        <w:t xml:space="preserve"> </w:t>
      </w:r>
      <w:r w:rsidR="00015296" w:rsidRPr="00DE5DA0">
        <w:rPr>
          <w:lang w:val="el-GR"/>
        </w:rPr>
        <w:t>Ο ανάδοχος κηρύσσεται υποχρεωτικά έκπτωτος  από τη σύμβαση και από κάθε δικαίωμα που απορρέει από αυτήν, με απόφαση του Δημοτικού Συμβουλίου</w:t>
      </w:r>
      <w:r w:rsidR="00015296">
        <w:rPr>
          <w:lang w:val="el-GR"/>
        </w:rPr>
        <w:t xml:space="preserve"> ή του Διοικητικού Συμβουλίου για τα Νομικά Πρόσωπα</w:t>
      </w:r>
      <w:r w:rsidR="00015296" w:rsidRPr="00DE5DA0">
        <w:rPr>
          <w:lang w:val="el-GR"/>
        </w:rPr>
        <w:t xml:space="preserve"> , ύστερα από γνωμοδότηση </w:t>
      </w:r>
      <w:r w:rsidR="00015296" w:rsidRPr="00F05338">
        <w:rPr>
          <w:rFonts w:eastAsiaTheme="minorHAnsi"/>
          <w:color w:val="000000"/>
          <w:szCs w:val="22"/>
          <w:lang w:val="el-GR" w:eastAsia="en-US"/>
        </w:rPr>
        <w:t xml:space="preserve">της επιτροπής  παρακολούθησης και παραλαβής της προμήθειας </w:t>
      </w:r>
      <w:r w:rsidR="00015296">
        <w:rPr>
          <w:rFonts w:eastAsiaTheme="minorHAnsi"/>
          <w:color w:val="000000"/>
          <w:szCs w:val="22"/>
          <w:lang w:val="el-GR" w:eastAsia="en-US"/>
        </w:rPr>
        <w:t xml:space="preserve"> </w:t>
      </w:r>
      <w:r w:rsidR="00015296" w:rsidRPr="00DE5DA0">
        <w:rPr>
          <w:lang w:val="el-GR"/>
        </w:rPr>
        <w:t>, εφόσον δεν φορτώσει, παραδώσει ή αντικαταστήσει τα συμβατικά υλικά</w:t>
      </w:r>
      <w:r w:rsidR="00015296">
        <w:rPr>
          <w:lang w:val="el-GR"/>
        </w:rPr>
        <w:t xml:space="preserve">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6 της παρούσας </w:t>
      </w:r>
    </w:p>
    <w:p w:rsidR="00015296" w:rsidRDefault="00015296" w:rsidP="00015296">
      <w:pPr>
        <w:suppressAutoHyphens w:val="0"/>
        <w:autoSpaceDE w:val="0"/>
        <w:rPr>
          <w:lang w:val="el-GR"/>
        </w:rPr>
      </w:pPr>
      <w:r>
        <w:rPr>
          <w:lang w:val="el-GR"/>
        </w:rPr>
        <w:t>Δεν κηρύσσεται έκπτωτος  όταν:</w:t>
      </w:r>
    </w:p>
    <w:p w:rsidR="00015296" w:rsidRDefault="00015296" w:rsidP="00015296">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015296" w:rsidRDefault="00015296" w:rsidP="00015296">
      <w:pPr>
        <w:suppressAutoHyphens w:val="0"/>
        <w:autoSpaceDE w:val="0"/>
        <w:rPr>
          <w:lang w:val="el-GR"/>
        </w:rPr>
      </w:pPr>
      <w:r>
        <w:rPr>
          <w:lang w:val="el-GR"/>
        </w:rPr>
        <w:t>β) συντρέχουν λόγοι ανωτέρας βίας</w:t>
      </w:r>
    </w:p>
    <w:p w:rsidR="00015296" w:rsidRDefault="00015296" w:rsidP="00015296">
      <w:pPr>
        <w:suppressAutoHyphens w:val="0"/>
        <w:autoSpaceDE w:val="0"/>
        <w:autoSpaceDN w:val="0"/>
        <w:adjustRightInd w:val="0"/>
        <w:spacing w:after="0"/>
        <w:jc w:val="left"/>
        <w:rPr>
          <w:lang w:val="el-GR"/>
        </w:rPr>
      </w:pPr>
      <w:r>
        <w:rPr>
          <w:lang w:val="el-GR"/>
        </w:rPr>
        <w:t>Στον οικονομικό φορέα που κηρύσσεται έκπτωτος από την σύμβαση, επιβάλλονται, με απόφαση του Δημοτικού Συμβουλίου</w:t>
      </w:r>
      <w:r w:rsidRPr="000D07B1">
        <w:rPr>
          <w:lang w:val="el-GR"/>
        </w:rPr>
        <w:t xml:space="preserve"> </w:t>
      </w:r>
      <w:r>
        <w:rPr>
          <w:lang w:val="el-GR"/>
        </w:rPr>
        <w:t xml:space="preserve">ή του Διοικητικού Συμβουλίου για τα Νομικά Πρόσωπα, ύστερα από γνωμοδότηση </w:t>
      </w:r>
      <w:r w:rsidRPr="00F05338">
        <w:rPr>
          <w:rFonts w:eastAsiaTheme="minorHAnsi"/>
          <w:color w:val="000000"/>
          <w:szCs w:val="22"/>
          <w:lang w:val="el-GR" w:eastAsia="en-US"/>
        </w:rPr>
        <w:t>της επιτροπής  παρακολούθησης και παραλαβής της προμήθειας</w:t>
      </w:r>
      <w:r>
        <w:rPr>
          <w:rFonts w:eastAsiaTheme="minorHAnsi"/>
          <w:color w:val="000000"/>
          <w:szCs w:val="22"/>
          <w:lang w:val="el-GR" w:eastAsia="en-US"/>
        </w:rPr>
        <w:t xml:space="preserve"> </w:t>
      </w:r>
      <w:r>
        <w:rPr>
          <w:lang w:val="el-GR"/>
        </w:rPr>
        <w:t>, το οποίο υποχρεωτικά καλεί τον ανάδοχο προς  παροχή εξηγήσεων, αθροιστικά, οι παρακάτω κυρώσεις:</w:t>
      </w:r>
    </w:p>
    <w:p w:rsidR="00015296" w:rsidRDefault="00015296" w:rsidP="00015296">
      <w:pPr>
        <w:suppressAutoHyphens w:val="0"/>
        <w:autoSpaceDE w:val="0"/>
        <w:rPr>
          <w:lang w:val="el-GR"/>
        </w:rPr>
      </w:pPr>
      <w:r>
        <w:rPr>
          <w:lang w:val="el-GR"/>
        </w:rPr>
        <w:t>α) ολική κατάπτωση της εγγύησης καλής εκτέλεσης της σύμβασης,</w:t>
      </w:r>
    </w:p>
    <w:p w:rsidR="00015296" w:rsidRDefault="00015296" w:rsidP="00015296">
      <w:pPr>
        <w:suppressAutoHyphens w:val="0"/>
        <w:autoSpaceDE w:val="0"/>
        <w:rPr>
          <w:b/>
          <w:bCs/>
          <w:lang w:val="el-GR"/>
        </w:rPr>
      </w:pPr>
      <w:r>
        <w:rPr>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231E94" w:rsidRDefault="00635DD4" w:rsidP="00231E94">
      <w:pPr>
        <w:suppressAutoHyphens w:val="0"/>
        <w:autoSpaceDE w:val="0"/>
        <w:spacing w:after="0"/>
        <w:rPr>
          <w:lang w:val="el-GR"/>
        </w:rPr>
      </w:pPr>
      <w:r>
        <w:rPr>
          <w:b/>
          <w:bCs/>
          <w:lang w:val="el-GR"/>
        </w:rPr>
        <w:lastRenderedPageBreak/>
        <w:t>5.2.2.</w:t>
      </w:r>
      <w:r>
        <w:rPr>
          <w:lang w:val="el-GR"/>
        </w:rPr>
        <w:t xml:space="preserve">  </w:t>
      </w:r>
      <w:r w:rsidR="00231E94">
        <w:rPr>
          <w:lang w:val="el-GR"/>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231E94" w:rsidRDefault="00231E94" w:rsidP="00231E94">
      <w:pPr>
        <w:suppressAutoHyphens w:val="0"/>
        <w:autoSpaceDE w:val="0"/>
        <w:spacing w:after="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231E94" w:rsidRDefault="00231E94" w:rsidP="00231E94">
      <w:pPr>
        <w:suppressAutoHyphens w:val="0"/>
        <w:autoSpaceDE w:val="0"/>
        <w:autoSpaceDN w:val="0"/>
        <w:adjustRightInd w:val="0"/>
        <w:spacing w:after="0"/>
        <w:jc w:val="left"/>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Δημοτικού Συμβουλίου</w:t>
      </w:r>
      <w:r w:rsidRPr="00296C43">
        <w:rPr>
          <w:lang w:val="el-GR"/>
        </w:rPr>
        <w:t xml:space="preserve"> </w:t>
      </w:r>
      <w:r>
        <w:rPr>
          <w:lang w:val="el-GR"/>
        </w:rPr>
        <w:t xml:space="preserve">ή του Διοικητικού Συμβουλίου για τα Νομικά Πρόσωπα, ύστερα από γνωμοδότηση </w:t>
      </w:r>
      <w:r w:rsidRPr="00F05338">
        <w:rPr>
          <w:rFonts w:eastAsiaTheme="minorHAnsi"/>
          <w:color w:val="000000"/>
          <w:szCs w:val="22"/>
          <w:lang w:val="el-GR" w:eastAsia="en-US"/>
        </w:rPr>
        <w:t xml:space="preserve">της επιτροπής  παρακολούθησης και παραλαβής της προμήθειας </w:t>
      </w:r>
      <w:r>
        <w:rPr>
          <w:lang w:val="el-GR"/>
        </w:rPr>
        <w:t>,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231E94" w:rsidRDefault="00231E94" w:rsidP="00231E94">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635DD4" w:rsidRDefault="00635DD4" w:rsidP="00231E94">
      <w:pPr>
        <w:suppressAutoHyphens w:val="0"/>
        <w:autoSpaceDE w:val="0"/>
        <w:rPr>
          <w:lang w:val="el-GR"/>
        </w:rPr>
      </w:pPr>
    </w:p>
    <w:p w:rsidR="00635DD4" w:rsidRDefault="00635DD4" w:rsidP="00635DD4">
      <w:pPr>
        <w:pStyle w:val="2"/>
        <w:suppressAutoHyphens w:val="0"/>
        <w:autoSpaceDE w:val="0"/>
        <w:rPr>
          <w:lang w:val="el-GR"/>
        </w:rPr>
      </w:pPr>
      <w:bookmarkStart w:id="104" w:name="__RefHeading___Toc470009828"/>
      <w:bookmarkStart w:id="105" w:name="_Toc500841138"/>
      <w:r>
        <w:rPr>
          <w:lang w:val="el-GR"/>
        </w:rPr>
        <w:t>5.3</w:t>
      </w:r>
      <w:r>
        <w:rPr>
          <w:lang w:val="el-GR"/>
        </w:rPr>
        <w:tab/>
        <w:t>Διοικητικές προσφυγές κατά τη διαδικασία εκτέλεσης των συμβάσεων</w:t>
      </w:r>
      <w:bookmarkEnd w:id="104"/>
      <w:bookmarkEnd w:id="105"/>
      <w:r>
        <w:rPr>
          <w:lang w:val="el-GR"/>
        </w:rPr>
        <w:t xml:space="preserve"> </w:t>
      </w:r>
    </w:p>
    <w:p w:rsidR="00635DD4" w:rsidRDefault="00635DD4" w:rsidP="00635DD4">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DC0A36" w:rsidRDefault="00635DD4" w:rsidP="00DC0A36">
      <w:pPr>
        <w:suppressAutoHyphens w:val="0"/>
        <w:autoSpaceDE w:val="0"/>
        <w:rPr>
          <w:lang w:val="el-GR"/>
        </w:rPr>
      </w:pPr>
      <w:r>
        <w:rPr>
          <w:lang w:val="el-GR"/>
        </w:rPr>
        <w:t>Η εν λόγω απόφαση δεν επιδέχεται προσβολή με άλλη οποιασδήποτε φύσεως διοικητική προσφυγή.</w:t>
      </w:r>
      <w:bookmarkStart w:id="106" w:name="__RefHeading___Toc470009829"/>
    </w:p>
    <w:p w:rsidR="003D7BCD" w:rsidRDefault="003D7BCD" w:rsidP="00DC0A36">
      <w:pPr>
        <w:suppressAutoHyphens w:val="0"/>
        <w:autoSpaceDE w:val="0"/>
        <w:rPr>
          <w:lang w:val="el-GR"/>
        </w:rPr>
      </w:pPr>
    </w:p>
    <w:p w:rsidR="00635DD4" w:rsidRPr="00DC0A36" w:rsidRDefault="00DC0A36" w:rsidP="00DC0A36">
      <w:pPr>
        <w:suppressAutoHyphens w:val="0"/>
        <w:autoSpaceDE w:val="0"/>
        <w:rPr>
          <w:rFonts w:ascii="Arial" w:hAnsi="Arial" w:cs="Arial"/>
          <w:b/>
          <w:bCs/>
          <w:color w:val="333399"/>
          <w:sz w:val="28"/>
          <w:szCs w:val="32"/>
          <w:lang w:val="el-GR"/>
        </w:rPr>
      </w:pPr>
      <w:r>
        <w:rPr>
          <w:lang w:val="el-GR"/>
        </w:rPr>
        <w:t xml:space="preserve"> </w:t>
      </w:r>
      <w:r>
        <w:rPr>
          <w:rFonts w:ascii="Arial" w:hAnsi="Arial" w:cs="Arial"/>
          <w:b/>
          <w:bCs/>
          <w:color w:val="333399"/>
          <w:sz w:val="28"/>
          <w:szCs w:val="32"/>
          <w:lang w:val="el-GR"/>
        </w:rPr>
        <w:t xml:space="preserve">6. </w:t>
      </w:r>
      <w:r w:rsidR="00635DD4" w:rsidRPr="00DC0A36">
        <w:rPr>
          <w:rFonts w:ascii="Arial" w:hAnsi="Arial" w:cs="Arial"/>
          <w:b/>
          <w:bCs/>
          <w:color w:val="333399"/>
          <w:sz w:val="28"/>
          <w:szCs w:val="32"/>
          <w:lang w:val="el-GR"/>
        </w:rPr>
        <w:t>ΕΙΔΙΚΟΙ ΟΡΟΙ ΕΚΤΕΛΕΣΗΣ</w:t>
      </w:r>
      <w:bookmarkEnd w:id="106"/>
      <w:r w:rsidR="00635DD4" w:rsidRPr="00DC0A36">
        <w:rPr>
          <w:rFonts w:ascii="Arial" w:hAnsi="Arial" w:cs="Arial"/>
          <w:b/>
          <w:bCs/>
          <w:color w:val="333399"/>
          <w:sz w:val="28"/>
          <w:szCs w:val="32"/>
          <w:lang w:val="el-GR"/>
        </w:rPr>
        <w:t xml:space="preserve"> </w:t>
      </w:r>
    </w:p>
    <w:p w:rsidR="00635DD4" w:rsidRPr="00A0073A" w:rsidRDefault="00635DD4" w:rsidP="00635DD4">
      <w:pPr>
        <w:pStyle w:val="2"/>
        <w:rPr>
          <w:rFonts w:ascii="Calibri" w:hAnsi="Calibri" w:cs="Calibri"/>
          <w:bCs/>
          <w:sz w:val="22"/>
          <w:lang w:val="el-GR" w:eastAsia="el-GR"/>
        </w:rPr>
      </w:pPr>
      <w:bookmarkStart w:id="107" w:name="__RefHeading___Toc470009830"/>
      <w:bookmarkStart w:id="108" w:name="_Toc500841139"/>
      <w:bookmarkEnd w:id="107"/>
      <w:r>
        <w:rPr>
          <w:lang w:val="el-GR"/>
        </w:rPr>
        <w:t xml:space="preserve">6.1 </w:t>
      </w:r>
      <w:r>
        <w:rPr>
          <w:lang w:val="el-GR"/>
        </w:rPr>
        <w:tab/>
        <w:t>Χρόνος παράδοσης υλικών</w:t>
      </w:r>
      <w:bookmarkEnd w:id="108"/>
    </w:p>
    <w:p w:rsidR="008435F4" w:rsidRPr="008435F4" w:rsidRDefault="00635DD4" w:rsidP="008435F4">
      <w:pPr>
        <w:pStyle w:val="Standard"/>
        <w:widowControl/>
        <w:jc w:val="both"/>
        <w:textAlignment w:val="auto"/>
        <w:rPr>
          <w:rFonts w:ascii="Calibri" w:hAnsi="Calibri" w:cs="Calibri"/>
          <w:sz w:val="22"/>
          <w:lang w:eastAsia="el-GR" w:bidi="ar-SA"/>
        </w:rPr>
      </w:pPr>
      <w:r>
        <w:rPr>
          <w:rFonts w:ascii="Calibri" w:hAnsi="Calibri" w:cs="Calibri"/>
          <w:b/>
          <w:bCs/>
          <w:sz w:val="22"/>
          <w:lang w:eastAsia="el-GR" w:bidi="ar-SA"/>
        </w:rPr>
        <w:t>6.1.1.</w:t>
      </w:r>
      <w:r>
        <w:rPr>
          <w:rFonts w:ascii="Calibri" w:hAnsi="Calibri" w:cs="Calibri"/>
          <w:sz w:val="22"/>
          <w:lang w:eastAsia="el-GR" w:bidi="ar-SA"/>
        </w:rPr>
        <w:t xml:space="preserve"> Ο αν</w:t>
      </w:r>
      <w:r w:rsidR="008435F4">
        <w:rPr>
          <w:rFonts w:ascii="Calibri" w:hAnsi="Calibri" w:cs="Calibri"/>
          <w:sz w:val="22"/>
          <w:lang w:eastAsia="el-GR" w:bidi="ar-SA"/>
        </w:rPr>
        <w:t xml:space="preserve">άδοχος υποχρεούται να </w:t>
      </w:r>
      <w:r w:rsidR="008435F4" w:rsidRPr="008435F4">
        <w:rPr>
          <w:rFonts w:ascii="Calibri" w:hAnsi="Calibri" w:cs="Calibri"/>
          <w:sz w:val="22"/>
          <w:lang w:eastAsia="el-GR" w:bidi="ar-SA"/>
        </w:rPr>
        <w:t>παραδώσει τα είδη τμηματικά ανάλογα με τις προκύπτουσες ανάγκες της υπηρεσίας του κάθε φορέα και κατόπιν εντολής</w:t>
      </w:r>
      <w:r w:rsidR="00804941">
        <w:rPr>
          <w:rFonts w:ascii="Calibri" w:hAnsi="Calibri" w:cs="Calibri"/>
          <w:sz w:val="22"/>
          <w:lang w:eastAsia="el-GR" w:bidi="ar-SA"/>
        </w:rPr>
        <w:t>,</w:t>
      </w:r>
      <w:r w:rsidR="008435F4" w:rsidRPr="008435F4">
        <w:rPr>
          <w:rFonts w:ascii="Calibri" w:hAnsi="Calibri" w:cs="Calibri"/>
          <w:sz w:val="22"/>
          <w:lang w:eastAsia="el-GR" w:bidi="ar-SA"/>
        </w:rPr>
        <w:t xml:space="preserve"> </w:t>
      </w:r>
      <w:r w:rsidR="008435F4" w:rsidRPr="000F71BE">
        <w:rPr>
          <w:rFonts w:ascii="Calibri" w:hAnsi="Calibri" w:cs="Calibri"/>
          <w:b/>
          <w:sz w:val="22"/>
          <w:lang w:eastAsia="el-GR" w:bidi="ar-SA"/>
        </w:rPr>
        <w:t>μέσα σε χρονικό διάστημα 12 μηνών</w:t>
      </w:r>
      <w:r w:rsidR="008435F4" w:rsidRPr="008435F4">
        <w:rPr>
          <w:rFonts w:ascii="Calibri" w:hAnsi="Calibri" w:cs="Calibri"/>
          <w:sz w:val="22"/>
          <w:lang w:eastAsia="el-GR" w:bidi="ar-SA"/>
        </w:rPr>
        <w:t xml:space="preserve"> από την υπογραφή της σύμβασης. </w:t>
      </w:r>
    </w:p>
    <w:p w:rsidR="00804941" w:rsidRDefault="00804941" w:rsidP="00BC2A4B">
      <w:pPr>
        <w:pStyle w:val="Standard"/>
        <w:widowControl/>
        <w:spacing w:after="120"/>
        <w:jc w:val="both"/>
        <w:textAlignment w:val="auto"/>
        <w:rPr>
          <w:rFonts w:ascii="Calibri" w:hAnsi="Calibri" w:cs="Calibri"/>
          <w:sz w:val="22"/>
          <w:lang w:eastAsia="el-GR" w:bidi="ar-SA"/>
        </w:rPr>
      </w:pPr>
    </w:p>
    <w:p w:rsidR="00BC2A4B" w:rsidRDefault="00BC2A4B" w:rsidP="00BC2A4B">
      <w:pPr>
        <w:pStyle w:val="Standard"/>
        <w:widowControl/>
        <w:spacing w:after="120"/>
        <w:jc w:val="both"/>
        <w:textAlignment w:val="auto"/>
        <w:rPr>
          <w:rFonts w:ascii="Calibri" w:hAnsi="Calibri" w:cs="Calibri"/>
          <w:sz w:val="22"/>
          <w:lang w:eastAsia="el-GR" w:bidi="ar-SA"/>
        </w:rPr>
      </w:pPr>
      <w:r>
        <w:rPr>
          <w:rFonts w:ascii="Calibri" w:hAnsi="Calibri" w:cs="Calibri"/>
          <w:sz w:val="22"/>
          <w:lang w:eastAsia="el-GR" w:bidi="ar-SA"/>
        </w:rPr>
        <w:t>Ο συμβατικός χρόνος παράδοσης των ειδών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C2A4B" w:rsidRPr="002C76E1" w:rsidRDefault="00BC2A4B" w:rsidP="00BC2A4B">
      <w:pPr>
        <w:pStyle w:val="Standard"/>
        <w:widowControl/>
        <w:spacing w:after="120"/>
        <w:jc w:val="both"/>
        <w:textAlignment w:val="auto"/>
        <w:rPr>
          <w:rFonts w:asciiTheme="minorHAnsi" w:hAnsiTheme="minorHAnsi" w:cs="Calibri"/>
          <w:b/>
          <w:bCs/>
          <w:sz w:val="22"/>
          <w:lang w:eastAsia="el-GR" w:bidi="ar-SA"/>
        </w:rPr>
      </w:pPr>
      <w:r w:rsidRPr="002C76E1">
        <w:rPr>
          <w:rFonts w:asciiTheme="minorHAnsi" w:hAnsiTheme="minorHAnsi"/>
          <w:b/>
          <w:sz w:val="22"/>
          <w:szCs w:val="22"/>
        </w:rPr>
        <w:t>6.1.2</w:t>
      </w:r>
      <w:r>
        <w:rPr>
          <w:rFonts w:asciiTheme="minorHAnsi" w:hAnsiTheme="minorHAnsi"/>
          <w:b/>
          <w:sz w:val="22"/>
          <w:szCs w:val="22"/>
        </w:rPr>
        <w:t>.</w:t>
      </w:r>
      <w:r w:rsidRPr="002C76E1">
        <w:rPr>
          <w:rFonts w:asciiTheme="minorHAnsi" w:hAnsiTheme="minorHAnsi"/>
          <w:b/>
          <w:sz w:val="22"/>
          <w:szCs w:val="22"/>
        </w:rPr>
        <w:t xml:space="preserve"> </w:t>
      </w:r>
      <w:r w:rsidRPr="002C76E1">
        <w:rPr>
          <w:rFonts w:asciiTheme="minorHAnsi" w:hAnsiTheme="minorHAnsi"/>
          <w:sz w:val="22"/>
          <w:szCs w:val="22"/>
        </w:rPr>
        <w:t xml:space="preserve">Η σύμβαση μπορεί να παραταθεί σύμφωνα με τα οριζόμενα στο άρθρο 206 του Ν. 4412/16 για χρονικό διάστημα </w:t>
      </w:r>
      <w:r w:rsidRPr="00AD727F">
        <w:rPr>
          <w:rFonts w:asciiTheme="minorHAnsi" w:hAnsiTheme="minorHAnsi"/>
          <w:b/>
          <w:sz w:val="22"/>
          <w:szCs w:val="22"/>
        </w:rPr>
        <w:t>3 μηνών,</w:t>
      </w:r>
      <w:r w:rsidRPr="002C76E1">
        <w:rPr>
          <w:rFonts w:asciiTheme="minorHAnsi" w:hAnsiTheme="minorHAnsi"/>
          <w:sz w:val="22"/>
          <w:szCs w:val="22"/>
        </w:rPr>
        <w:t xml:space="preserve"> εφόσον δεν έχουν μεταβληθεί οι ποσότητες που κατακυρώθηκαν στον Προμηθευτή, μετά από εισήγηση της επιτροπής </w:t>
      </w:r>
      <w:r>
        <w:rPr>
          <w:rFonts w:asciiTheme="minorHAnsi" w:hAnsiTheme="minorHAnsi"/>
          <w:sz w:val="22"/>
          <w:szCs w:val="22"/>
        </w:rPr>
        <w:t>παρακολούθησης και παραλαβής της προμήθειας</w:t>
      </w:r>
      <w:r w:rsidRPr="002C76E1">
        <w:rPr>
          <w:rFonts w:asciiTheme="minorHAnsi" w:hAnsiTheme="minorHAnsi"/>
          <w:sz w:val="22"/>
          <w:szCs w:val="22"/>
        </w:rPr>
        <w:t xml:space="preserve"> και αιτιολογημένη απόφαση του Δημοτικού Συμβουλίου </w:t>
      </w:r>
      <w:r>
        <w:rPr>
          <w:rFonts w:asciiTheme="minorHAnsi" w:hAnsiTheme="minorHAnsi"/>
          <w:sz w:val="22"/>
          <w:szCs w:val="22"/>
        </w:rPr>
        <w:t xml:space="preserve">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w:t>
      </w:r>
      <w:r w:rsidRPr="002C76E1">
        <w:rPr>
          <w:rFonts w:asciiTheme="minorHAnsi" w:hAnsiTheme="minorHAnsi"/>
          <w:sz w:val="22"/>
          <w:szCs w:val="22"/>
        </w:rPr>
        <w:t>και εφόσον δεν θα υπάρξει κατά το χρόνο της παράτασης , υπέρβαση των προβλεπόμενων στη διακήρυξη ποσοτήτων και της προϋπολ</w:t>
      </w:r>
      <w:r>
        <w:rPr>
          <w:rFonts w:asciiTheme="minorHAnsi" w:hAnsiTheme="minorHAnsi"/>
          <w:sz w:val="22"/>
          <w:szCs w:val="22"/>
        </w:rPr>
        <w:t>ογιζόμενης δαπάνης αυτών με ΦΠΑ</w:t>
      </w:r>
      <w:r w:rsidRPr="002C76E1">
        <w:rPr>
          <w:rFonts w:asciiTheme="minorHAnsi" w:hAnsiTheme="minorHAnsi"/>
          <w:sz w:val="22"/>
          <w:szCs w:val="22"/>
        </w:rPr>
        <w:t xml:space="preserve">. Στην περίπτωση αυτή ο Προμηθευτής υποχρεούται να ικανοποιήσει το αίτημα του Δήμου </w:t>
      </w:r>
      <w:r>
        <w:rPr>
          <w:rFonts w:asciiTheme="minorHAnsi" w:hAnsiTheme="minorHAnsi"/>
          <w:sz w:val="22"/>
          <w:szCs w:val="22"/>
        </w:rPr>
        <w:t xml:space="preserve">ή του Νομικού Προσώπου </w:t>
      </w:r>
      <w:r w:rsidRPr="002C76E1">
        <w:rPr>
          <w:rFonts w:asciiTheme="minorHAnsi" w:hAnsiTheme="minorHAnsi"/>
          <w:sz w:val="22"/>
          <w:szCs w:val="22"/>
        </w:rPr>
        <w:t>με την ίδια τιμή με αυτή της προσφοράς του .</w:t>
      </w:r>
    </w:p>
    <w:p w:rsidR="00635DD4" w:rsidRDefault="00635DD4" w:rsidP="00635DD4">
      <w:pPr>
        <w:pStyle w:val="Standard"/>
        <w:widowControl/>
        <w:spacing w:after="120"/>
        <w:jc w:val="both"/>
        <w:textAlignment w:val="auto"/>
        <w:rPr>
          <w:rFonts w:ascii="Calibri" w:hAnsi="Calibri" w:cs="Calibri"/>
          <w:b/>
          <w:bCs/>
          <w:sz w:val="22"/>
          <w:lang w:eastAsia="el-GR" w:bidi="ar-SA"/>
        </w:rPr>
      </w:pPr>
      <w:r>
        <w:rPr>
          <w:rFonts w:ascii="Calibri" w:hAnsi="Calibri" w:cs="Calibri"/>
          <w:b/>
          <w:bCs/>
          <w:sz w:val="22"/>
          <w:lang w:eastAsia="el-GR" w:bidi="ar-SA"/>
        </w:rPr>
        <w:lastRenderedPageBreak/>
        <w:t>6.1.</w:t>
      </w:r>
      <w:r w:rsidR="008361B1">
        <w:rPr>
          <w:rFonts w:ascii="Calibri" w:hAnsi="Calibri" w:cs="Calibri"/>
          <w:b/>
          <w:bCs/>
          <w:sz w:val="22"/>
          <w:lang w:eastAsia="el-GR" w:bidi="ar-SA"/>
        </w:rPr>
        <w:t>3</w:t>
      </w:r>
      <w:r>
        <w:rPr>
          <w:rFonts w:ascii="Calibri" w:hAnsi="Calibri" w:cs="Calibri"/>
          <w:b/>
          <w:bCs/>
          <w:sz w:val="22"/>
          <w:lang w:eastAsia="el-GR" w:bidi="ar-SA"/>
        </w:rPr>
        <w:t xml:space="preserve">.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635DD4" w:rsidRDefault="00635DD4" w:rsidP="00635DD4">
      <w:pPr>
        <w:pStyle w:val="Standard"/>
        <w:widowControl/>
        <w:spacing w:after="120"/>
        <w:jc w:val="both"/>
        <w:textAlignment w:val="auto"/>
        <w:rPr>
          <w:rFonts w:ascii="Calibri" w:hAnsi="Calibri" w:cs="Calibri"/>
          <w:sz w:val="22"/>
          <w:lang w:eastAsia="el-GR" w:bidi="ar-SA"/>
        </w:rPr>
      </w:pPr>
      <w:r>
        <w:rPr>
          <w:rFonts w:ascii="Calibri" w:hAnsi="Calibri" w:cs="Calibri"/>
          <w:b/>
          <w:bCs/>
          <w:sz w:val="22"/>
          <w:lang w:eastAsia="el-GR" w:bidi="ar-SA"/>
        </w:rPr>
        <w:t>6.1.</w:t>
      </w:r>
      <w:r w:rsidR="008361B1">
        <w:rPr>
          <w:rFonts w:ascii="Calibri" w:hAnsi="Calibri" w:cs="Calibri"/>
          <w:b/>
          <w:bCs/>
          <w:sz w:val="22"/>
          <w:lang w:eastAsia="el-GR" w:bidi="ar-SA"/>
        </w:rPr>
        <w:t>4</w:t>
      </w:r>
      <w:r>
        <w:rPr>
          <w:rFonts w:ascii="Calibri" w:hAnsi="Calibri" w:cs="Calibri"/>
          <w:b/>
          <w:bCs/>
          <w:sz w:val="22"/>
          <w:lang w:eastAsia="el-GR" w:bidi="ar-SA"/>
        </w:rPr>
        <w:t>.</w:t>
      </w:r>
      <w:r>
        <w:rPr>
          <w:rFonts w:ascii="Calibri" w:hAnsi="Calibri"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804941" w:rsidRPr="00C577BC" w:rsidRDefault="00804941" w:rsidP="00804941">
      <w:pPr>
        <w:spacing w:after="0"/>
        <w:rPr>
          <w:szCs w:val="22"/>
          <w:lang w:val="el-GR"/>
        </w:rPr>
      </w:pPr>
      <w:r w:rsidRPr="00804941">
        <w:rPr>
          <w:rFonts w:eastAsia="SimSun"/>
          <w:b/>
          <w:bCs/>
          <w:kern w:val="1"/>
          <w:lang w:val="el-GR" w:eastAsia="el-GR"/>
        </w:rPr>
        <w:t>6</w:t>
      </w:r>
      <w:r>
        <w:rPr>
          <w:szCs w:val="22"/>
          <w:lang w:val="el-GR"/>
        </w:rPr>
        <w:t>.</w:t>
      </w:r>
      <w:r w:rsidRPr="00804941">
        <w:rPr>
          <w:rFonts w:eastAsia="SimSun"/>
          <w:b/>
          <w:bCs/>
          <w:kern w:val="1"/>
          <w:lang w:val="el-GR" w:eastAsia="el-GR"/>
        </w:rPr>
        <w:t>1.5.</w:t>
      </w:r>
      <w:r>
        <w:rPr>
          <w:szCs w:val="22"/>
          <w:lang w:val="el-GR"/>
        </w:rPr>
        <w:t xml:space="preserve"> </w:t>
      </w:r>
      <w:r w:rsidRPr="00C577BC">
        <w:rPr>
          <w:szCs w:val="22"/>
          <w:lang w:val="el-GR"/>
        </w:rPr>
        <w:t xml:space="preserve">Η παράδοση των ειδών θα γίνεται τμηματικά, ανάλογα με τις ανάγκες του κάθε φορέα, </w:t>
      </w:r>
    </w:p>
    <w:p w:rsidR="00804941" w:rsidRDefault="00804941" w:rsidP="00804941">
      <w:pPr>
        <w:spacing w:after="0"/>
        <w:rPr>
          <w:szCs w:val="22"/>
          <w:lang w:val="el-GR"/>
        </w:rPr>
      </w:pPr>
      <w:r w:rsidRPr="00C577BC">
        <w:rPr>
          <w:szCs w:val="22"/>
          <w:lang w:val="el-GR"/>
        </w:rPr>
        <w:t xml:space="preserve">ύστερα από παραγγελία από τους υπεύθυνους που έχουν οριστεί. Η παράδοση θα γίνεται μέσα στο χρόνο και με τον </w:t>
      </w:r>
      <w:r w:rsidR="00644CE8">
        <w:rPr>
          <w:szCs w:val="22"/>
          <w:lang w:val="el-GR"/>
        </w:rPr>
        <w:t>τρόπο που ορίζει έκαστη σύμβαση.</w:t>
      </w:r>
    </w:p>
    <w:p w:rsidR="00644CE8" w:rsidRPr="00C577BC" w:rsidRDefault="00644CE8" w:rsidP="00804941">
      <w:pPr>
        <w:spacing w:after="0"/>
        <w:rPr>
          <w:szCs w:val="22"/>
          <w:lang w:val="el-GR"/>
        </w:rPr>
      </w:pPr>
    </w:p>
    <w:p w:rsidR="00644CE8" w:rsidRPr="00C577BC" w:rsidRDefault="00644CE8" w:rsidP="00644CE8">
      <w:pPr>
        <w:spacing w:after="0"/>
        <w:rPr>
          <w:szCs w:val="22"/>
          <w:lang w:val="el-GR"/>
        </w:rPr>
      </w:pPr>
      <w:r w:rsidRPr="00C577BC">
        <w:rPr>
          <w:szCs w:val="22"/>
          <w:lang w:val="el-GR"/>
        </w:rPr>
        <w:t>Η ποιοτική και ποσοτική παραλαβή των ειδών θα γίνεται από κάθε φορέα ξεχωριστά, από την αρμόδια επιτροπή , και σύμφωνα με τα οριζόμενα στα άρθρα 208 &amp; 209 του Ν. 4412/16.</w:t>
      </w:r>
    </w:p>
    <w:p w:rsidR="00644CE8" w:rsidRPr="00C577BC" w:rsidRDefault="00644CE8" w:rsidP="00644CE8">
      <w:pPr>
        <w:spacing w:after="0"/>
        <w:rPr>
          <w:szCs w:val="22"/>
          <w:lang w:val="el-GR"/>
        </w:rPr>
      </w:pPr>
      <w:r w:rsidRPr="00C577BC">
        <w:rPr>
          <w:szCs w:val="22"/>
          <w:lang w:val="el-GR"/>
        </w:rPr>
        <w:t xml:space="preserve">Οι επιτροπές παραλαβής συγκροτούνται από </w:t>
      </w:r>
      <w:r w:rsidR="000F71BE">
        <w:rPr>
          <w:szCs w:val="22"/>
          <w:lang w:val="el-GR"/>
        </w:rPr>
        <w:t xml:space="preserve">τους φορείς </w:t>
      </w:r>
      <w:r w:rsidRPr="00C577BC">
        <w:rPr>
          <w:szCs w:val="22"/>
          <w:lang w:val="el-GR"/>
        </w:rPr>
        <w:t>, κατά τις κείμενες διατάξεις.</w:t>
      </w:r>
    </w:p>
    <w:p w:rsidR="00644CE8" w:rsidRDefault="00644CE8" w:rsidP="00644CE8">
      <w:pPr>
        <w:spacing w:after="0"/>
        <w:rPr>
          <w:szCs w:val="22"/>
          <w:lang w:val="el-GR"/>
        </w:rPr>
      </w:pPr>
    </w:p>
    <w:p w:rsidR="00644CE8" w:rsidRPr="00C577BC" w:rsidRDefault="00644CE8" w:rsidP="00644CE8">
      <w:pPr>
        <w:spacing w:after="0"/>
        <w:rPr>
          <w:szCs w:val="22"/>
          <w:lang w:val="el-GR"/>
        </w:rPr>
      </w:pPr>
      <w:r w:rsidRPr="00C577BC">
        <w:rPr>
          <w:szCs w:val="22"/>
          <w:lang w:val="el-GR"/>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804941" w:rsidRDefault="00804941" w:rsidP="00635DD4">
      <w:pPr>
        <w:pStyle w:val="Standard"/>
        <w:widowControl/>
        <w:spacing w:after="120"/>
        <w:jc w:val="both"/>
        <w:textAlignment w:val="auto"/>
      </w:pPr>
    </w:p>
    <w:p w:rsidR="00635DD4" w:rsidRDefault="00635DD4" w:rsidP="00635DD4">
      <w:pPr>
        <w:pStyle w:val="2"/>
        <w:ind w:left="0" w:firstLine="0"/>
        <w:rPr>
          <w:lang w:val="el-GR"/>
        </w:rPr>
      </w:pPr>
      <w:bookmarkStart w:id="109" w:name="__RefHeading___Toc470009831"/>
      <w:bookmarkStart w:id="110" w:name="_Toc500841140"/>
      <w:bookmarkEnd w:id="109"/>
      <w:r>
        <w:rPr>
          <w:lang w:val="el-GR"/>
        </w:rPr>
        <w:t xml:space="preserve">6.2 </w:t>
      </w:r>
      <w:r>
        <w:rPr>
          <w:lang w:val="el-GR"/>
        </w:rPr>
        <w:tab/>
        <w:t>Παραλαβή υλικών - Χρόνος και τρόπος παραλαβής υλικών</w:t>
      </w:r>
      <w:bookmarkEnd w:id="110"/>
    </w:p>
    <w:p w:rsidR="00E55A89" w:rsidRDefault="00635DD4" w:rsidP="00E55A89">
      <w:pPr>
        <w:rPr>
          <w:lang w:val="el-GR"/>
        </w:rPr>
      </w:pPr>
      <w:r>
        <w:rPr>
          <w:b/>
          <w:lang w:val="el-GR"/>
        </w:rPr>
        <w:t>6.2.1.</w:t>
      </w:r>
      <w:r>
        <w:rPr>
          <w:lang w:val="el-GR"/>
        </w:rPr>
        <w:t xml:space="preserve"> </w:t>
      </w:r>
      <w:r w:rsidR="00E55A89">
        <w:rPr>
          <w:lang w:val="el-GR"/>
        </w:rPr>
        <w:t xml:space="preserve">H παραλαβή των ειδών γίνεται από επιτροπές, πρωτοβάθμιες ή και δευτεροβάθμιες, που συγκροτούνται σύμφωνα με την παρ. 11 </w:t>
      </w:r>
      <w:proofErr w:type="spellStart"/>
      <w:r w:rsidR="00E55A89">
        <w:rPr>
          <w:lang w:val="el-GR"/>
        </w:rPr>
        <w:t>εδ</w:t>
      </w:r>
      <w:proofErr w:type="spellEnd"/>
      <w:r w:rsidR="00E55A89">
        <w:rPr>
          <w:lang w:val="el-GR"/>
        </w:rPr>
        <w:t xml:space="preserve">. β του άρθρου 221 του Ν.4412/16  σύμφωνα με τα οριζόμενα στο άρθρο 208 του ως άνω νόμου από τον εκάστοτε φορέα .Κατά την διαδικασία παραλαβής των υλικών διενεργείται ποσοτικός και ποιοτικός έλεγχος και εφόσον το επιθυμεί μπορεί να παραστεί και ο ανάδοχος. </w:t>
      </w:r>
    </w:p>
    <w:p w:rsidR="00E55A89" w:rsidRDefault="00E55A89" w:rsidP="00E55A89">
      <w:pPr>
        <w:rPr>
          <w:lang w:val="el-GR"/>
        </w:rPr>
      </w:pPr>
      <w:r>
        <w:rPr>
          <w:lang w:val="el-GR"/>
        </w:rPr>
        <w:t>Το κόστος της διενέργειας των ελέγχων βαρύνει τον ανάδοχο. Η επιτροπή παραλαβής, μετά τους προβλεπόμενους ελέγχους συντάσσει πρωτόκολλα ( οριστικό- παραλαβής του είδους με παρατηρήσεις –απόρριψης  των ειδών) σύμφωνα με την παρ.3 του άρθρου 208 του ν. 4412/16.</w:t>
      </w:r>
    </w:p>
    <w:p w:rsidR="00E55A89" w:rsidRDefault="00E55A89" w:rsidP="00E55A89">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E55A89" w:rsidRDefault="00E55A89" w:rsidP="00E55A89">
      <w:pPr>
        <w:rPr>
          <w:lang w:val="el-GR"/>
        </w:rPr>
      </w:pPr>
      <w:r>
        <w:rPr>
          <w:lang w:val="el-GR"/>
        </w:rPr>
        <w:t xml:space="preserve">Είδη που απορρίφθηκαν ή κρίθηκαν </w:t>
      </w:r>
      <w:proofErr w:type="spellStart"/>
      <w:r>
        <w:rPr>
          <w:lang w:val="el-GR"/>
        </w:rPr>
        <w:t>παραληπτέα</w:t>
      </w:r>
      <w:proofErr w:type="spellEnd"/>
      <w:r>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E55A89" w:rsidRDefault="00E55A89" w:rsidP="00E55A89">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κατ΄εφεση</w:t>
      </w:r>
      <w:proofErr w:type="spellEnd"/>
      <w:r>
        <w:rPr>
          <w:lang w:val="el-GR"/>
        </w:rPr>
        <w:t xml:space="preserve"> των οικείων </w:t>
      </w:r>
      <w:proofErr w:type="spellStart"/>
      <w:r>
        <w:rPr>
          <w:lang w:val="el-GR"/>
        </w:rPr>
        <w:t>αντιδειγμάτων</w:t>
      </w:r>
      <w:proofErr w:type="spellEnd"/>
      <w:r>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E55A89" w:rsidRDefault="00E55A89" w:rsidP="00E55A89">
      <w:pPr>
        <w:rPr>
          <w:lang w:val="el-GR"/>
        </w:rPr>
      </w:pPr>
      <w:r>
        <w:rPr>
          <w:lang w:val="el-GR"/>
        </w:rPr>
        <w:t xml:space="preserve">Το αποτέλεσμα  της </w:t>
      </w:r>
      <w:proofErr w:type="spellStart"/>
      <w:r>
        <w:rPr>
          <w:lang w:val="el-GR"/>
        </w:rPr>
        <w:t>κατ΄έφεση</w:t>
      </w:r>
      <w:proofErr w:type="spellEnd"/>
      <w:r>
        <w:rPr>
          <w:lang w:val="el-GR"/>
        </w:rPr>
        <w:t xml:space="preserve"> εξέτασης είναι υποχρεωτικό και τελεσίδικο και για τα δύο μέρη.</w:t>
      </w:r>
    </w:p>
    <w:p w:rsidR="00E55A89" w:rsidRDefault="00E55A89" w:rsidP="00E55A89">
      <w:pPr>
        <w:rPr>
          <w:b/>
          <w:lang w:val="el-GR"/>
        </w:rPr>
      </w:pPr>
      <w:r>
        <w:rPr>
          <w:lang w:val="el-GR"/>
        </w:rPr>
        <w:t xml:space="preserve">Ο ανάδοχος δεν μπορεί να ζητήσει παραπομπή σε δευτεροβάθμια επιτροπή παραλαβής μετά τα αποτελέσματα της </w:t>
      </w:r>
      <w:proofErr w:type="spellStart"/>
      <w:r>
        <w:rPr>
          <w:lang w:val="el-GR"/>
        </w:rPr>
        <w:t>κατ΄έφεση</w:t>
      </w:r>
      <w:proofErr w:type="spellEnd"/>
      <w:r>
        <w:rPr>
          <w:lang w:val="el-GR"/>
        </w:rPr>
        <w:t xml:space="preserve"> εξέτασης.</w:t>
      </w:r>
    </w:p>
    <w:p w:rsidR="00884FDE" w:rsidRPr="00CD0B90" w:rsidRDefault="00635DD4" w:rsidP="00884FDE">
      <w:pPr>
        <w:suppressAutoHyphens w:val="0"/>
        <w:autoSpaceDE w:val="0"/>
        <w:autoSpaceDN w:val="0"/>
        <w:adjustRightInd w:val="0"/>
        <w:spacing w:after="0"/>
        <w:jc w:val="left"/>
        <w:rPr>
          <w:rFonts w:eastAsiaTheme="minorHAnsi"/>
          <w:szCs w:val="22"/>
          <w:lang w:val="el-GR" w:eastAsia="en-US"/>
        </w:rPr>
      </w:pPr>
      <w:r w:rsidRPr="002D7246">
        <w:rPr>
          <w:b/>
          <w:lang w:val="el-GR"/>
        </w:rPr>
        <w:t>6.2.2.</w:t>
      </w:r>
      <w:r w:rsidRPr="002D7246">
        <w:rPr>
          <w:lang w:val="el-GR"/>
        </w:rPr>
        <w:t xml:space="preserve"> </w:t>
      </w:r>
      <w:r w:rsidR="00884FDE" w:rsidRPr="002D7246">
        <w:rPr>
          <w:rFonts w:eastAsiaTheme="minorHAnsi"/>
          <w:szCs w:val="22"/>
          <w:lang w:val="el-GR" w:eastAsia="en-US"/>
        </w:rPr>
        <w:t>Η</w:t>
      </w:r>
      <w:r w:rsidR="00884FDE" w:rsidRPr="00CD0B90">
        <w:rPr>
          <w:rFonts w:eastAsiaTheme="minorHAnsi"/>
          <w:szCs w:val="22"/>
          <w:lang w:val="el-GR" w:eastAsia="en-US"/>
        </w:rPr>
        <w:t xml:space="preserve"> παραλαβή των </w:t>
      </w:r>
      <w:r w:rsidR="00884FDE">
        <w:rPr>
          <w:rFonts w:eastAsiaTheme="minorHAnsi"/>
          <w:szCs w:val="22"/>
          <w:lang w:val="el-GR" w:eastAsia="en-US"/>
        </w:rPr>
        <w:t>ειδών</w:t>
      </w:r>
      <w:r w:rsidR="00884FDE" w:rsidRPr="00CD0B90">
        <w:rPr>
          <w:rFonts w:eastAsiaTheme="minorHAnsi"/>
          <w:szCs w:val="22"/>
          <w:lang w:val="el-GR" w:eastAsia="en-US"/>
        </w:rPr>
        <w:t xml:space="preserve"> γίνεται τμηματικά ανάλογα με τις παραγγελίες </w:t>
      </w:r>
      <w:r w:rsidR="00884FDE">
        <w:rPr>
          <w:rFonts w:eastAsiaTheme="minorHAnsi"/>
          <w:szCs w:val="22"/>
          <w:lang w:val="el-GR" w:eastAsia="en-US"/>
        </w:rPr>
        <w:t>του εκάστοτε φορέα</w:t>
      </w:r>
      <w:r w:rsidR="00884FDE" w:rsidRPr="00CD0B90">
        <w:rPr>
          <w:rFonts w:eastAsiaTheme="minorHAnsi"/>
          <w:szCs w:val="22"/>
          <w:lang w:val="el-GR" w:eastAsia="en-US"/>
        </w:rPr>
        <w:t xml:space="preserve"> και</w:t>
      </w:r>
    </w:p>
    <w:p w:rsidR="00884FDE" w:rsidRPr="00CD0B90" w:rsidRDefault="00884FDE" w:rsidP="00884FDE">
      <w:pPr>
        <w:suppressAutoHyphens w:val="0"/>
        <w:autoSpaceDE w:val="0"/>
        <w:autoSpaceDN w:val="0"/>
        <w:adjustRightInd w:val="0"/>
        <w:spacing w:after="0"/>
        <w:jc w:val="left"/>
        <w:rPr>
          <w:rFonts w:eastAsiaTheme="minorHAnsi"/>
          <w:szCs w:val="22"/>
          <w:lang w:val="el-GR" w:eastAsia="en-US"/>
        </w:rPr>
      </w:pPr>
      <w:r w:rsidRPr="00CD0B90">
        <w:rPr>
          <w:rFonts w:eastAsiaTheme="minorHAnsi"/>
          <w:szCs w:val="22"/>
          <w:lang w:val="el-GR" w:eastAsia="en-US"/>
        </w:rPr>
        <w:t>ακολουθεί η έκδοση των σχετικών πρωτοκόλλων παραλαβής.</w:t>
      </w:r>
    </w:p>
    <w:p w:rsidR="00884FDE" w:rsidRDefault="00884FDE" w:rsidP="00884FDE">
      <w:pPr>
        <w:suppressAutoHyphens w:val="0"/>
        <w:autoSpaceDE w:val="0"/>
        <w:autoSpaceDN w:val="0"/>
        <w:adjustRightInd w:val="0"/>
        <w:spacing w:after="0"/>
        <w:jc w:val="left"/>
        <w:rPr>
          <w:lang w:val="el-GR"/>
        </w:rPr>
      </w:pPr>
      <w:r w:rsidRPr="00CD0B90">
        <w:rPr>
          <w:lang w:val="el-GR"/>
        </w:rPr>
        <w:t xml:space="preserve">Αν η παραλαβή των </w:t>
      </w:r>
      <w:r>
        <w:rPr>
          <w:lang w:val="el-GR"/>
        </w:rPr>
        <w:t>ειδών</w:t>
      </w:r>
      <w:r w:rsidRPr="00CD0B90">
        <w:rPr>
          <w:lang w:val="el-GR"/>
        </w:rPr>
        <w:t xml:space="preserve">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w:t>
      </w:r>
      <w:r>
        <w:rPr>
          <w:lang w:val="el-GR"/>
        </w:rPr>
        <w:t>.</w:t>
      </w:r>
    </w:p>
    <w:p w:rsidR="00884FDE" w:rsidRDefault="00884FDE" w:rsidP="00884FDE">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w:t>
      </w:r>
      <w:r>
        <w:rPr>
          <w:lang w:val="el-GR"/>
        </w:rPr>
        <w:lastRenderedPageBreak/>
        <w:t>απόφαση του αρμοδίου αποφαινομένου οργάνου του κάθε φορέα ,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635DD4" w:rsidRDefault="00635DD4" w:rsidP="00635DD4">
      <w:pPr>
        <w:pStyle w:val="2"/>
        <w:rPr>
          <w:rFonts w:eastAsia="SimSun"/>
          <w:bCs/>
          <w:lang w:val="el-GR"/>
        </w:rPr>
      </w:pPr>
      <w:bookmarkStart w:id="111" w:name="__RefHeading___Toc470009832"/>
      <w:bookmarkStart w:id="112" w:name="__RefHeading___Toc470009833"/>
      <w:bookmarkStart w:id="113" w:name="_Toc500841141"/>
      <w:bookmarkEnd w:id="111"/>
      <w:bookmarkEnd w:id="112"/>
      <w:r>
        <w:rPr>
          <w:lang w:val="el-GR"/>
        </w:rPr>
        <w:t>6.</w:t>
      </w:r>
      <w:r w:rsidR="00884FDE">
        <w:rPr>
          <w:lang w:val="el-GR"/>
        </w:rPr>
        <w:t>3</w:t>
      </w:r>
      <w:r>
        <w:rPr>
          <w:lang w:val="el-GR"/>
        </w:rPr>
        <w:t xml:space="preserve"> </w:t>
      </w:r>
      <w:r>
        <w:rPr>
          <w:lang w:val="el-GR"/>
        </w:rPr>
        <w:tab/>
        <w:t>Απόρριψη συμβατικών υλικών – Αντικατάσταση</w:t>
      </w:r>
      <w:bookmarkEnd w:id="113"/>
    </w:p>
    <w:p w:rsidR="000D0F2D" w:rsidRDefault="000D0F2D" w:rsidP="000D0F2D">
      <w:pPr>
        <w:suppressAutoHyphens w:val="0"/>
        <w:autoSpaceDE w:val="0"/>
        <w:autoSpaceDN w:val="0"/>
        <w:adjustRightInd w:val="0"/>
        <w:spacing w:after="0"/>
        <w:jc w:val="left"/>
        <w:rPr>
          <w:rFonts w:eastAsia="SimSun"/>
          <w:b/>
          <w:bCs/>
          <w:szCs w:val="22"/>
          <w:lang w:val="el-GR"/>
        </w:rPr>
      </w:pPr>
      <w:r>
        <w:rPr>
          <w:rFonts w:eastAsia="SimSun"/>
          <w:b/>
          <w:bCs/>
          <w:szCs w:val="22"/>
          <w:lang w:val="el-GR"/>
        </w:rPr>
        <w:t>6.3.1.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του κάθε φορέα, ύστερα από γνωμοδότηση </w:t>
      </w:r>
      <w:r w:rsidRPr="00F05338">
        <w:rPr>
          <w:rFonts w:eastAsiaTheme="minorHAnsi"/>
          <w:color w:val="000000"/>
          <w:szCs w:val="22"/>
          <w:lang w:val="el-GR" w:eastAsia="en-US"/>
        </w:rPr>
        <w:t xml:space="preserve">της επιτροπής  παρακολούθησης και παραλαβής της προμήθειας </w:t>
      </w:r>
      <w:r>
        <w:rPr>
          <w:rFonts w:eastAsia="SimSun"/>
          <w:szCs w:val="22"/>
          <w:lang w:val="el-GR"/>
        </w:rPr>
        <w:t>,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0D0F2D" w:rsidRDefault="000D0F2D" w:rsidP="000D0F2D">
      <w:pPr>
        <w:rPr>
          <w:rFonts w:eastAsia="SimSun"/>
          <w:b/>
          <w:bCs/>
          <w:szCs w:val="22"/>
          <w:lang w:val="el-GR"/>
        </w:rPr>
      </w:pPr>
      <w:r>
        <w:rPr>
          <w:rFonts w:eastAsia="SimSun"/>
          <w:b/>
          <w:bCs/>
          <w:szCs w:val="22"/>
          <w:lang w:val="el-GR"/>
        </w:rPr>
        <w:t>6.3.2.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0D0F2D" w:rsidRDefault="000D0F2D" w:rsidP="000D0F2D">
      <w:pPr>
        <w:rPr>
          <w:rFonts w:eastAsia="SimSun"/>
          <w:szCs w:val="22"/>
          <w:lang w:val="el-GR"/>
        </w:rPr>
      </w:pPr>
      <w:r>
        <w:rPr>
          <w:rFonts w:eastAsia="SimSun"/>
          <w:b/>
          <w:bCs/>
          <w:szCs w:val="22"/>
          <w:lang w:val="el-GR"/>
        </w:rPr>
        <w:t>6.3.3.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0D0F2D" w:rsidRPr="00C577BC" w:rsidRDefault="000D0F2D" w:rsidP="000D0F2D">
      <w:pPr>
        <w:spacing w:after="0"/>
        <w:rPr>
          <w:szCs w:val="22"/>
          <w:lang w:val="el-GR"/>
        </w:rPr>
      </w:pPr>
      <w:r w:rsidRPr="005F6852">
        <w:rPr>
          <w:rFonts w:eastAsia="SimSun"/>
          <w:b/>
          <w:szCs w:val="22"/>
          <w:lang w:val="el-GR"/>
        </w:rPr>
        <w:t>6.3.4.</w:t>
      </w:r>
      <w:r>
        <w:rPr>
          <w:rFonts w:eastAsia="SimSun"/>
          <w:szCs w:val="22"/>
          <w:lang w:val="el-GR"/>
        </w:rPr>
        <w:t xml:space="preserve"> </w:t>
      </w:r>
      <w:r w:rsidRPr="00C577BC">
        <w:rPr>
          <w:szCs w:val="22"/>
          <w:lang w:val="el-GR"/>
        </w:rPr>
        <w:t>Κατά τη διαδικασία παραλαβής διενεργείται ποσοτικός και ποιοτικός έλεγχος και σε περίπτωση που διαπιστωθούν αποκλίσεις από τις συμβατικές τεχνικές προδιαγραφές, η επιτροπή παραλαβής δύναται να προτείνει την απόρριψη ή την αντικατάσταση των ειδών.</w:t>
      </w:r>
    </w:p>
    <w:p w:rsidR="000D0F2D" w:rsidRDefault="000D0F2D" w:rsidP="000D0F2D">
      <w:pPr>
        <w:spacing w:after="0"/>
        <w:rPr>
          <w:szCs w:val="22"/>
          <w:lang w:val="el-GR"/>
        </w:rPr>
      </w:pPr>
      <w:r w:rsidRPr="00C577BC">
        <w:rPr>
          <w:szCs w:val="22"/>
          <w:lang w:val="el-GR"/>
        </w:rPr>
        <w:t xml:space="preserve">Αν ο προμηθευτής δεν αντικαταστήσει τα είδη που απορρίφτηκαν μέσα στην προθεσμία που του τάχθηκε , κηρύσσεται έκπτωτος και υπόκειται στις προβλεπόμενες κυρώσεις.  </w:t>
      </w:r>
    </w:p>
    <w:p w:rsidR="00FE7A98" w:rsidRDefault="00FE7A98" w:rsidP="000D0F2D">
      <w:pPr>
        <w:spacing w:after="0"/>
        <w:rPr>
          <w:szCs w:val="22"/>
          <w:lang w:val="el-GR"/>
        </w:rPr>
      </w:pPr>
    </w:p>
    <w:p w:rsidR="00FE7A98" w:rsidRDefault="00FE7A98" w:rsidP="00FE7A98">
      <w:pPr>
        <w:pStyle w:val="2"/>
        <w:pBdr>
          <w:top w:val="none" w:sz="0" w:space="2" w:color="000000"/>
        </w:pBdr>
        <w:rPr>
          <w:i/>
          <w:iCs/>
          <w:color w:val="5B9BD5"/>
          <w:spacing w:val="5"/>
          <w:kern w:val="1"/>
          <w:lang w:val="el-GR"/>
        </w:rPr>
      </w:pPr>
      <w:bookmarkStart w:id="114" w:name="_Toc499709077"/>
      <w:bookmarkStart w:id="115" w:name="_Toc500841142"/>
      <w:r>
        <w:rPr>
          <w:lang w:val="el-GR"/>
        </w:rPr>
        <w:t>6.4</w:t>
      </w:r>
      <w:r>
        <w:rPr>
          <w:lang w:val="el-GR"/>
        </w:rPr>
        <w:tab/>
        <w:t>Αναπροσαρμογή τιμής</w:t>
      </w:r>
      <w:bookmarkEnd w:id="114"/>
      <w:bookmarkEnd w:id="115"/>
      <w:r>
        <w:rPr>
          <w:lang w:val="el-GR"/>
        </w:rPr>
        <w:t xml:space="preserve"> </w:t>
      </w:r>
    </w:p>
    <w:p w:rsidR="00FE7A98" w:rsidRDefault="00FE7A98" w:rsidP="00FE7A98">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Προσφορά που θέτει όρο αναπροσαρμογής τιμής μέχρι λήξεως της σύμβασης απορρίπτεται ως</w:t>
      </w:r>
    </w:p>
    <w:p w:rsidR="00FE7A98" w:rsidRDefault="00FE7A98" w:rsidP="00FE7A98">
      <w:pPr>
        <w:rPr>
          <w:i/>
          <w:iCs/>
          <w:color w:val="5B9BD5"/>
          <w:spacing w:val="5"/>
          <w:kern w:val="1"/>
          <w:lang w:val="el-GR"/>
        </w:rPr>
      </w:pPr>
      <w:r>
        <w:rPr>
          <w:rFonts w:eastAsiaTheme="minorHAnsi"/>
          <w:szCs w:val="22"/>
          <w:lang w:val="el-GR" w:eastAsia="en-US"/>
        </w:rPr>
        <w:t>απαράδεκτη.</w:t>
      </w:r>
      <w:r>
        <w:rPr>
          <w:i/>
          <w:iCs/>
          <w:color w:val="5B9BD5"/>
          <w:spacing w:val="5"/>
          <w:kern w:val="1"/>
          <w:lang w:val="el-GR"/>
        </w:rPr>
        <w:t xml:space="preserve"> </w:t>
      </w:r>
    </w:p>
    <w:p w:rsidR="00FE7A98" w:rsidRPr="008D6039" w:rsidRDefault="00FE7A98" w:rsidP="00FE7A98">
      <w:pPr>
        <w:pStyle w:val="2"/>
        <w:pBdr>
          <w:top w:val="none" w:sz="0" w:space="2" w:color="000000"/>
        </w:pBdr>
        <w:rPr>
          <w:lang w:val="el-GR"/>
        </w:rPr>
      </w:pPr>
      <w:bookmarkStart w:id="116" w:name="_Toc499709078"/>
      <w:bookmarkStart w:id="117" w:name="_Toc500841143"/>
      <w:r w:rsidRPr="008D6039">
        <w:rPr>
          <w:lang w:val="el-GR"/>
        </w:rPr>
        <w:t>6.5 Ανωτέρα βία</w:t>
      </w:r>
      <w:bookmarkEnd w:id="116"/>
      <w:bookmarkEnd w:id="117"/>
    </w:p>
    <w:p w:rsidR="00FE7A98" w:rsidRPr="008D6039" w:rsidRDefault="00FE7A98" w:rsidP="00FE7A98">
      <w:pPr>
        <w:autoSpaceDE w:val="0"/>
        <w:autoSpaceDN w:val="0"/>
        <w:adjustRightInd w:val="0"/>
        <w:spacing w:after="0"/>
        <w:rPr>
          <w:rFonts w:asciiTheme="minorHAnsi" w:hAnsiTheme="minorHAnsi"/>
          <w:szCs w:val="22"/>
          <w:lang w:val="el-GR"/>
        </w:rPr>
      </w:pPr>
      <w:r w:rsidRPr="008D6039">
        <w:rPr>
          <w:szCs w:val="22"/>
          <w:lang w:val="el-GR"/>
        </w:rPr>
        <w:t xml:space="preserve"> </w:t>
      </w:r>
      <w:r w:rsidRPr="008D6039">
        <w:rPr>
          <w:rFonts w:asciiTheme="minorHAnsi" w:hAnsiTheme="minorHAnsi"/>
          <w:szCs w:val="22"/>
          <w:lang w:val="el-GR"/>
        </w:rPr>
        <w:t>Σε περίπτωση ανωτέρας βίας, η απόδειξη αυτής βαρύνει εξ ολοκλήρου τον</w:t>
      </w:r>
      <w:r>
        <w:rPr>
          <w:rFonts w:asciiTheme="minorHAnsi" w:hAnsiTheme="minorHAnsi"/>
          <w:szCs w:val="22"/>
          <w:lang w:val="el-GR"/>
        </w:rPr>
        <w:t xml:space="preserve"> </w:t>
      </w:r>
      <w:r w:rsidRPr="008D6039">
        <w:rPr>
          <w:rFonts w:asciiTheme="minorHAnsi" w:hAnsiTheme="minorHAnsi"/>
          <w:szCs w:val="22"/>
          <w:lang w:val="el-GR"/>
        </w:rPr>
        <w:t>προμηθευτή. Ως περιπτώσεις ανωτέρας βίας αναφέρονται ενδεικτικά οι παρακάτω :</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1. Γενική απεργία, που συνεπάγεται την διακοπή των εργασιών του καταστήματος ή</w:t>
      </w:r>
      <w:r>
        <w:rPr>
          <w:rFonts w:asciiTheme="minorHAnsi" w:hAnsiTheme="minorHAnsi"/>
          <w:szCs w:val="22"/>
          <w:lang w:val="el-GR"/>
        </w:rPr>
        <w:t xml:space="preserve"> του εργοστασίου του προμηθευτή </w:t>
      </w:r>
      <w:r w:rsidRPr="008D6039">
        <w:rPr>
          <w:rFonts w:asciiTheme="minorHAnsi" w:hAnsiTheme="minorHAnsi"/>
          <w:szCs w:val="22"/>
          <w:lang w:val="el-GR"/>
        </w:rPr>
        <w:t>.</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2. Γενική ή μερική πυρκαγιά στο κατάστημα ή στο</w:t>
      </w:r>
      <w:r>
        <w:rPr>
          <w:rFonts w:asciiTheme="minorHAnsi" w:hAnsiTheme="minorHAnsi"/>
          <w:szCs w:val="22"/>
          <w:lang w:val="el-GR"/>
        </w:rPr>
        <w:t xml:space="preserve"> εργοστάσιο του προμηθευτή</w:t>
      </w:r>
      <w:r w:rsidRPr="008D6039">
        <w:rPr>
          <w:rFonts w:asciiTheme="minorHAnsi" w:hAnsiTheme="minorHAnsi"/>
          <w:szCs w:val="22"/>
          <w:lang w:val="el-GR"/>
        </w:rPr>
        <w:t>.</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3. Πλημμύρα</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4. Σεισμός</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5. Πόλεμος</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6. Εμπορικός αποκλεισμός μεταφορών</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7. Εμπορικός αποκλεισμός εισαγωγής (</w:t>
      </w:r>
      <w:r w:rsidRPr="008D6039">
        <w:rPr>
          <w:rFonts w:asciiTheme="minorHAnsi" w:hAnsiTheme="minorHAnsi"/>
          <w:szCs w:val="22"/>
        </w:rPr>
        <w:t>EMBARGO</w:t>
      </w:r>
      <w:r w:rsidRPr="008D6039">
        <w:rPr>
          <w:rFonts w:asciiTheme="minorHAnsi" w:hAnsiTheme="minorHAnsi"/>
          <w:szCs w:val="22"/>
          <w:lang w:val="el-GR"/>
        </w:rPr>
        <w:t>).</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8. Δυσμενείς καιρικές συνθήκες με αποκλεισμό μεταφορών.</w:t>
      </w:r>
    </w:p>
    <w:p w:rsidR="00FE7A98" w:rsidRPr="008D6039"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t>Ο προμηθευτής που επικαλείται ανωτέρα βία, υποχρεούται εντός προθεσμίας</w:t>
      </w:r>
      <w:r>
        <w:rPr>
          <w:rFonts w:asciiTheme="minorHAnsi" w:hAnsiTheme="minorHAnsi"/>
          <w:szCs w:val="22"/>
          <w:lang w:val="el-GR"/>
        </w:rPr>
        <w:t xml:space="preserve"> </w:t>
      </w:r>
      <w:r w:rsidRPr="008D6039">
        <w:rPr>
          <w:rFonts w:asciiTheme="minorHAnsi" w:hAnsiTheme="minorHAnsi"/>
          <w:szCs w:val="22"/>
          <w:lang w:val="el-GR"/>
        </w:rPr>
        <w:t>είκοσι (20) ημερών από τότε που συνέβησαν τα περιστατικά που συνιστούν την</w:t>
      </w:r>
      <w:r>
        <w:rPr>
          <w:rFonts w:asciiTheme="minorHAnsi" w:hAnsiTheme="minorHAnsi"/>
          <w:szCs w:val="22"/>
          <w:lang w:val="el-GR"/>
        </w:rPr>
        <w:t xml:space="preserve"> </w:t>
      </w:r>
      <w:r w:rsidRPr="008D6039">
        <w:rPr>
          <w:rFonts w:asciiTheme="minorHAnsi" w:hAnsiTheme="minorHAnsi"/>
          <w:szCs w:val="22"/>
          <w:lang w:val="el-GR"/>
        </w:rPr>
        <w:t>ανωτέρα βία, να τα γνωστοποιήσει εγγράφως προς το Δήμο ή το Νομικό Πρόσωπο , και να</w:t>
      </w:r>
      <w:r>
        <w:rPr>
          <w:rFonts w:asciiTheme="minorHAnsi" w:hAnsiTheme="minorHAnsi"/>
          <w:szCs w:val="22"/>
          <w:lang w:val="el-GR"/>
        </w:rPr>
        <w:t xml:space="preserve"> </w:t>
      </w:r>
      <w:r w:rsidRPr="008D6039">
        <w:rPr>
          <w:rFonts w:asciiTheme="minorHAnsi" w:hAnsiTheme="minorHAnsi"/>
          <w:szCs w:val="22"/>
          <w:lang w:val="el-GR"/>
        </w:rPr>
        <w:t>επικαλεστεί τους σχετικούς λόγους και περιστατικά προσκομίζοντας τα απαραίτητα</w:t>
      </w:r>
      <w:r>
        <w:rPr>
          <w:rFonts w:asciiTheme="minorHAnsi" w:hAnsiTheme="minorHAnsi"/>
          <w:szCs w:val="22"/>
          <w:lang w:val="el-GR"/>
        </w:rPr>
        <w:t xml:space="preserve"> </w:t>
      </w:r>
      <w:r w:rsidRPr="008D6039">
        <w:rPr>
          <w:rFonts w:asciiTheme="minorHAnsi" w:hAnsiTheme="minorHAnsi"/>
          <w:szCs w:val="22"/>
          <w:lang w:val="el-GR"/>
        </w:rPr>
        <w:t>αποδεικτικά στοιχεία.</w:t>
      </w:r>
    </w:p>
    <w:p w:rsidR="00FE7A98" w:rsidRDefault="00FE7A98" w:rsidP="00FE7A98">
      <w:pPr>
        <w:autoSpaceDE w:val="0"/>
        <w:autoSpaceDN w:val="0"/>
        <w:adjustRightInd w:val="0"/>
        <w:spacing w:after="0"/>
        <w:rPr>
          <w:rFonts w:asciiTheme="minorHAnsi" w:hAnsiTheme="minorHAnsi"/>
          <w:szCs w:val="22"/>
          <w:lang w:val="el-GR"/>
        </w:rPr>
      </w:pPr>
      <w:r w:rsidRPr="008D6039">
        <w:rPr>
          <w:rFonts w:asciiTheme="minorHAnsi" w:hAnsiTheme="minorHAnsi"/>
          <w:szCs w:val="22"/>
          <w:lang w:val="el-GR"/>
        </w:rPr>
        <w:lastRenderedPageBreak/>
        <w:t>Σε περίπτωση που ο προμηθευτής μέσα στην ανωτέρω προθεσμία των 20 ημερών</w:t>
      </w:r>
      <w:r>
        <w:rPr>
          <w:rFonts w:asciiTheme="minorHAnsi" w:hAnsiTheme="minorHAnsi"/>
          <w:szCs w:val="22"/>
          <w:lang w:val="el-GR"/>
        </w:rPr>
        <w:t xml:space="preserve"> </w:t>
      </w:r>
      <w:r w:rsidRPr="008D6039">
        <w:rPr>
          <w:rFonts w:asciiTheme="minorHAnsi" w:hAnsiTheme="minorHAnsi"/>
          <w:szCs w:val="22"/>
          <w:lang w:val="el-GR"/>
        </w:rPr>
        <w:t>δεν αναφέρει τα περιστατικά και δεν προσκομίσει τα απαιτούμενα αποδεικτικά</w:t>
      </w:r>
      <w:r>
        <w:rPr>
          <w:rFonts w:asciiTheme="minorHAnsi" w:hAnsiTheme="minorHAnsi"/>
          <w:szCs w:val="22"/>
          <w:lang w:val="el-GR"/>
        </w:rPr>
        <w:t xml:space="preserve"> </w:t>
      </w:r>
      <w:r w:rsidRPr="008D6039">
        <w:rPr>
          <w:rFonts w:asciiTheme="minorHAnsi" w:hAnsiTheme="minorHAnsi"/>
          <w:szCs w:val="22"/>
          <w:lang w:val="el-GR"/>
        </w:rPr>
        <w:t>στοιχεία, στερείται του δικαιώματος να επικαλεστεί την ύπαρξη ανωτέρας βίας.</w:t>
      </w:r>
    </w:p>
    <w:p w:rsidR="00621AC8" w:rsidRPr="00621AC8" w:rsidRDefault="00621AC8" w:rsidP="00982B23">
      <w:pPr>
        <w:pStyle w:val="2"/>
        <w:pBdr>
          <w:top w:val="none" w:sz="0" w:space="2" w:color="000000"/>
        </w:pBdr>
        <w:rPr>
          <w:lang w:val="el-GR"/>
        </w:rPr>
      </w:pPr>
      <w:r w:rsidRPr="00621AC8">
        <w:rPr>
          <w:lang w:val="el-GR"/>
        </w:rPr>
        <w:t xml:space="preserve"> </w:t>
      </w:r>
    </w:p>
    <w:p w:rsidR="00FE7A98" w:rsidRPr="004655C3" w:rsidRDefault="00FE7A98" w:rsidP="00FE7A98">
      <w:pPr>
        <w:pStyle w:val="2"/>
        <w:pBdr>
          <w:top w:val="none" w:sz="0" w:space="2" w:color="000000"/>
        </w:pBdr>
        <w:rPr>
          <w:lang w:val="el-GR"/>
        </w:rPr>
      </w:pPr>
      <w:bookmarkStart w:id="118" w:name="_Toc499709079"/>
      <w:bookmarkStart w:id="119" w:name="_Toc500841144"/>
      <w:r>
        <w:rPr>
          <w:lang w:val="el-GR"/>
        </w:rPr>
        <w:t xml:space="preserve">6.6  </w:t>
      </w:r>
      <w:r w:rsidRPr="004655C3">
        <w:rPr>
          <w:lang w:val="el-GR"/>
        </w:rPr>
        <w:t>Διαφορές διακήρυξης-Νόμων</w:t>
      </w:r>
      <w:bookmarkEnd w:id="118"/>
      <w:bookmarkEnd w:id="119"/>
    </w:p>
    <w:p w:rsidR="00FE7A98" w:rsidRPr="004655C3" w:rsidRDefault="00FE7A98" w:rsidP="00FE7A98">
      <w:pPr>
        <w:autoSpaceDE w:val="0"/>
        <w:autoSpaceDN w:val="0"/>
        <w:adjustRightInd w:val="0"/>
        <w:rPr>
          <w:szCs w:val="22"/>
          <w:lang w:val="el-GR"/>
        </w:rPr>
      </w:pPr>
      <w:r w:rsidRPr="004655C3">
        <w:rPr>
          <w:szCs w:val="22"/>
          <w:lang w:val="el-GR"/>
        </w:rPr>
        <w:t xml:space="preserve">Όταν η διακήρυξη έχει ασάφεια υπερισχύει ο </w:t>
      </w:r>
      <w:r w:rsidRPr="004655C3">
        <w:rPr>
          <w:b/>
          <w:szCs w:val="22"/>
          <w:lang w:val="el-GR"/>
        </w:rPr>
        <w:t>Ν</w:t>
      </w:r>
      <w:r w:rsidRPr="004655C3">
        <w:rPr>
          <w:b/>
          <w:bCs/>
          <w:szCs w:val="22"/>
          <w:lang w:val="el-GR"/>
        </w:rPr>
        <w:t xml:space="preserve">.4412/16 </w:t>
      </w:r>
      <w:r w:rsidRPr="004655C3">
        <w:rPr>
          <w:szCs w:val="22"/>
          <w:lang w:val="el-GR"/>
        </w:rPr>
        <w:t xml:space="preserve">. Συμπληρωματικά ισχύουν ο </w:t>
      </w:r>
      <w:r w:rsidRPr="004655C3">
        <w:rPr>
          <w:b/>
          <w:szCs w:val="22"/>
          <w:lang w:val="el-GR"/>
        </w:rPr>
        <w:t xml:space="preserve">Ν. </w:t>
      </w:r>
      <w:r w:rsidRPr="004655C3">
        <w:rPr>
          <w:b/>
          <w:bCs/>
          <w:szCs w:val="22"/>
          <w:lang w:val="el-GR"/>
        </w:rPr>
        <w:t>3852/2010</w:t>
      </w:r>
      <w:r w:rsidRPr="004655C3">
        <w:rPr>
          <w:szCs w:val="22"/>
          <w:lang w:val="el-GR"/>
        </w:rPr>
        <w:t xml:space="preserve"> και ο </w:t>
      </w:r>
      <w:r w:rsidRPr="004655C3">
        <w:rPr>
          <w:b/>
          <w:szCs w:val="22"/>
          <w:lang w:val="el-GR"/>
        </w:rPr>
        <w:t xml:space="preserve">Ν. </w:t>
      </w:r>
      <w:r w:rsidRPr="004655C3">
        <w:rPr>
          <w:b/>
          <w:bCs/>
          <w:szCs w:val="22"/>
          <w:lang w:val="el-GR"/>
        </w:rPr>
        <w:t>3463/2006</w:t>
      </w:r>
      <w:r w:rsidRPr="004655C3">
        <w:rPr>
          <w:szCs w:val="22"/>
          <w:lang w:val="el-GR"/>
        </w:rPr>
        <w:t xml:space="preserve"> .</w:t>
      </w:r>
      <w:r w:rsidRPr="004655C3">
        <w:rPr>
          <w:b/>
          <w:bCs/>
          <w:szCs w:val="22"/>
          <w:lang w:val="el-GR"/>
        </w:rPr>
        <w:t xml:space="preserve"> </w:t>
      </w:r>
      <w:r w:rsidRPr="004655C3">
        <w:rPr>
          <w:szCs w:val="22"/>
          <w:lang w:val="el-GR"/>
        </w:rPr>
        <w:t>Κατά την εκτέλεση της σύμβασης εφαρμόζονται οι ανωτέρω διατάξεις.</w:t>
      </w:r>
    </w:p>
    <w:p w:rsidR="00FE7A98" w:rsidRDefault="00FE7A98" w:rsidP="00FE7A98">
      <w:pPr>
        <w:ind w:right="-148"/>
        <w:jc w:val="center"/>
        <w:rPr>
          <w:szCs w:val="22"/>
          <w:lang w:val="el-GR"/>
        </w:rPr>
      </w:pPr>
    </w:p>
    <w:p w:rsidR="00FE7A98" w:rsidRDefault="00FE7A98" w:rsidP="00FE7A98">
      <w:pPr>
        <w:ind w:right="-148"/>
        <w:jc w:val="center"/>
        <w:rPr>
          <w:szCs w:val="22"/>
          <w:lang w:val="el-GR"/>
        </w:rPr>
      </w:pPr>
    </w:p>
    <w:p w:rsidR="00FE7A98" w:rsidRPr="004655C3" w:rsidRDefault="00FE7A98" w:rsidP="00FE7A98">
      <w:pPr>
        <w:ind w:right="-148"/>
        <w:jc w:val="center"/>
        <w:rPr>
          <w:szCs w:val="22"/>
          <w:lang w:val="el-GR"/>
        </w:rPr>
      </w:pPr>
      <w:r w:rsidRPr="004655C3">
        <w:rPr>
          <w:szCs w:val="22"/>
          <w:lang w:val="el-GR"/>
        </w:rPr>
        <w:t>Ο Δήμαρχος Σητείας</w:t>
      </w:r>
    </w:p>
    <w:p w:rsidR="00FE7A98" w:rsidRPr="004655C3" w:rsidRDefault="00FE7A98" w:rsidP="00FE7A98">
      <w:pPr>
        <w:ind w:right="-148"/>
        <w:jc w:val="center"/>
        <w:rPr>
          <w:szCs w:val="22"/>
          <w:lang w:val="el-GR"/>
        </w:rPr>
      </w:pPr>
    </w:p>
    <w:p w:rsidR="00FE7A98" w:rsidRPr="00C577BC" w:rsidRDefault="00CB74DC" w:rsidP="00CB74DC">
      <w:pPr>
        <w:spacing w:after="0"/>
        <w:ind w:left="2880" w:firstLine="720"/>
        <w:rPr>
          <w:szCs w:val="22"/>
          <w:lang w:val="el-GR"/>
        </w:rPr>
      </w:pPr>
      <w:r>
        <w:rPr>
          <w:szCs w:val="22"/>
          <w:lang w:val="el-GR"/>
        </w:rPr>
        <w:t xml:space="preserve">     </w:t>
      </w:r>
      <w:r w:rsidR="00FE7A98" w:rsidRPr="004655C3">
        <w:rPr>
          <w:szCs w:val="22"/>
          <w:lang w:val="el-GR"/>
        </w:rPr>
        <w:t xml:space="preserve">Θεόδωρος </w:t>
      </w:r>
      <w:proofErr w:type="spellStart"/>
      <w:r w:rsidR="00FE7A98" w:rsidRPr="004655C3">
        <w:rPr>
          <w:szCs w:val="22"/>
          <w:lang w:val="el-GR"/>
        </w:rPr>
        <w:t>Πατεράκης</w:t>
      </w:r>
      <w:proofErr w:type="spellEnd"/>
      <w:r w:rsidR="00FE7A98" w:rsidRPr="002D32D5">
        <w:rPr>
          <w:lang w:val="el-GR"/>
        </w:rPr>
        <w:br w:type="page"/>
      </w:r>
    </w:p>
    <w:p w:rsidR="00635DD4" w:rsidRDefault="00635DD4" w:rsidP="001376FB">
      <w:pPr>
        <w:pStyle w:val="1"/>
        <w:jc w:val="center"/>
        <w:rPr>
          <w:lang w:val="el-GR"/>
        </w:rPr>
      </w:pPr>
      <w:bookmarkStart w:id="120" w:name="__RefHeading___Toc470009834"/>
      <w:bookmarkStart w:id="121" w:name="__RefHeading___Toc470009837"/>
      <w:bookmarkEnd w:id="120"/>
      <w:bookmarkEnd w:id="121"/>
      <w:r>
        <w:rPr>
          <w:rFonts w:ascii="Calibri" w:hAnsi="Calibri" w:cs="Calibri"/>
          <w:lang w:val="el-GR"/>
        </w:rPr>
        <w:lastRenderedPageBreak/>
        <w:t>ΠΑΡΑΡΤΗΜΑΤΑ</w:t>
      </w:r>
    </w:p>
    <w:p w:rsidR="00635DD4" w:rsidRDefault="00635DD4" w:rsidP="00A30B08">
      <w:pPr>
        <w:pStyle w:val="2"/>
        <w:tabs>
          <w:tab w:val="clear" w:pos="567"/>
          <w:tab w:val="left" w:pos="0"/>
        </w:tabs>
        <w:ind w:left="0" w:firstLine="0"/>
        <w:rPr>
          <w:lang w:val="el-GR"/>
        </w:rPr>
      </w:pPr>
      <w:bookmarkStart w:id="122" w:name="__RefHeading___Toc470009838"/>
      <w:bookmarkStart w:id="123" w:name="_Toc500841145"/>
      <w:bookmarkEnd w:id="122"/>
      <w:r>
        <w:rPr>
          <w:lang w:val="el-GR"/>
        </w:rPr>
        <w:t xml:space="preserve">ΠΑΡΑΡΤΗΜΑ Ι – </w:t>
      </w:r>
      <w:r w:rsidR="00FE7A98">
        <w:rPr>
          <w:lang w:val="el-GR"/>
        </w:rPr>
        <w:t>ΕΝΔΕΙΚΤΙΚΟΣ ΠΡΟΫΠΟΛΟΓΙΣΜΟΣ ΜΕΛΕΤΗΣ</w:t>
      </w:r>
      <w:bookmarkEnd w:id="123"/>
      <w:r w:rsidR="00FE7A98">
        <w:rPr>
          <w:lang w:val="el-GR"/>
        </w:rPr>
        <w:t xml:space="preserve"> </w:t>
      </w:r>
    </w:p>
    <w:p w:rsidR="00A30B08" w:rsidRPr="002D32D5" w:rsidRDefault="00A30B08" w:rsidP="00A30B08">
      <w:pPr>
        <w:suppressAutoHyphens w:val="0"/>
        <w:spacing w:after="0"/>
        <w:jc w:val="left"/>
        <w:rPr>
          <w:rFonts w:asciiTheme="minorHAnsi" w:hAnsiTheme="minorHAnsi" w:cs="Times New Roman"/>
          <w:szCs w:val="22"/>
          <w:lang w:val="el-GR" w:eastAsia="el-GR"/>
        </w:rPr>
      </w:pPr>
    </w:p>
    <w:p w:rsidR="00A30B08" w:rsidRPr="00A30B08" w:rsidRDefault="004751A3" w:rsidP="00A30B08">
      <w:pPr>
        <w:suppressAutoHyphens w:val="0"/>
        <w:spacing w:after="0"/>
        <w:jc w:val="left"/>
        <w:rPr>
          <w:rFonts w:asciiTheme="minorHAnsi" w:hAnsiTheme="minorHAnsi" w:cs="Times New Roman"/>
          <w:szCs w:val="22"/>
          <w:lang w:val="el-GR" w:eastAsia="el-GR"/>
        </w:rPr>
      </w:pPr>
      <w:r>
        <w:rPr>
          <w:rFonts w:asciiTheme="minorHAnsi" w:hAnsiTheme="minorHAnsi" w:cs="Times New Roman"/>
          <w:noProof/>
          <w:szCs w:val="22"/>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18pt;width:36pt;height:31.9pt;z-index:-251657216;visibility:visible;mso-wrap-edited:f" wrapcoords="-568 0 -568 21032 21600 21032 21600 0 -568 0">
            <v:imagedata r:id="rId19" o:title=""/>
            <w10:wrap type="topAndBottom" side="largest" anchorx="page"/>
          </v:shape>
          <o:OLEObject Type="Embed" ProgID="Word.Picture.8" ShapeID="_x0000_s1026" DrawAspect="Content" ObjectID="_1575364536" r:id="rId20"/>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A30B08" w:rsidRPr="00A30B08" w:rsidTr="000C27A5">
        <w:tc>
          <w:tcPr>
            <w:tcW w:w="3960" w:type="dxa"/>
          </w:tcPr>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br w:type="page"/>
              <w:t xml:space="preserve">ΕΛΛΗΝΙΚΗ ΔΗΜΟΚΡΑΤΙΑ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ΝΟΜΟΣ ΛΑΣΙΘΙΟΥ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Δ Η Μ Ο Σ   </w:t>
            </w:r>
            <w:proofErr w:type="spellStart"/>
            <w:r w:rsidRPr="00A30B08">
              <w:rPr>
                <w:rFonts w:asciiTheme="minorHAnsi" w:hAnsiTheme="minorHAnsi" w:cs="Times New Roman"/>
                <w:sz w:val="20"/>
                <w:szCs w:val="20"/>
                <w:lang w:val="el-GR" w:eastAsia="el-GR"/>
              </w:rPr>
              <w:t>Σ</w:t>
            </w:r>
            <w:proofErr w:type="spellEnd"/>
            <w:r w:rsidRPr="00A30B08">
              <w:rPr>
                <w:rFonts w:asciiTheme="minorHAnsi" w:hAnsiTheme="minorHAnsi" w:cs="Times New Roman"/>
                <w:sz w:val="20"/>
                <w:szCs w:val="20"/>
                <w:lang w:val="el-GR" w:eastAsia="el-GR"/>
              </w:rPr>
              <w:t xml:space="preserve"> Η Τ Ε Ι Α Σ</w:t>
            </w:r>
            <w:r w:rsidRPr="00A30B08">
              <w:rPr>
                <w:rFonts w:asciiTheme="minorHAnsi" w:hAnsiTheme="minorHAnsi" w:cs="Times New Roman"/>
                <w:color w:val="000000"/>
                <w:sz w:val="20"/>
                <w:szCs w:val="20"/>
                <w:lang w:val="el-GR" w:eastAsia="el-GR"/>
              </w:rPr>
              <w:t xml:space="preserve">                                             </w:t>
            </w:r>
          </w:p>
        </w:tc>
        <w:tc>
          <w:tcPr>
            <w:tcW w:w="1620" w:type="dxa"/>
          </w:tcPr>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ΠΡΟΜΗΘΕΙΑ:</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ΠΙΣΤΩΣΕΙΣ : Ιδ.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Αρ. Μελέτης:  </w:t>
            </w:r>
          </w:p>
        </w:tc>
        <w:tc>
          <w:tcPr>
            <w:tcW w:w="3814" w:type="dxa"/>
          </w:tcPr>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Προμήθεια Ειδών Καθαριότητας </w:t>
            </w:r>
          </w:p>
          <w:p w:rsidR="00A30B08" w:rsidRPr="00A30B08" w:rsidRDefault="00A30B08" w:rsidP="00A30B08">
            <w:pPr>
              <w:suppressAutoHyphens w:val="0"/>
              <w:spacing w:after="0"/>
              <w:jc w:val="left"/>
              <w:rPr>
                <w:rFonts w:asciiTheme="minorHAnsi" w:hAnsiTheme="minorHAnsi" w:cs="Tahoma"/>
                <w:sz w:val="20"/>
                <w:szCs w:val="20"/>
                <w:lang w:val="el-GR" w:eastAsia="el-GR"/>
              </w:rPr>
            </w:pPr>
            <w:r w:rsidRPr="00A30B08">
              <w:rPr>
                <w:rFonts w:asciiTheme="minorHAnsi" w:hAnsiTheme="minorHAnsi" w:cs="Tahoma"/>
                <w:sz w:val="20"/>
                <w:szCs w:val="20"/>
                <w:lang w:val="el-GR" w:eastAsia="el-GR"/>
              </w:rPr>
              <w:t xml:space="preserve">&amp; Ευπρεπισμού </w:t>
            </w:r>
            <w:r w:rsidRPr="00A30B08">
              <w:rPr>
                <w:rFonts w:asciiTheme="minorHAnsi" w:hAnsiTheme="minorHAnsi" w:cs="Tahoma"/>
                <w:sz w:val="20"/>
                <w:szCs w:val="20"/>
                <w:lang w:val="en-US" w:eastAsia="el-GR"/>
              </w:rPr>
              <w:t>Y</w:t>
            </w:r>
            <w:proofErr w:type="spellStart"/>
            <w:r w:rsidRPr="00A30B08">
              <w:rPr>
                <w:rFonts w:asciiTheme="minorHAnsi" w:hAnsiTheme="minorHAnsi" w:cs="Tahoma"/>
                <w:sz w:val="20"/>
                <w:szCs w:val="20"/>
                <w:lang w:val="el-GR" w:eastAsia="el-GR"/>
              </w:rPr>
              <w:t>πηρεσιών</w:t>
            </w:r>
            <w:proofErr w:type="spellEnd"/>
            <w:r w:rsidRPr="00A30B08">
              <w:rPr>
                <w:rFonts w:asciiTheme="minorHAnsi" w:hAnsiTheme="minorHAnsi" w:cs="Tahoma"/>
                <w:sz w:val="20"/>
                <w:szCs w:val="20"/>
                <w:lang w:val="el-GR" w:eastAsia="el-GR"/>
              </w:rPr>
              <w:t xml:space="preserve"> Δήμου Σητείας &amp; των Νομικών του Προσώπων 2018-2019</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Πόροι Φορέων</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r w:rsidRPr="00A30B08">
              <w:rPr>
                <w:rFonts w:asciiTheme="minorHAnsi" w:hAnsiTheme="minorHAnsi" w:cs="Times New Roman"/>
                <w:sz w:val="20"/>
                <w:szCs w:val="20"/>
                <w:lang w:val="el-GR" w:eastAsia="el-GR"/>
              </w:rPr>
              <w:t xml:space="preserve"> </w:t>
            </w: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l-GR" w:eastAsia="el-GR"/>
              </w:rPr>
            </w:pPr>
          </w:p>
          <w:p w:rsidR="00A30B08" w:rsidRPr="00A30B08" w:rsidRDefault="00A30B08" w:rsidP="00A30B08">
            <w:pPr>
              <w:suppressAutoHyphens w:val="0"/>
              <w:spacing w:after="0"/>
              <w:jc w:val="left"/>
              <w:rPr>
                <w:rFonts w:asciiTheme="minorHAnsi" w:hAnsiTheme="minorHAnsi" w:cs="Times New Roman"/>
                <w:sz w:val="20"/>
                <w:szCs w:val="20"/>
                <w:lang w:val="en-US" w:eastAsia="el-GR"/>
              </w:rPr>
            </w:pPr>
            <w:r w:rsidRPr="00A30B08">
              <w:rPr>
                <w:rFonts w:asciiTheme="minorHAnsi" w:hAnsiTheme="minorHAnsi" w:cs="Times New Roman"/>
                <w:sz w:val="20"/>
                <w:szCs w:val="20"/>
                <w:lang w:val="en-US" w:eastAsia="el-GR"/>
              </w:rPr>
              <w:t>52/28-11-2017</w:t>
            </w:r>
          </w:p>
          <w:p w:rsidR="00A30B08" w:rsidRPr="00A30B08" w:rsidRDefault="00A30B08" w:rsidP="00A30B08">
            <w:pPr>
              <w:suppressAutoHyphens w:val="0"/>
              <w:spacing w:after="0"/>
              <w:jc w:val="left"/>
              <w:rPr>
                <w:rFonts w:asciiTheme="minorHAnsi" w:hAnsiTheme="minorHAnsi" w:cs="Times New Roman"/>
                <w:color w:val="FF0000"/>
                <w:sz w:val="20"/>
                <w:szCs w:val="20"/>
                <w:lang w:val="el-GR" w:eastAsia="el-GR"/>
              </w:rPr>
            </w:pPr>
            <w:r w:rsidRPr="00A30B08">
              <w:rPr>
                <w:rFonts w:asciiTheme="minorHAnsi" w:hAnsiTheme="minorHAnsi" w:cs="Times New Roman"/>
                <w:color w:val="FF0000"/>
                <w:sz w:val="20"/>
                <w:szCs w:val="20"/>
                <w:lang w:val="el-GR" w:eastAsia="el-GR"/>
              </w:rPr>
              <w:t xml:space="preserve"> </w:t>
            </w:r>
            <w:r w:rsidRPr="00A30B08">
              <w:rPr>
                <w:rFonts w:asciiTheme="minorHAnsi" w:hAnsiTheme="minorHAnsi" w:cs="Times New Roman"/>
                <w:sz w:val="20"/>
                <w:szCs w:val="20"/>
                <w:lang w:val="el-GR" w:eastAsia="el-GR"/>
              </w:rPr>
              <w:t xml:space="preserve"> </w:t>
            </w:r>
          </w:p>
        </w:tc>
      </w:tr>
    </w:tbl>
    <w:p w:rsidR="00A30B08" w:rsidRPr="00A30B08" w:rsidRDefault="00A30B08" w:rsidP="00A30B08">
      <w:pPr>
        <w:keepNext/>
        <w:suppressAutoHyphens w:val="0"/>
        <w:overflowPunct w:val="0"/>
        <w:autoSpaceDE w:val="0"/>
        <w:autoSpaceDN w:val="0"/>
        <w:adjustRightInd w:val="0"/>
        <w:spacing w:after="0"/>
        <w:jc w:val="center"/>
        <w:textAlignment w:val="baseline"/>
        <w:outlineLvl w:val="3"/>
        <w:rPr>
          <w:rFonts w:asciiTheme="minorHAnsi" w:hAnsiTheme="minorHAnsi" w:cs="Times New Roman"/>
          <w:b/>
          <w:szCs w:val="22"/>
          <w:u w:val="single"/>
          <w:lang w:val="el-GR" w:eastAsia="el-GR"/>
        </w:rPr>
      </w:pPr>
      <w:r w:rsidRPr="00A30B08">
        <w:rPr>
          <w:rFonts w:asciiTheme="minorHAnsi" w:hAnsiTheme="minorHAnsi" w:cs="Times New Roman"/>
          <w:b/>
          <w:szCs w:val="22"/>
          <w:u w:val="single"/>
          <w:lang w:val="el-GR" w:eastAsia="el-GR"/>
        </w:rPr>
        <w:t>ΕΝΔΕΙΚΤΙΚΟΣ  ΠΡΟΫΠΟΛΟΓΙΣΜΟΣ</w:t>
      </w:r>
    </w:p>
    <w:p w:rsidR="00A30B08" w:rsidRPr="00A30B08" w:rsidRDefault="00A30B08" w:rsidP="00A30B08">
      <w:pPr>
        <w:suppressAutoHyphens w:val="0"/>
        <w:spacing w:after="0"/>
        <w:jc w:val="left"/>
        <w:rPr>
          <w:rFonts w:asciiTheme="minorHAnsi" w:hAnsiTheme="minorHAnsi" w:cs="Times New Roman"/>
          <w:sz w:val="24"/>
          <w:lang w:val="el-GR" w:eastAsia="el-GR"/>
        </w:rPr>
      </w:pPr>
    </w:p>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t>Α) ΦΟΡΕΑΣ: ΔΗΜΟΣ ΣΗΤΕΙΑΣ</w:t>
      </w:r>
    </w:p>
    <w:tbl>
      <w:tblPr>
        <w:tblW w:w="31680" w:type="dxa"/>
        <w:tblInd w:w="93" w:type="dxa"/>
        <w:tblLook w:val="04A0" w:firstRow="1" w:lastRow="0" w:firstColumn="1" w:lastColumn="0" w:noHBand="0" w:noVBand="1"/>
      </w:tblPr>
      <w:tblGrid>
        <w:gridCol w:w="20399"/>
        <w:gridCol w:w="2239"/>
        <w:gridCol w:w="2018"/>
        <w:gridCol w:w="671"/>
        <w:gridCol w:w="647"/>
        <w:gridCol w:w="591"/>
        <w:gridCol w:w="591"/>
        <w:gridCol w:w="591"/>
        <w:gridCol w:w="611"/>
        <w:gridCol w:w="591"/>
        <w:gridCol w:w="712"/>
        <w:gridCol w:w="591"/>
        <w:gridCol w:w="591"/>
        <w:gridCol w:w="852"/>
      </w:tblGrid>
      <w:tr w:rsidR="00A30B08" w:rsidRPr="00993530" w:rsidTr="000C27A5">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Α1) Είδη καθαριότητας &amp; ευπρεπισμού για τις ανάγκες των </w:t>
            </w:r>
            <w:proofErr w:type="spellStart"/>
            <w:r w:rsidRPr="00A30B08">
              <w:rPr>
                <w:rFonts w:asciiTheme="minorHAnsi" w:hAnsiTheme="minorHAnsi" w:cs="Arial"/>
                <w:b/>
                <w:bCs/>
                <w:color w:val="000000"/>
                <w:sz w:val="16"/>
                <w:szCs w:val="16"/>
                <w:lang w:val="el-GR" w:eastAsia="el-GR"/>
              </w:rPr>
              <w:t>Διοικ</w:t>
            </w:r>
            <w:proofErr w:type="spellEnd"/>
            <w:r w:rsidRPr="00A30B08">
              <w:rPr>
                <w:rFonts w:asciiTheme="minorHAnsi" w:hAnsiTheme="minorHAnsi" w:cs="Arial"/>
                <w:b/>
                <w:bCs/>
                <w:color w:val="000000"/>
                <w:sz w:val="16"/>
                <w:szCs w:val="16"/>
                <w:lang w:val="el-GR" w:eastAsia="el-GR"/>
              </w:rPr>
              <w:t xml:space="preserve">.&amp; Οικ. Υπηρεσιών του Δήμου </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 10/6634</w:t>
            </w:r>
          </w:p>
        </w:tc>
      </w:tr>
      <w:tr w:rsidR="00A30B08" w:rsidRPr="00A30B08" w:rsidTr="000C27A5">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Ενδεικτικός προϋπολογισμός: 3.500,00€</w:t>
            </w:r>
          </w:p>
        </w:tc>
      </w:tr>
      <w:tr w:rsidR="00A30B08" w:rsidRPr="00A30B08" w:rsidTr="000C27A5">
        <w:trPr>
          <w:gridAfter w:val="12"/>
          <w:wAfter w:w="11078" w:type="dxa"/>
          <w:trHeight w:val="315"/>
        </w:trPr>
        <w:tc>
          <w:tcPr>
            <w:tcW w:w="20617" w:type="dxa"/>
            <w:gridSpan w:val="2"/>
            <w:tcBorders>
              <w:top w:val="nil"/>
              <w:left w:val="nil"/>
              <w:bottom w:val="single" w:sz="8" w:space="0" w:color="auto"/>
              <w:right w:val="nil"/>
            </w:tcBorders>
            <w:shd w:val="clear" w:color="auto" w:fill="auto"/>
            <w:noWrap/>
            <w:vAlign w:val="center"/>
            <w:hideMark/>
          </w:tcPr>
          <w:tbl>
            <w:tblPr>
              <w:tblW w:w="9318" w:type="dxa"/>
              <w:tblLook w:val="04A0" w:firstRow="1" w:lastRow="0" w:firstColumn="1" w:lastColumn="0" w:noHBand="0" w:noVBand="1"/>
            </w:tblPr>
            <w:tblGrid>
              <w:gridCol w:w="548"/>
              <w:gridCol w:w="3183"/>
              <w:gridCol w:w="893"/>
              <w:gridCol w:w="965"/>
              <w:gridCol w:w="879"/>
              <w:gridCol w:w="965"/>
              <w:gridCol w:w="750"/>
              <w:gridCol w:w="1040"/>
              <w:gridCol w:w="889"/>
            </w:tblGrid>
            <w:tr w:rsidR="00A30B08" w:rsidRPr="00A30B08" w:rsidTr="000C27A5">
              <w:trPr>
                <w:trHeight w:val="839"/>
              </w:trPr>
              <w:tc>
                <w:tcPr>
                  <w:tcW w:w="54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Α/Α</w:t>
                  </w:r>
                </w:p>
              </w:tc>
              <w:tc>
                <w:tcPr>
                  <w:tcW w:w="318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 xml:space="preserve">ΕΙΔΟΣ </w:t>
                  </w:r>
                </w:p>
              </w:tc>
              <w:tc>
                <w:tcPr>
                  <w:tcW w:w="89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ΤΙΜΗ</w:t>
                  </w:r>
                </w:p>
              </w:tc>
              <w:tc>
                <w:tcPr>
                  <w:tcW w:w="605"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700897" w:rsidP="00A30B08">
                  <w:pPr>
                    <w:suppressAutoHyphens w:val="0"/>
                    <w:spacing w:after="0"/>
                    <w:jc w:val="center"/>
                    <w:rPr>
                      <w:rFonts w:cs="Times New Roman"/>
                      <w:b/>
                      <w:bCs/>
                      <w:color w:val="000000"/>
                      <w:sz w:val="16"/>
                      <w:szCs w:val="16"/>
                      <w:lang w:val="el-GR" w:eastAsia="el-GR"/>
                    </w:rPr>
                  </w:pPr>
                  <w:r>
                    <w:rPr>
                      <w:rFonts w:cs="Times New Roman"/>
                      <w:b/>
                      <w:bCs/>
                      <w:color w:val="000000"/>
                      <w:sz w:val="16"/>
                      <w:szCs w:val="16"/>
                      <w:lang w:val="el-GR" w:eastAsia="el-GR"/>
                    </w:rPr>
                    <w:t xml:space="preserve">ΠΟΣΟΤΗΤΑ </w:t>
                  </w:r>
                  <w:r w:rsidR="00A30B08" w:rsidRPr="00A30B08">
                    <w:rPr>
                      <w:rFonts w:cs="Times New Roman"/>
                      <w:b/>
                      <w:bCs/>
                      <w:color w:val="000000"/>
                      <w:sz w:val="16"/>
                      <w:szCs w:val="16"/>
                      <w:lang w:val="el-GR" w:eastAsia="el-GR"/>
                    </w:rPr>
                    <w:t>2018</w:t>
                  </w:r>
                </w:p>
              </w:tc>
              <w:tc>
                <w:tcPr>
                  <w:tcW w:w="879"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ΚΟΣΤΟΣ 2018</w:t>
                  </w:r>
                </w:p>
              </w:tc>
              <w:tc>
                <w:tcPr>
                  <w:tcW w:w="605"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700897" w:rsidP="00A30B08">
                  <w:pPr>
                    <w:suppressAutoHyphens w:val="0"/>
                    <w:spacing w:after="0"/>
                    <w:jc w:val="center"/>
                    <w:rPr>
                      <w:rFonts w:cs="Times New Roman"/>
                      <w:b/>
                      <w:bCs/>
                      <w:color w:val="000000"/>
                      <w:sz w:val="16"/>
                      <w:szCs w:val="16"/>
                      <w:lang w:val="el-GR" w:eastAsia="el-GR"/>
                    </w:rPr>
                  </w:pPr>
                  <w:r>
                    <w:rPr>
                      <w:rFonts w:cs="Times New Roman"/>
                      <w:b/>
                      <w:bCs/>
                      <w:color w:val="000000"/>
                      <w:sz w:val="16"/>
                      <w:szCs w:val="16"/>
                      <w:lang w:val="el-GR" w:eastAsia="el-GR"/>
                    </w:rPr>
                    <w:t xml:space="preserve">ΠΟΣΟΤΗΤΑ </w:t>
                  </w:r>
                  <w:r w:rsidR="00A30B08" w:rsidRPr="00A30B08">
                    <w:rPr>
                      <w:rFonts w:cs="Times New Roman"/>
                      <w:b/>
                      <w:bCs/>
                      <w:color w:val="000000"/>
                      <w:sz w:val="16"/>
                      <w:szCs w:val="16"/>
                      <w:lang w:val="el-GR" w:eastAsia="el-GR"/>
                    </w:rPr>
                    <w:t>2019</w:t>
                  </w:r>
                </w:p>
              </w:tc>
              <w:tc>
                <w:tcPr>
                  <w:tcW w:w="73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ΚΟΣΤΟΣ 2019</w:t>
                  </w:r>
                </w:p>
              </w:tc>
              <w:tc>
                <w:tcPr>
                  <w:tcW w:w="983" w:type="dxa"/>
                  <w:tcBorders>
                    <w:top w:val="single" w:sz="8"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ΓΕΝ. ΣΥΝΟΛΟ ΠΟΣΟΤΗΤΑΣ</w:t>
                  </w:r>
                </w:p>
              </w:tc>
              <w:tc>
                <w:tcPr>
                  <w:tcW w:w="889" w:type="dxa"/>
                  <w:tcBorders>
                    <w:top w:val="single" w:sz="8" w:space="0" w:color="auto"/>
                    <w:left w:val="nil"/>
                    <w:bottom w:val="single" w:sz="4" w:space="0" w:color="auto"/>
                    <w:right w:val="single" w:sz="8"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ΓΕΝ. ΚΟΣΤΟΣ</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ΤΖΕΛ ΤΟΥΑΛΕΤΑΣ (Παπί)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 ΤΕΜ</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64,5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64,5</w:t>
                  </w:r>
                </w:p>
              </w:tc>
            </w:tr>
            <w:tr w:rsidR="00A30B08" w:rsidRPr="00A30B08" w:rsidTr="000C27A5">
              <w:trPr>
                <w:trHeight w:val="456"/>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ΜΠΛΕ ΣΚΛΗΡΑ ΧΩΡΙΣ ΠΟΥΔΡΑ, S.M,L ,100 ΤΕΜ</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11,9</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11,9</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ΕΠΙΠΛΩΝ</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ΕΝΤΟΜΟΚΤΟΝΟ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3,9</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3,9</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ΑΛΑΤΩΝ ΤΥΠΟΥ ΒΙΑΚΑΛ 500ml</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ΚΑΛΑΘΙ ΓΡΑΦΕΙΟΥ ΠΛΑΣΤΙΚΟ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8</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ΞΥΛΙΝΟ ΜΕ ΒΙΔΩΜΑ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r>
            <w:tr w:rsidR="00A30B08" w:rsidRPr="00A30B08" w:rsidTr="000C27A5">
              <w:trPr>
                <w:trHeight w:val="589"/>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9</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ΑΛΟΥΜΙΝΙΟΥ ΕΠΑΓΓΕΛΜΑΤΙΚΗΣ ΣΦΟΥΓΓΑΡΙΣΤΡΑΣ</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3,45</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17,25</w:t>
                  </w:r>
                </w:p>
              </w:tc>
            </w:tr>
            <w:tr w:rsidR="00A30B08" w:rsidRPr="00A30B08" w:rsidTr="000C27A5">
              <w:trPr>
                <w:trHeight w:val="471"/>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10</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ΣΚΟΥΠΑΣ ΜΕΤΑΛΛΙΚΟ ΜΕ ΠΛΑΣΤΙΚΗ ΕΠΕΝΔΥΣΗ ΚΑΙ ΒΙΔΩΜΑ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11</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ΚΟΥΒΑΣ ΟΒΑΛ+ΣΤΙΦΤΗΣ ΚΟΜΠΛΕ ΠΛΑΣΤΙΚΟΣ 15lt</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12</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4 ΛΙΤ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13</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ΚΟΥΛΟΥΡΑ ΒΕΝΤΕΞ 0,27χ3μ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14</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ΟΙΝΟΠΝΕΥΜΑ ΜΠΛΕ 430ml</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15</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ΠΑΝΑΚΙ MICROFIBRA 40X40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r>
            <w:tr w:rsidR="00A30B08" w:rsidRPr="00A30B08" w:rsidTr="00EC1A17">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16</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ΠΙΓΚΛΑΛ ΚΛΕΙΣΤΟΥ ΤΥΠΟΥ</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11,2</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11,2</w:t>
                  </w:r>
                </w:p>
              </w:tc>
            </w:tr>
            <w:tr w:rsidR="00A30B08" w:rsidRPr="00A30B08" w:rsidTr="00EC1A17">
              <w:trPr>
                <w:trHeight w:val="395"/>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lastRenderedPageBreak/>
                    <w:t>17</w:t>
                  </w:r>
                </w:p>
              </w:tc>
              <w:tc>
                <w:tcPr>
                  <w:tcW w:w="3183"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ΠΟΔΟΜΑΚΤΡΟ 60Χ90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12,00</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w:t>
                  </w:r>
                </w:p>
              </w:tc>
            </w:tr>
            <w:tr w:rsidR="00A30B08" w:rsidRPr="00A30B08" w:rsidTr="000C27A5">
              <w:trPr>
                <w:trHeight w:val="501"/>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18</w:t>
                  </w:r>
                </w:p>
              </w:tc>
              <w:tc>
                <w:tcPr>
                  <w:tcW w:w="318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ΣΑΚΟΙ ΑΠΟΡΡΙΜΜΑΤΩΝ ΧΥΜΑ,(60Χ80,70Χ100,80Χ110,95Χ115) (Κιλά)</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605"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55</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79,75</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55</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79,75</w:t>
                  </w:r>
                </w:p>
              </w:tc>
            </w:tr>
            <w:tr w:rsidR="00A30B08" w:rsidRPr="00A30B08" w:rsidTr="000C27A5">
              <w:trPr>
                <w:trHeight w:val="395"/>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19</w:t>
                  </w:r>
                </w:p>
              </w:tc>
              <w:tc>
                <w:tcPr>
                  <w:tcW w:w="31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ΡΟΛΟ 52χ75 ΚΟΡΔΟΝΙ.</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142,5</w:t>
                  </w:r>
                </w:p>
              </w:tc>
            </w:tr>
            <w:tr w:rsidR="00A30B08" w:rsidRPr="00A30B08" w:rsidTr="000C27A5">
              <w:trPr>
                <w:trHeight w:val="395"/>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20</w:t>
                  </w:r>
                </w:p>
              </w:tc>
              <w:tc>
                <w:tcPr>
                  <w:tcW w:w="31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0,90</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w:t>
                  </w:r>
                </w:p>
              </w:tc>
              <w:tc>
                <w:tcPr>
                  <w:tcW w:w="87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144</w:t>
                  </w:r>
                </w:p>
              </w:tc>
              <w:tc>
                <w:tcPr>
                  <w:tcW w:w="605"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21</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ΜΟΝΗ ΑΠΛΗ ΒΙΔΩΤΗ ΧΩΡΙΣ ΚΟΝΤΑΡΙ</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0,85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22</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ΔΙΠΛΗ ΒΙΔΩΤΗ ΧΩΡΙΣ ΚΟΝΤΑΡΙ</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23</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ΣΠΟΓΓΟΙ ΚΟΥΖΙΝΑΣ 05 ΜΕΓΑΛΑ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24</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ΣΦΙΓΚΤΗΡΑΣ ΕΠΑΓΓΕΛΜΑΤΙΚΗΣ ΣΦΟΥΓΓΑΡΙΣΤΡΑΣ</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25</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ΕΠΑΓΓΕΛΜΑΤΙΚΗ 350 ΓΡ ΚΟΡΔΟΝΙ</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26</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ΜΕ ΚΟΡΔΟΝΙ ΒΙΔΩΤΗ</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27</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ΤΥΠΟΥ WETTEX ΒΙΔΩΤΗ</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28</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ΤΣΑΝΤΕΣ ΝΑΥΛΟΝ (ΑΠΛΕΣ) ΚΙΛΑ</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29</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ΓΕΝΙΚΟΥ ΚΑΘΑΡΙΣΜΟΥ 4 ΛΙΤ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15,5</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30</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ΠΙΑΤΩΝ  4 LIT</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31</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ΤΖΑΜΙΩΝ 4 ΛΙΤ.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32</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ΓΙΑ ΤΖΑΜΙΑ ΜΕ ΑΝΤΛΙΑ 1000ML</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33</w:t>
                  </w:r>
                </w:p>
              </w:tc>
              <w:tc>
                <w:tcPr>
                  <w:tcW w:w="31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ΥΔΡΟΧΛΩΡΙΚΟ ΟΞΥ 450 </w:t>
                  </w:r>
                  <w:proofErr w:type="spellStart"/>
                  <w:r w:rsidRPr="00A30B08">
                    <w:rPr>
                      <w:rFonts w:cs="Times New Roman"/>
                      <w:color w:val="000000"/>
                      <w:sz w:val="16"/>
                      <w:szCs w:val="16"/>
                      <w:lang w:val="el-GR" w:eastAsia="el-GR"/>
                    </w:rPr>
                    <w:t>gr</w:t>
                  </w:r>
                  <w:proofErr w:type="spellEnd"/>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0,45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34</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ΦΑΡΑΣΙ ΜΕΤΑΛΛΙΚΟ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35</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ΧΑΡΤΙ ΚΟΥΖΙΝΑΣ 800 </w:t>
                  </w:r>
                  <w:proofErr w:type="spellStart"/>
                  <w:r w:rsidRPr="00A30B08">
                    <w:rPr>
                      <w:rFonts w:cs="Times New Roman"/>
                      <w:color w:val="000000"/>
                      <w:sz w:val="16"/>
                      <w:szCs w:val="16"/>
                      <w:lang w:val="el-GR" w:eastAsia="el-GR"/>
                    </w:rPr>
                    <w:t>gr</w:t>
                  </w:r>
                  <w:proofErr w:type="spellEnd"/>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111</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260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481</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36</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ΥΓΕΙΑΣ ΛΕΙΟ 40 ΤΕΜ 130γρ</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12,80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768</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256</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1024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37</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ΧΕΙΡΟΠΕΤΣΕΤΑ ΡΟΛΟ  500γρ.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141</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169,2</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10,8</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180</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38</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ΧΛΩΡΙΟ 4κιλο </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39</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2 LITRE ΚΛΑΣΣΙΚΗ</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40</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ΣΥΜΠΥΚΝΩΜΕΝΗ 1250ΛΤ</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41</w:t>
                  </w:r>
                </w:p>
              </w:tc>
              <w:tc>
                <w:tcPr>
                  <w:tcW w:w="318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WC ΜΠΛΟΚ ΑΡΩΜΑΤΙΚΟ</w:t>
                  </w:r>
                </w:p>
              </w:tc>
              <w:tc>
                <w:tcPr>
                  <w:tcW w:w="89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17,5</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w:t>
                  </w:r>
                </w:p>
              </w:tc>
              <w:tc>
                <w:tcPr>
                  <w:tcW w:w="889"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ΚΑΘΑΡΟ ΠΟΣΟ</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2.419,20</w:t>
                  </w:r>
                </w:p>
              </w:tc>
              <w:tc>
                <w:tcPr>
                  <w:tcW w:w="605"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73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403,3</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ΓΕΝ. ΣΥΝΟΛΟ </w:t>
                  </w:r>
                </w:p>
              </w:tc>
              <w:tc>
                <w:tcPr>
                  <w:tcW w:w="889"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2822,5</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580,61</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73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96,79</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 xml:space="preserve"> Φ.Π.Α. 24% </w:t>
                  </w:r>
                </w:p>
              </w:tc>
              <w:tc>
                <w:tcPr>
                  <w:tcW w:w="889"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677,4</w:t>
                  </w:r>
                </w:p>
              </w:tc>
            </w:tr>
            <w:tr w:rsidR="00A30B08" w:rsidRPr="00A30B08" w:rsidTr="000C27A5">
              <w:trPr>
                <w:trHeight w:val="395"/>
              </w:trPr>
              <w:tc>
                <w:tcPr>
                  <w:tcW w:w="548"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318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89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2.999,81</w:t>
                  </w:r>
                </w:p>
              </w:tc>
              <w:tc>
                <w:tcPr>
                  <w:tcW w:w="605"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w:t>
                  </w:r>
                </w:p>
              </w:tc>
              <w:tc>
                <w:tcPr>
                  <w:tcW w:w="73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500,09</w:t>
                  </w:r>
                </w:p>
              </w:tc>
              <w:tc>
                <w:tcPr>
                  <w:tcW w:w="98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cs="Times New Roman"/>
                      <w:b/>
                      <w:bCs/>
                      <w:color w:val="000000"/>
                      <w:sz w:val="16"/>
                      <w:szCs w:val="16"/>
                      <w:lang w:val="el-GR" w:eastAsia="el-GR"/>
                    </w:rPr>
                  </w:pPr>
                  <w:r w:rsidRPr="00A30B08">
                    <w:rPr>
                      <w:rFonts w:cs="Times New Roman"/>
                      <w:b/>
                      <w:bCs/>
                      <w:color w:val="000000"/>
                      <w:sz w:val="16"/>
                      <w:szCs w:val="16"/>
                      <w:lang w:val="el-GR" w:eastAsia="el-GR"/>
                    </w:rPr>
                    <w:t> ΓΕΝ. ΣΥΝΟΛΟ</w:t>
                  </w:r>
                </w:p>
              </w:tc>
              <w:tc>
                <w:tcPr>
                  <w:tcW w:w="889"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3499,9</w:t>
                  </w:r>
                </w:p>
              </w:tc>
            </w:tr>
          </w:tbl>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c>
      </w:tr>
      <w:tr w:rsidR="00A30B08" w:rsidRPr="00A30B08" w:rsidTr="000C27A5">
        <w:trPr>
          <w:trHeight w:val="255"/>
        </w:trPr>
        <w:tc>
          <w:tcPr>
            <w:tcW w:w="1776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25353" w:type="dxa"/>
              <w:tblInd w:w="93" w:type="dxa"/>
              <w:tblLook w:val="04A0" w:firstRow="1" w:lastRow="0" w:firstColumn="1" w:lastColumn="0" w:noHBand="0" w:noVBand="1"/>
            </w:tblPr>
            <w:tblGrid>
              <w:gridCol w:w="25353"/>
            </w:tblGrid>
            <w:tr w:rsidR="00A30B08" w:rsidRPr="00A30B08" w:rsidTr="000C27A5">
              <w:trPr>
                <w:trHeight w:val="300"/>
              </w:trPr>
              <w:tc>
                <w:tcPr>
                  <w:tcW w:w="9712" w:type="dxa"/>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Α2) Είδη καθαριότητας &amp; ευπρεπισμού για τις ανάγκες της Υπηρεσίας Καθαριότητας του Δήμου </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Κ.Α.20/6634</w:t>
                  </w:r>
                </w:p>
              </w:tc>
            </w:tr>
            <w:tr w:rsidR="00A30B08" w:rsidRPr="00993530" w:rsidTr="000C27A5">
              <w:trPr>
                <w:trHeight w:val="300"/>
              </w:trPr>
              <w:tc>
                <w:tcPr>
                  <w:tcW w:w="9712" w:type="dxa"/>
                  <w:tcBorders>
                    <w:top w:val="nil"/>
                    <w:left w:val="nil"/>
                    <w:bottom w:val="nil"/>
                    <w:right w:val="nil"/>
                  </w:tcBorders>
                  <w:shd w:val="clear" w:color="auto" w:fill="auto"/>
                  <w:noWrap/>
                  <w:vAlign w:val="center"/>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Ενδεικτικός προϋπολογισμός: 4.200,00€</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bl>
                  <w:tblPr>
                    <w:tblW w:w="8896" w:type="dxa"/>
                    <w:tblLook w:val="04A0" w:firstRow="1" w:lastRow="0" w:firstColumn="1" w:lastColumn="0" w:noHBand="0" w:noVBand="1"/>
                  </w:tblPr>
                  <w:tblGrid>
                    <w:gridCol w:w="566"/>
                    <w:gridCol w:w="3043"/>
                    <w:gridCol w:w="799"/>
                    <w:gridCol w:w="624"/>
                    <w:gridCol w:w="917"/>
                    <w:gridCol w:w="624"/>
                    <w:gridCol w:w="750"/>
                    <w:gridCol w:w="1040"/>
                    <w:gridCol w:w="917"/>
                  </w:tblGrid>
                  <w:tr w:rsidR="00A30B08" w:rsidRPr="00A30B08" w:rsidTr="000C27A5">
                    <w:trPr>
                      <w:trHeight w:val="560"/>
                    </w:trPr>
                    <w:tc>
                      <w:tcPr>
                        <w:tcW w:w="56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Α/Α</w:t>
                        </w:r>
                      </w:p>
                    </w:tc>
                    <w:tc>
                      <w:tcPr>
                        <w:tcW w:w="304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ΕΙΔΟΣ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ΤΙΜΗ</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2018</w:t>
                        </w:r>
                      </w:p>
                    </w:tc>
                    <w:tc>
                      <w:tcPr>
                        <w:tcW w:w="624"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2019</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 ΠΟΣΟΤΗΤΑΣ</w:t>
                        </w:r>
                      </w:p>
                    </w:tc>
                    <w:tc>
                      <w:tcPr>
                        <w:tcW w:w="917" w:type="dxa"/>
                        <w:tcBorders>
                          <w:top w:val="single" w:sz="4" w:space="0" w:color="auto"/>
                          <w:left w:val="nil"/>
                          <w:bottom w:val="single" w:sz="4" w:space="0" w:color="auto"/>
                          <w:right w:val="single" w:sz="8"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ΚΟΣΤΟΣ</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ΤΖΕΛ ΤΟΥΑΛΕΤΑΣ (Παπί)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ΑΣΠΡΑ, S.M,L ,100 ΤΕΜ</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21,5</w:t>
                        </w:r>
                      </w:p>
                    </w:tc>
                  </w:tr>
                  <w:tr w:rsidR="00A30B08" w:rsidRPr="00A30B08"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ΜΠΛΕ ΣΚΛΗΡΑ ΧΩΡΙΣ ΠΟΥΔΡΑ, S.M,L ,100 ΤΕΜ</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r>
                  <w:tr w:rsidR="00A30B08" w:rsidRPr="00A30B08"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lastRenderedPageBreak/>
                          <w:t>4</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ΓΥΑΛΙΣΤΙΚΟ ΕΠΙΠΛΩΝ</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r>
                  <w:tr w:rsidR="00A30B08" w:rsidRPr="00A30B08"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3043"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ΕΝΤΟΜΟΚΤΟΝΟ</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ΚΑΘΑΡΙΣΤΙΚΟ ΑΛΑΤΩΝ ΤΥΠΟΥ ΒΙΑΚΑΛ 500ml</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ΚΑΛΑΘΙ ΓΡΑΦΕΙΟΥ ΠΛΑΣΤΙΚΟ</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ΞΥΛΙΝΟ ΜΕ ΒΙΔΩΜΑ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502"/>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ΣΚΟΥΠΑΣ ΜΕΤΑΛΛΙΚΟ ΜΕ ΠΛΑΣΤΙΚΗ ΕΠΕΝΔΥΣΗ ΚΑΙ ΒΙΔΩΜΑ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ΚΟΥΒΑΣ ΟΒΑΛ+ΣΤΙΦΤΗΣ ΚΟΜΠΛΕ ΠΛΑΣΤΙΚΟΣ 15lt</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4 ΛΙΤ</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ΚΟΥΛΟΥΡΑ ΒΕΝΤΕΞ 0,27χ3μ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ΟΙΝΟΠΝΕΥΜΑ ΜΠΛΕ 430ml</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ΠΑΝΑΚΙ MICROFIBRA 40X40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ΠΙΓΚΛΑΛ ΚΛΕΙΣΤΟΥ ΤΥΠΟΥ</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ΣΑΚΟΙ ΑΠΟΡΡΙΜΜΑΤΩΝ ΧΥΜΑ,(60Χ80,70Χ100,80Χ110,95Χ115) (Κιλά)</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855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1239,75</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355,25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1100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1595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ΡΟΛΟ 52χ75 ΚΟΡΔΟΝΙ.</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66,5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ΤΟΥΑΛΕΤΑΣ 45Χ50, ΡΟΛΟ 50τεμ.</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18,9</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8,1</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ΜΟΝΗ ΑΠΛΗ ΒΙΔΩΤΗ ΧΩΡΙΣ ΚΟΝΤΑΡΙ</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ΔΙΠΛΗ ΒΙΔΩΤΗ ΧΩΡΙΣ ΚΟΝΤΑΡΙ</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w:t>
                        </w:r>
                        <w:r w:rsidRPr="00A30B08">
                          <w:rPr>
                            <w:rFonts w:asciiTheme="minorHAnsi" w:hAnsiTheme="minorHAnsi" w:cs="Times New Roman"/>
                            <w:sz w:val="16"/>
                            <w:szCs w:val="16"/>
                            <w:lang w:val="el-GR" w:eastAsia="el-GR"/>
                          </w:rPr>
                          <w:t xml:space="preserve"> ΣΚΛΗΡΗ</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ΧΟΡΤΟΥ ΜΕ ΚΟΝΤΑΡΙ</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ΣΠΟΓΓΟΙ ΚΟΥΖΙΝΑΣ 05 ΜΕΓΑΛΑ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ΜΕ ΚΟΡΔΟΝΙ ΒΙΔΩΤΗ</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ΤΥΠΟΥ WETTEX ΒΙΔΩΤΗ</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ΤΣΑΝΤΕΣ ΝΑΥΛΟΝ (ΑΠΛΕΣ) ΚΙΛΑ</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ΓΕΝΙΚΟΥ ΚΑΘΑΡΙΣΜΟΥ 4 ΛΙΤ</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ΠΙΑΤΩΝ  4 LIT</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ΤΖΑΜΙΩΝ 4 ΛΙΤ.</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10,2</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10,2</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ΓΙΑ ΤΖΑΜΙΑ ΜΕ ΑΝΤΛΙΑ 1000ML</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3043"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ΥΔΡΟΧΛΩΡΙΚΟ ΟΞΥ 450 </w:t>
                        </w:r>
                        <w:proofErr w:type="spellStart"/>
                        <w:r w:rsidRPr="00A30B08">
                          <w:rPr>
                            <w:rFonts w:asciiTheme="minorHAnsi" w:hAnsiTheme="minorHAnsi" w:cs="Times New Roman"/>
                            <w:color w:val="000000"/>
                            <w:sz w:val="16"/>
                            <w:szCs w:val="16"/>
                            <w:lang w:val="el-GR" w:eastAsia="el-GR"/>
                          </w:rPr>
                          <w:t>gr</w:t>
                        </w:r>
                        <w:proofErr w:type="spellEnd"/>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0,45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ΦΑΡΑΣΙ ΟΡΘΟΣΤΑΤΙΚΟ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10,8</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ΧΑΡΤΙ ΚΟΥΖΙΝΑΣ 800 </w:t>
                        </w:r>
                        <w:proofErr w:type="spellStart"/>
                        <w:r w:rsidRPr="00A30B08">
                          <w:rPr>
                            <w:rFonts w:asciiTheme="minorHAnsi" w:hAnsiTheme="minorHAnsi" w:cs="Times New Roman"/>
                            <w:color w:val="000000"/>
                            <w:sz w:val="16"/>
                            <w:szCs w:val="16"/>
                            <w:lang w:val="el-GR" w:eastAsia="el-GR"/>
                          </w:rPr>
                          <w:t>gr</w:t>
                        </w:r>
                        <w:proofErr w:type="spellEnd"/>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64,75</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9,25</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74</w:t>
                        </w:r>
                      </w:p>
                    </w:tc>
                  </w:tr>
                  <w:tr w:rsidR="00A30B08" w:rsidRPr="00A30B08"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ΥΓΕΙΑΣ ΛΕΙΟ 40 ΤΕΜ 130γρ</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448</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512</w:t>
                        </w:r>
                      </w:p>
                    </w:tc>
                  </w:tr>
                  <w:tr w:rsidR="00A30B08" w:rsidRPr="0099353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304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ΧΑΡΤΙ ΒΙΟΜΗΧΑΝΙΚΟ ΡΟΛΟ </w:t>
                        </w:r>
                        <w:proofErr w:type="spellStart"/>
                        <w:r w:rsidRPr="00A30B08">
                          <w:rPr>
                            <w:rFonts w:asciiTheme="minorHAnsi" w:hAnsiTheme="minorHAnsi" w:cs="Times New Roman"/>
                            <w:color w:val="000000"/>
                            <w:sz w:val="16"/>
                            <w:szCs w:val="16"/>
                            <w:lang w:val="el-GR" w:eastAsia="el-GR"/>
                          </w:rPr>
                          <w:t>τεμ</w:t>
                        </w:r>
                        <w:proofErr w:type="spellEnd"/>
                        <w:r w:rsidRPr="00A30B08">
                          <w:rPr>
                            <w:rFonts w:asciiTheme="minorHAnsi" w:hAnsiTheme="minorHAnsi" w:cs="Times New Roman"/>
                            <w:color w:val="000000"/>
                            <w:sz w:val="16"/>
                            <w:szCs w:val="16"/>
                            <w:lang w:val="el-GR" w:eastAsia="el-GR"/>
                          </w:rPr>
                          <w:t xml:space="preserve">. 4,5κιλά </w:t>
                        </w:r>
                      </w:p>
                    </w:tc>
                    <w:tc>
                      <w:tcPr>
                        <w:tcW w:w="56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9,60</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336</w:t>
                        </w:r>
                      </w:p>
                    </w:tc>
                    <w:tc>
                      <w:tcPr>
                        <w:tcW w:w="624"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48</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384</w:t>
                        </w:r>
                      </w:p>
                    </w:tc>
                  </w:tr>
                  <w:tr w:rsidR="00A30B08" w:rsidRPr="0099353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ΧΕΙΡΟΠΕΤΣΕΤΑ ΡΟΛΟ  500γρ.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48</w:t>
                        </w:r>
                      </w:p>
                    </w:tc>
                  </w:tr>
                  <w:tr w:rsidR="00A30B08" w:rsidRPr="0099353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ΧΛΩΡΙΟ 4κιλο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r>
                  <w:tr w:rsidR="00A30B08" w:rsidRPr="0099353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2 LITRE ΚΛΑΣΣΙΚΗ</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1,30</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6,5</w:t>
                        </w:r>
                      </w:p>
                    </w:tc>
                  </w:tr>
                  <w:tr w:rsidR="00A30B08" w:rsidRPr="0099353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lastRenderedPageBreak/>
                          <w:t>39</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ΣΥΜΠΥΚΝΩΜΕΝΗ 1250ΛΤ</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24"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c>
                      <w:tcPr>
                        <w:tcW w:w="624"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r>
                  <w:tr w:rsidR="00A30B08" w:rsidRPr="00993530" w:rsidTr="000C27A5">
                    <w:trPr>
                      <w:trHeight w:val="38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304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WC ΜΠΛΟΚ ΑΡΩΜΑΤΙΚΟ</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0,35</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624"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41"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897"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r>
                  <w:tr w:rsidR="00A30B08" w:rsidRPr="0099353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ΚΑΘΑΡΟ ΠΟΣΟ</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2.822,50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564,60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3.387,10</w:t>
                        </w:r>
                      </w:p>
                    </w:tc>
                  </w:tr>
                  <w:tr w:rsidR="00A30B08" w:rsidRPr="0099353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677,40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135,50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812,90</w:t>
                        </w:r>
                      </w:p>
                    </w:tc>
                  </w:tr>
                  <w:tr w:rsidR="00A30B08" w:rsidRPr="00993530" w:rsidTr="000C27A5">
                    <w:trPr>
                      <w:trHeight w:val="385"/>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3.499,90</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700,10</w:t>
                        </w:r>
                      </w:p>
                    </w:tc>
                    <w:tc>
                      <w:tcPr>
                        <w:tcW w:w="897"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4.200,00</w:t>
                        </w:r>
                      </w:p>
                    </w:tc>
                  </w:tr>
                  <w:tr w:rsidR="00A30B08" w:rsidRPr="00993530" w:rsidTr="000C27A5">
                    <w:trPr>
                      <w:trHeight w:val="287"/>
                    </w:trPr>
                    <w:tc>
                      <w:tcPr>
                        <w:tcW w:w="566"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043"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62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97"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17"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r>
                </w:tbl>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Α3) Είδη καθαριότητας &amp; ευπρεπισμού  για τις ανάγκες της Τεχνικής Υπηρεσίας  του Δήμου  </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Κ.Α.30/6634 Ενδεικτικός προϋπολογισμός: 2.200,00€</w:t>
            </w:r>
          </w:p>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tbl>
            <w:tblPr>
              <w:tblW w:w="9120" w:type="dxa"/>
              <w:tblLook w:val="04A0" w:firstRow="1" w:lastRow="0" w:firstColumn="1" w:lastColumn="0" w:noHBand="0" w:noVBand="1"/>
            </w:tblPr>
            <w:tblGrid>
              <w:gridCol w:w="580"/>
              <w:gridCol w:w="3120"/>
              <w:gridCol w:w="799"/>
              <w:gridCol w:w="640"/>
              <w:gridCol w:w="940"/>
              <w:gridCol w:w="640"/>
              <w:gridCol w:w="760"/>
              <w:gridCol w:w="1040"/>
              <w:gridCol w:w="940"/>
            </w:tblGrid>
            <w:tr w:rsidR="00A30B08" w:rsidRPr="00A30B08" w:rsidTr="000C27A5">
              <w:trPr>
                <w:trHeight w:val="402"/>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Α/Α</w:t>
                  </w:r>
                </w:p>
              </w:tc>
              <w:tc>
                <w:tcPr>
                  <w:tcW w:w="31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ΕΙΔΟΣ </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ΤΙΜΗ</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2018</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2019</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 ΠΟΣΟΤΗΤΑΣ</w:t>
                  </w:r>
                </w:p>
              </w:tc>
              <w:tc>
                <w:tcPr>
                  <w:tcW w:w="940" w:type="dxa"/>
                  <w:tcBorders>
                    <w:top w:val="single" w:sz="4" w:space="0" w:color="auto"/>
                    <w:left w:val="nil"/>
                    <w:bottom w:val="single" w:sz="4" w:space="0" w:color="auto"/>
                    <w:right w:val="single" w:sz="8"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ΚΟΣΤΟΣ</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ΤΖΕΛ ΤΟΥΑΛΕΤΑΣ (Παπί)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ΑΣΠΡΑ, S.M,L ,100 ΤΕΜ</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ΜΠΛΕ ΣΚΛΗΡΑ ΧΩΡΙΣ ΠΟΥΔΡΑ, S.M,L ,100 ΤΕΜ</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ΓΥΑΛΙΣΤΙΚΟ ΕΠΙΠΛΩΝ</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ΕΝΤΟΜΟΚΤΟΝΟ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ΚΑΘΑΡΙΣΤΙΚΟ ΑΛΑΤΩΝ ΤΥΠΟΥ ΒΙΑΚΑΛ 500ml</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ΚΑΛΑΘΙ ΓΡΑΦΕΙΟΥ ΠΛΑΣΤΙΚΟ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ΞΥΛΙΝΟ ΜΕ ΒΙΔΩΜΑ</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ΑΛΟΥΜΙΝΙΟΥ ΕΠΑΓΓΕΛΜΑΤΙΚΗΣ ΣΦΟΥΓΓΑΡΙΣΤΡΑΣ</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r>
            <w:tr w:rsidR="00A30B08" w:rsidRPr="00A30B08" w:rsidTr="000C27A5">
              <w:trPr>
                <w:trHeight w:val="570"/>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ΣΚΟΥΠΑΣ ΜΕΤΑΛΛΙΚΟ ΜΕ ΠΛΑΣΤΙΚΗ ΕΠΕΝΔΥΣΗ ΚΑΙ ΒΙΔΩΜΑ</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ΚΟΥΒΑΣ ΟΒΑΛ+ΣΤΙΦΤΗΣ ΚΟΜΠΛΕ ΠΛΑΣΤΙΚΟΣ 15lt</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4 ΛΙΤ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ΚΟΥΛΟΥΡΑ ΒΕΝΤΕΞ 0,27χ3μ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ΟΙΝΟΠΝΕΥΜΑ ΜΠΛΕ 430ml</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5,25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5,25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ΠΑΝΑΚΙ MICROFIBRA 40X40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ΠΙΓΚΛΑΛ ΚΛΕΙΣΤΟΥ ΤΥΠΟΥ</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ΠΟΔΟΜΑΚΤΡΟ ΤΥΠΟΥ 3Μ 60Χ90</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r>
            <w:tr w:rsidR="00A30B08" w:rsidRPr="00A30B08" w:rsidTr="000C27A5">
              <w:trPr>
                <w:trHeight w:val="540"/>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ΣΑΚΟΙ ΑΠΟΡΡΙΜΜΑΤΩΝ ΧΥΜΑ,(60Χ80,70Χ100,80Χ110,95Χ115) (Κιλά)</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217,5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72,5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ΡΟΛΟ 52χ75 ΚΟΡΔΟΝΙ.</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161,5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209</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ΤΟΥΑΛΕΤΑΣ 45Χ50, ΡΟΛΟ 50τεμ.</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0C27A5">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ΜΟΝΗ ΑΠΛΗ ΒΙΔΩΤΗ ΧΩΡΙΣ ΚΟΝΤΑΡΙ</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8,5</w:t>
                  </w:r>
                </w:p>
              </w:tc>
            </w:tr>
            <w:tr w:rsidR="00A30B08" w:rsidRPr="00A30B08" w:rsidTr="000C27A5">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w:t>
                  </w:r>
                </w:p>
              </w:tc>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ΔΙΠΛΗ ΒΙΔΩΤΗ ΧΩΡΙΣ ΚΟΝΤΑΡΙ</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ΣΠΟΓΓΟΙ ΚΟΥΖΙΝΑΣ 05 ΜΕΓΑΛΑ</w:t>
                  </w:r>
                </w:p>
              </w:tc>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r>
            <w:tr w:rsidR="00A30B08" w:rsidRPr="00A30B08" w:rsidTr="002C7AB6">
              <w:trPr>
                <w:trHeight w:val="402"/>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312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ΣΦΙΓΚΤΗΡΑΣ ΕΠΑΓΓΕΛΜΑΤΙΚΗΣ ΣΦΟΥΓΓΑΡΙΣΤΡΑΣ</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4,00</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40" w:type="dxa"/>
                  <w:tcBorders>
                    <w:top w:val="single" w:sz="4" w:space="0" w:color="auto"/>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2C7AB6">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lastRenderedPageBreak/>
                    <w:t>25</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ΕΠΑΓΓΕΛΜΑΤΙΚΗ 350 ΓΡ ΚΟΡΔΟΝΙ</w:t>
                  </w:r>
                </w:p>
              </w:tc>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2C7AB6">
              <w:trPr>
                <w:trHeight w:val="402"/>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3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ΜΕ ΚΟΡΔΟΝΙ ΒΙΔΩΤΗ</w:t>
                  </w:r>
                </w:p>
              </w:tc>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r>
            <w:tr w:rsidR="00A30B08" w:rsidRPr="00A30B08" w:rsidTr="00EC1A17">
              <w:trPr>
                <w:trHeight w:val="402"/>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31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ΤΥΠΟΥ WETTEX ΒΙΔΩΤΗ</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single" w:sz="4" w:space="0" w:color="auto"/>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ΓΕΝΙΚΟΥ ΚΑΘΑΡΙΣΜΟΥ 4 ΛΙΤ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ΠΙΑΤΩΝ  4 LIT</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ΤΖΑΜΙΩΝ 4 ΛΙΤ.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27,2</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27,2</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ΓΙΑ ΤΖΑΜΙΑ ΜΕ ΑΝΤΛΙΑ 1000ML</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w:t>
                  </w:r>
                </w:p>
              </w:tc>
              <w:tc>
                <w:tcPr>
                  <w:tcW w:w="31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ΥΔΡΟΧΛΩΡΙΚΟ ΟΞΥ 450 </w:t>
                  </w:r>
                  <w:proofErr w:type="spellStart"/>
                  <w:r w:rsidRPr="00A30B08">
                    <w:rPr>
                      <w:rFonts w:asciiTheme="minorHAnsi" w:hAnsiTheme="minorHAnsi" w:cs="Times New Roman"/>
                      <w:color w:val="000000"/>
                      <w:sz w:val="16"/>
                      <w:szCs w:val="16"/>
                      <w:lang w:val="el-GR" w:eastAsia="el-GR"/>
                    </w:rPr>
                    <w:t>gr</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0,45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ΦΑΡΑΣΙ ΜΕΤΑΛΛΙΚΟ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ΦΑΡΑΣΙ ΟΡΘΟΣΤΑΤΙΚΟ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ΧΑΡΤΙ ΚΟΥΖΙΝΑΣ 800 </w:t>
                  </w:r>
                  <w:proofErr w:type="spellStart"/>
                  <w:r w:rsidRPr="00A30B08">
                    <w:rPr>
                      <w:rFonts w:asciiTheme="minorHAnsi" w:hAnsiTheme="minorHAnsi" w:cs="Times New Roman"/>
                      <w:color w:val="000000"/>
                      <w:sz w:val="16"/>
                      <w:szCs w:val="16"/>
                      <w:lang w:val="el-GR" w:eastAsia="el-GR"/>
                    </w:rPr>
                    <w:t>gr</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93</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172,05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105,45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ΥΓΕΙΑΣ ΛΕΙΟ 40 ΤΕΜ 130γρ</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384</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ΧΕΙΡΟΠΕΤΣΕΤΑ ΡΟΛΟ  500γρ.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39</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ΧΛΩΡΙΟ 4κιλο </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2 LITRE ΚΛΑΣΣΙΚΗ</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1,30</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41</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ΣΥΜΠΥΚΝΩΜΕΝΗ 1250ΛΤ</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1,50</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312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WC ΜΠΛΟΚ ΑΡΩΜΑΤΙΚΟ</w:t>
                  </w:r>
                </w:p>
              </w:tc>
              <w:tc>
                <w:tcPr>
                  <w:tcW w:w="58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9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17,5</w:t>
                  </w:r>
                </w:p>
              </w:tc>
              <w:tc>
                <w:tcPr>
                  <w:tcW w:w="64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50</w:t>
                  </w:r>
                </w:p>
              </w:tc>
              <w:tc>
                <w:tcPr>
                  <w:tcW w:w="940" w:type="dxa"/>
                  <w:tcBorders>
                    <w:top w:val="nil"/>
                    <w:left w:val="nil"/>
                    <w:bottom w:val="single" w:sz="4" w:space="0" w:color="auto"/>
                    <w:right w:val="single" w:sz="8" w:space="0" w:color="auto"/>
                  </w:tcBorders>
                  <w:shd w:val="clear" w:color="000000" w:fill="FFFFFF"/>
                  <w:vAlign w:val="center"/>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ΚΑΘΑΡΟ ΠΟΣΟ</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1.451,30</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322,45</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40"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1.773,75</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348,31</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77,39</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40"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425,70</w:t>
                  </w:r>
                </w:p>
              </w:tc>
            </w:tr>
            <w:tr w:rsidR="00A30B08" w:rsidRPr="00A30B08" w:rsidTr="000C27A5">
              <w:trPr>
                <w:trHeight w:val="40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8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1.799,61</w:t>
                  </w:r>
                </w:p>
              </w:tc>
              <w:tc>
                <w:tcPr>
                  <w:tcW w:w="64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color w:val="000000"/>
                      <w:sz w:val="16"/>
                      <w:szCs w:val="16"/>
                      <w:lang w:val="el-GR" w:eastAsia="el-GR"/>
                    </w:rPr>
                  </w:pPr>
                  <w:r w:rsidRPr="00A30B08">
                    <w:rPr>
                      <w:rFonts w:asciiTheme="minorHAnsi" w:hAnsiTheme="minorHAnsi" w:cs="Times New Roman"/>
                      <w:b/>
                      <w:color w:val="000000"/>
                      <w:sz w:val="16"/>
                      <w:szCs w:val="16"/>
                      <w:lang w:val="el-GR" w:eastAsia="el-GR"/>
                    </w:rPr>
                    <w:t>399,84</w:t>
                  </w:r>
                </w:p>
              </w:tc>
              <w:tc>
                <w:tcPr>
                  <w:tcW w:w="92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center"/>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940"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2.199,45</w:t>
                  </w:r>
                </w:p>
              </w:tc>
            </w:tr>
          </w:tbl>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9557" w:type="dxa"/>
              <w:tblLook w:val="04A0" w:firstRow="1" w:lastRow="0" w:firstColumn="1" w:lastColumn="0" w:noHBand="0" w:noVBand="1"/>
            </w:tblPr>
            <w:tblGrid>
              <w:gridCol w:w="479"/>
              <w:gridCol w:w="117"/>
              <w:gridCol w:w="3013"/>
              <w:gridCol w:w="880"/>
              <w:gridCol w:w="978"/>
              <w:gridCol w:w="431"/>
              <w:gridCol w:w="430"/>
              <w:gridCol w:w="353"/>
              <w:gridCol w:w="351"/>
              <w:gridCol w:w="725"/>
              <w:gridCol w:w="58"/>
              <w:gridCol w:w="1040"/>
              <w:gridCol w:w="103"/>
              <w:gridCol w:w="647"/>
            </w:tblGrid>
            <w:tr w:rsidR="00A30B08" w:rsidRPr="00A30B08" w:rsidTr="000C27A5">
              <w:trPr>
                <w:gridAfter w:val="1"/>
                <w:wAfter w:w="669" w:type="dxa"/>
                <w:trHeight w:val="208"/>
              </w:trPr>
              <w:tc>
                <w:tcPr>
                  <w:tcW w:w="587"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5302" w:type="dxa"/>
                  <w:gridSpan w:val="4"/>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Προμήθειες αναλωσίμων για  τη λειτουργία του Κοινωνικού Παντοπωλείου </w:t>
                  </w: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Κ.Α. 15-6699.002 </w:t>
                  </w: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Ενδεικτικός Προϋπολογισμός 8.560,00€</w:t>
                  </w: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p>
              </w:tc>
              <w:tc>
                <w:tcPr>
                  <w:tcW w:w="783"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076"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140" w:type="dxa"/>
                  <w:gridSpan w:val="3"/>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r>
            <w:tr w:rsidR="00A30B08" w:rsidRPr="00A30B08" w:rsidTr="000C27A5">
              <w:trPr>
                <w:trHeight w:val="529"/>
              </w:trPr>
              <w:tc>
                <w:tcPr>
                  <w:tcW w:w="4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Α/Α</w:t>
                  </w:r>
                </w:p>
              </w:tc>
              <w:tc>
                <w:tcPr>
                  <w:tcW w:w="3130"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ΕΙΔΗ</w:t>
                  </w:r>
                </w:p>
              </w:tc>
              <w:tc>
                <w:tcPr>
                  <w:tcW w:w="88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ΤΙΜΗ </w:t>
                  </w:r>
                </w:p>
              </w:tc>
              <w:tc>
                <w:tcPr>
                  <w:tcW w:w="978"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861"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2018</w:t>
                  </w:r>
                </w:p>
              </w:tc>
              <w:tc>
                <w:tcPr>
                  <w:tcW w:w="704"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783" w:type="dxa"/>
                  <w:gridSpan w:val="2"/>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ΚΟΣΤΟΣ 2019</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 ΠΟΣΟΤΗΤΑΣ</w:t>
                  </w:r>
                </w:p>
              </w:tc>
              <w:tc>
                <w:tcPr>
                  <w:tcW w:w="734"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ΚΟΣΤΟΣ</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WC ΜΠΛΟΚ ΑΡΩΜΑΤΙΚΟ</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0,7</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ΤΖΕΛ ΤΟΥΑΛΕΤΑΣ (Παπί) </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ΑΠΟΛΥΜΑΝΤΙΚΟ ΧΕΡΙΩΝ ΤΥΠΟΥ </w:t>
                  </w:r>
                  <w:proofErr w:type="spellStart"/>
                  <w:r w:rsidRPr="00A30B08">
                    <w:rPr>
                      <w:rFonts w:asciiTheme="minorHAnsi" w:hAnsiTheme="minorHAnsi" w:cs="Times New Roman"/>
                      <w:color w:val="000000"/>
                      <w:sz w:val="16"/>
                      <w:szCs w:val="16"/>
                      <w:lang w:val="el-GR" w:eastAsia="el-GR"/>
                    </w:rPr>
                    <w:t>dettol</w:t>
                  </w:r>
                  <w:proofErr w:type="spellEnd"/>
                  <w:r w:rsidRPr="00A30B08">
                    <w:rPr>
                      <w:rFonts w:asciiTheme="minorHAnsi" w:hAnsiTheme="minorHAnsi" w:cs="Times New Roman"/>
                      <w:color w:val="000000"/>
                      <w:sz w:val="16"/>
                      <w:szCs w:val="16"/>
                      <w:lang w:val="el-GR" w:eastAsia="el-GR"/>
                    </w:rPr>
                    <w:t xml:space="preserve"> 300 ml  </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ΑΣΠΡΑ S,M,L 100TEM</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4,3</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17,2</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ΓΑΝΤΙΑ ΜΙΑΣ ΧΡΗΣΗΣ, ΜΠΛΕ ΣΚΛΗΡΑ ΧΩΡΙΣ ΠΟΥΔΡΑ, S.M,L ,100 ΤΕΜ</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5,95</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ΓΥΑΛΙΣΤΙΚΟ ΕΠΙΠΛΩΝ</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4,4</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8,8</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w:t>
                  </w:r>
                </w:p>
              </w:tc>
              <w:tc>
                <w:tcPr>
                  <w:tcW w:w="31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ΕΝΤΟΜΟΚΤΟΝΟ</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5,85</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ΚΑΘΑΡΙΣΤΙΚΟ ΑΛΑΤΩΝ ΤΥΠΟΥ ΒΙΑΚΑΛ 500ml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ΞΥΛΙΝΟ ΜΕ ΒΙΔΩΜΑ</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r>
            <w:tr w:rsidR="00A30B08" w:rsidRPr="00A30B08" w:rsidTr="000C27A5">
              <w:trPr>
                <w:trHeight w:val="353"/>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ΑΛΟΥΜΙΝΙΟΥ ΕΠΑΓΓΕΛΜΑΤΙΚΗΣ ΣΦΟΥΓΓΑΡΙΣΤΡΑΣ</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6,9</w:t>
                  </w:r>
                </w:p>
              </w:tc>
            </w:tr>
            <w:tr w:rsidR="00A30B08" w:rsidRPr="00A30B08" w:rsidTr="000C27A5">
              <w:trPr>
                <w:trHeight w:val="353"/>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11</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ΚΟΝΤΑΡΙ ΣΚΟΥΠΑΣ ΜΕΤΑΛΛΙΚΟ ΜΕ ΠΛΑΣΤΙΚΗ ΕΠΕΝΔΥΣΗ ΚΑΙ ΒΙΔΩΜΑ</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4,75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r>
            <w:tr w:rsidR="00A30B08" w:rsidRPr="00A30B08" w:rsidTr="00EC1A17">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ΚΟΥΒΑΣ ΟΒΑΛ+ ΣΤΙΦΤΗΣ ΚΟΜΠΛΕ ΠΛΑΣΤΙΚΟΣ 15lt</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r>
            <w:tr w:rsidR="00A30B08" w:rsidRPr="00A30B08" w:rsidTr="00EC1A17">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lastRenderedPageBreak/>
                    <w:t>13</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ΚΟΥΛΟΥΡΑ ΒΕΝΤΕΞ 0,27X3 m.</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r>
            <w:tr w:rsidR="00A30B08" w:rsidRPr="00A30B08" w:rsidTr="00EC1A17">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c>
                <w:tcPr>
                  <w:tcW w:w="313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4 ΛΙΤ</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ΚΡΕΜΟΣΑΠΟΥΝΟ ΜΕ ΑΝΤΛΙΑ 300ML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16</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ΜΩΡΟΜΑΝΤΗΛΑ 72ΤΜΧ</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ΟΙΝΟΠΝΕΥΜΑ ΜΠΛΕ 430ml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ΠΟΤΗΡΙ ΝΕΡΟΥ ΠΛΑΣΤΙΚΟ Χ 50 ΤΕΜ</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0,6</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4,8</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ΣΑΚΟΥΛΑΚΙ ΡΟΛΟ 52X75 ΚΟΡΔΟΝΙ (10 </w:t>
                  </w:r>
                  <w:proofErr w:type="spellStart"/>
                  <w:r w:rsidRPr="00A30B08">
                    <w:rPr>
                      <w:rFonts w:asciiTheme="minorHAnsi" w:hAnsiTheme="minorHAnsi" w:cs="Times New Roman"/>
                      <w:color w:val="000000"/>
                      <w:sz w:val="16"/>
                      <w:szCs w:val="16"/>
                      <w:lang w:val="el-GR" w:eastAsia="el-GR"/>
                    </w:rPr>
                    <w:t>σακ</w:t>
                  </w:r>
                  <w:proofErr w:type="spellEnd"/>
                  <w:r w:rsidRPr="00A30B08">
                    <w:rPr>
                      <w:rFonts w:asciiTheme="minorHAnsi" w:hAnsiTheme="minorHAnsi" w:cs="Times New Roman"/>
                      <w:color w:val="000000"/>
                      <w:sz w:val="16"/>
                      <w:szCs w:val="16"/>
                      <w:lang w:val="el-GR" w:eastAsia="el-GR"/>
                    </w:rPr>
                    <w:t>/ρολό)</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ΣΑΚΟΥΛΑΚΙ ΤΟΥΑΛΕΤΑΣ 45Χ50, ΡΟΛΟ 50τεμ.</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21</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ΔΙΠΛΗ ΒΙΔΩΤΗ ΧΩΡΙΣ ΚΟΝΤΑΡΙ</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ΣΚΟΥΠΑ ΜΟΝΗ ΑΠΛΗ ΒΙΔΩΤΗ ΧΩΡΙΣ ΚΟΝΤΑΡΙ</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0,85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23</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ΣΠΟΓΓΟΙ ΚΟΥΖΙΝΑΣ  ΜΕ ΣΥΡΜΑΤΑΚΙ 05</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0,25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ΣΥΡΜΑΤΑΚΙΑ ΚΟΥΖΙΝΑΣ ΜΕΤΑΛΛΙΚΑ</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0,3</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ΕΠΑΓΓΕΛΜΑΤΙΚΗ 350 ΓΡ ΚΟΡΔΟΝΙ</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6,3</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ΜΕ ΚΟΡΔΟΝΙ ΒΙΔΩΤΗ</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1,9</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7,6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27</w:t>
                  </w:r>
                </w:p>
              </w:tc>
              <w:tc>
                <w:tcPr>
                  <w:tcW w:w="3130" w:type="dxa"/>
                  <w:gridSpan w:val="2"/>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ΣΦΟΥΓΓΑΡΙΣΤΡΑ ΤΥΠΟΥ WETTEX ΒΙΔΩΤΗ</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3130"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ΤΣΑΝΤΕΣ ΝΑΥΛΟΝ (ΑΠΛΕΣ) ΚΙΛΑ</w:t>
                  </w:r>
                </w:p>
              </w:tc>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12,5</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29</w:t>
                  </w:r>
                </w:p>
              </w:tc>
              <w:tc>
                <w:tcPr>
                  <w:tcW w:w="3130"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ΑΝΤΙΣΗΠΤΙΚΟ ΧΕΡΙΩΝ 600ml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5,3</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30</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ΓΕΝΙΚΟΥ ΚΑΘΑΡΙΣΜΟΥ 4 ΛΙΤ</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8</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24,8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ΓΙΑ ΤΖΑΜΙΑ ΜΕ ΑΝΤΛΙΑ 1000ML</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ΥΓΡΟ ΠΙΑΤΩΝ 4 ΛΙΤ</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3,1</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6,2</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33</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ΦΑΡΑΣΙ ΟΡΘΟΣΤΑΤΙΚΟ </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34</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ΚΟΥΖΙΝΑΣ 800ΓΡ.</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20</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22,2</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59,2</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35</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ΧΑΡΤΙ ΥΓΕΙΑΣ ΛΕΙΟ 40 ΤΕΜ 130γρ</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51,2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12,8</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64</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36</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ΧΕΙΡΟΠΕΤΣΕΤΑ ΡΟΛΟ 500ΓΡ</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10</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12</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18</w:t>
                  </w:r>
                </w:p>
              </w:tc>
            </w:tr>
            <w:tr w:rsidR="00A30B08" w:rsidRPr="00A30B08" w:rsidTr="000C27A5">
              <w:trPr>
                <w:trHeight w:val="278"/>
              </w:trPr>
              <w:tc>
                <w:tcPr>
                  <w:tcW w:w="47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37</w:t>
                  </w:r>
                </w:p>
              </w:tc>
              <w:tc>
                <w:tcPr>
                  <w:tcW w:w="3130" w:type="dxa"/>
                  <w:gridSpan w:val="2"/>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ΣΥΜΠΥΚΝΩΜΕΝΗ 1250ΛΤ</w:t>
                  </w:r>
                </w:p>
              </w:tc>
              <w:tc>
                <w:tcPr>
                  <w:tcW w:w="88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1,5</w:t>
                  </w:r>
                </w:p>
              </w:tc>
              <w:tc>
                <w:tcPr>
                  <w:tcW w:w="978"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38</w:t>
                  </w:r>
                </w:p>
              </w:tc>
              <w:tc>
                <w:tcPr>
                  <w:tcW w:w="3130"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ΧΛΩΡΙΝΗ 2 ΛΙΤ. ΚΛΑΣΣΙΚΗ</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1,3</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2,6</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39</w:t>
                  </w:r>
                </w:p>
              </w:tc>
              <w:tc>
                <w:tcPr>
                  <w:tcW w:w="3130" w:type="dxa"/>
                  <w:gridSpan w:val="2"/>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ΧΛΩΡΙΟ 4 ΚΙΛΟ</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40</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xml:space="preserve">ΠΑΝΑΚΙ MICROFIBRA 40X40 </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1</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3</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6</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41</w:t>
                  </w:r>
                </w:p>
              </w:tc>
              <w:tc>
                <w:tcPr>
                  <w:tcW w:w="31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ΥΔΡΟΧΛΩΡΙΚΟ ΟΞΥ 450 ΓΡ.</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0,45</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0,9</w:t>
                  </w:r>
                </w:p>
              </w:tc>
            </w:tr>
            <w:tr w:rsidR="00A30B08" w:rsidRPr="00A30B08" w:rsidTr="000C27A5">
              <w:trPr>
                <w:trHeight w:val="278"/>
              </w:trPr>
              <w:tc>
                <w:tcPr>
                  <w:tcW w:w="4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42</w:t>
                  </w:r>
                </w:p>
              </w:tc>
              <w:tc>
                <w:tcPr>
                  <w:tcW w:w="31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ΠΙΓΚΛΑΛ ΚΛΕΙΣΤΟΥ ΤΥΠΟΥ</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2,8</w:t>
                  </w:r>
                </w:p>
              </w:tc>
              <w:tc>
                <w:tcPr>
                  <w:tcW w:w="97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86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c>
                <w:tcPr>
                  <w:tcW w:w="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78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2</w:t>
                  </w:r>
                </w:p>
              </w:tc>
              <w:tc>
                <w:tcPr>
                  <w:tcW w:w="7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5,6</w:t>
                  </w:r>
                </w:p>
              </w:tc>
            </w:tr>
            <w:tr w:rsidR="00A30B08" w:rsidRPr="00A30B08" w:rsidTr="000C27A5">
              <w:trPr>
                <w:trHeight w:val="278"/>
              </w:trPr>
              <w:tc>
                <w:tcPr>
                  <w:tcW w:w="47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30"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78"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314,55</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88,55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403,10</w:t>
                  </w:r>
                </w:p>
              </w:tc>
            </w:tr>
            <w:tr w:rsidR="00A30B08" w:rsidRPr="00A30B08" w:rsidTr="000C27A5">
              <w:trPr>
                <w:trHeight w:val="278"/>
              </w:trPr>
              <w:tc>
                <w:tcPr>
                  <w:tcW w:w="47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30"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78"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75,49</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21,25</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96,74</w:t>
                  </w:r>
                </w:p>
              </w:tc>
            </w:tr>
            <w:tr w:rsidR="00A30B08" w:rsidRPr="00A30B08" w:rsidTr="000C27A5">
              <w:trPr>
                <w:trHeight w:val="278"/>
              </w:trPr>
              <w:tc>
                <w:tcPr>
                  <w:tcW w:w="47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130" w:type="dxa"/>
                  <w:gridSpan w:val="2"/>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8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978"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w:t>
                  </w:r>
                </w:p>
              </w:tc>
              <w:tc>
                <w:tcPr>
                  <w:tcW w:w="861"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390,04</w:t>
                  </w:r>
                </w:p>
              </w:tc>
              <w:tc>
                <w:tcPr>
                  <w:tcW w:w="70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83" w:type="dxa"/>
                  <w:gridSpan w:val="2"/>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109,80</w:t>
                  </w:r>
                </w:p>
              </w:tc>
              <w:tc>
                <w:tcPr>
                  <w:tcW w:w="1017"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734" w:type="dxa"/>
                  <w:gridSpan w:val="2"/>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499,84</w:t>
                  </w: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8337" w:type="dxa"/>
              <w:tblLook w:val="04A0" w:firstRow="1" w:lastRow="0" w:firstColumn="1" w:lastColumn="0" w:noHBand="0" w:noVBand="1"/>
            </w:tblPr>
            <w:tblGrid>
              <w:gridCol w:w="2723"/>
              <w:gridCol w:w="392"/>
              <w:gridCol w:w="1664"/>
              <w:gridCol w:w="1664"/>
              <w:gridCol w:w="1894"/>
            </w:tblGrid>
            <w:tr w:rsidR="00A30B08" w:rsidRPr="00A30B08" w:rsidTr="000C27A5">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                                                  ΣΥΓΚΕΝΤΡΩΤΙΚΟΣ ΠΙΝΑΚΑΣ ΔΗΜΟΥ</w:t>
                  </w:r>
                </w:p>
              </w:tc>
            </w:tr>
            <w:tr w:rsidR="00A30B08" w:rsidRPr="00A30B08" w:rsidTr="000C27A5">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2018</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2019</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xml:space="preserve">        ΣΥΝΟΛΟ</w:t>
                  </w:r>
                </w:p>
              </w:tc>
            </w:tr>
            <w:tr w:rsidR="00A30B08" w:rsidRPr="00A30B08" w:rsidTr="000C27A5">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7.007,55</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1.378,90</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8.386,45</w:t>
                  </w:r>
                </w:p>
              </w:tc>
            </w:tr>
            <w:tr w:rsidR="00A30B08" w:rsidRPr="00A30B08" w:rsidTr="000C27A5">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1.681,81</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330,93</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2.012,74</w:t>
                  </w:r>
                </w:p>
              </w:tc>
            </w:tr>
            <w:tr w:rsidR="00A30B08" w:rsidRPr="00A30B08" w:rsidTr="000C27A5">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8.689,36</w:t>
                  </w:r>
                </w:p>
              </w:tc>
              <w:tc>
                <w:tcPr>
                  <w:tcW w:w="1664"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1.709,83</w:t>
                  </w:r>
                </w:p>
              </w:tc>
              <w:tc>
                <w:tcPr>
                  <w:tcW w:w="1893" w:type="dxa"/>
                  <w:tcBorders>
                    <w:top w:val="nil"/>
                    <w:left w:val="nil"/>
                    <w:bottom w:val="single" w:sz="4"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10.399,19</w:t>
                  </w: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tbl>
            <w:tblPr>
              <w:tblW w:w="9897" w:type="dxa"/>
              <w:tblLook w:val="04A0" w:firstRow="1" w:lastRow="0" w:firstColumn="1" w:lastColumn="0" w:noHBand="0" w:noVBand="1"/>
            </w:tblPr>
            <w:tblGrid>
              <w:gridCol w:w="26"/>
              <w:gridCol w:w="638"/>
              <w:gridCol w:w="4862"/>
              <w:gridCol w:w="1285"/>
              <w:gridCol w:w="1064"/>
              <w:gridCol w:w="1147"/>
              <w:gridCol w:w="122"/>
              <w:gridCol w:w="245"/>
              <w:gridCol w:w="245"/>
              <w:gridCol w:w="1713"/>
            </w:tblGrid>
            <w:tr w:rsidR="00A30B08" w:rsidRPr="00993530" w:rsidTr="000C27A5">
              <w:trPr>
                <w:trHeight w:val="2154"/>
              </w:trPr>
              <w:tc>
                <w:tcPr>
                  <w:tcW w:w="7694" w:type="dxa"/>
                  <w:gridSpan w:val="7"/>
                  <w:tcBorders>
                    <w:top w:val="nil"/>
                    <w:left w:val="nil"/>
                    <w:bottom w:val="nil"/>
                    <w:right w:val="nil"/>
                  </w:tcBorders>
                  <w:shd w:val="clear" w:color="auto" w:fill="auto"/>
                  <w:noWrap/>
                  <w:vAlign w:val="bottom"/>
                  <w:hideMark/>
                </w:tcPr>
                <w:p w:rsidR="00B34F14" w:rsidRDefault="00B34F14">
                  <w:pPr>
                    <w:rPr>
                      <w:lang w:val="el-GR"/>
                    </w:rPr>
                  </w:pPr>
                </w:p>
                <w:p w:rsidR="00B34F14" w:rsidRDefault="00B34F14">
                  <w:pPr>
                    <w:rPr>
                      <w:lang w:val="el-GR"/>
                    </w:rPr>
                  </w:pPr>
                </w:p>
                <w:p w:rsidR="00B34F14" w:rsidRDefault="00B34F14">
                  <w:pPr>
                    <w:rPr>
                      <w:lang w:val="el-GR"/>
                    </w:rPr>
                  </w:pPr>
                </w:p>
                <w:p w:rsidR="00B34F14" w:rsidRDefault="00B34F14">
                  <w:pPr>
                    <w:rPr>
                      <w:lang w:val="el-GR"/>
                    </w:rPr>
                  </w:pPr>
                </w:p>
                <w:p w:rsidR="00B34F14" w:rsidRPr="00B34F14" w:rsidRDefault="00B34F14">
                  <w:pPr>
                    <w:rPr>
                      <w:lang w:val="el-GR"/>
                    </w:rPr>
                  </w:pPr>
                </w:p>
                <w:tbl>
                  <w:tblPr>
                    <w:tblpPr w:leftFromText="180" w:rightFromText="180" w:horzAnchor="margin" w:tblpY="-589"/>
                    <w:tblOverlap w:val="never"/>
                    <w:tblW w:w="8928" w:type="dxa"/>
                    <w:tblLook w:val="04A0" w:firstRow="1" w:lastRow="0" w:firstColumn="1" w:lastColumn="0" w:noHBand="0" w:noVBand="1"/>
                  </w:tblPr>
                  <w:tblGrid>
                    <w:gridCol w:w="8928"/>
                  </w:tblGrid>
                  <w:tr w:rsidR="00A30B08" w:rsidRPr="00993530" w:rsidTr="003476CC">
                    <w:trPr>
                      <w:trHeight w:val="624"/>
                    </w:trPr>
                    <w:tc>
                      <w:tcPr>
                        <w:tcW w:w="8928" w:type="dxa"/>
                        <w:tcBorders>
                          <w:top w:val="nil"/>
                          <w:left w:val="nil"/>
                          <w:bottom w:val="nil"/>
                          <w:right w:val="nil"/>
                        </w:tcBorders>
                        <w:shd w:val="clear" w:color="000000" w:fill="FFFFFF"/>
                        <w:noWrap/>
                        <w:vAlign w:val="center"/>
                        <w:hideMark/>
                      </w:tcPr>
                      <w:p w:rsidR="00A30B08" w:rsidRPr="00A30B08" w:rsidRDefault="00A30B08" w:rsidP="00A30B08">
                        <w:pPr>
                          <w:tabs>
                            <w:tab w:val="left" w:pos="9673"/>
                          </w:tabs>
                          <w:suppressAutoHyphens w:val="0"/>
                          <w:spacing w:after="0"/>
                          <w:jc w:val="left"/>
                          <w:rPr>
                            <w:rFonts w:asciiTheme="minorHAnsi" w:hAnsiTheme="minorHAnsi" w:cs="Times New Roman"/>
                            <w:b/>
                            <w:bCs/>
                            <w:sz w:val="18"/>
                            <w:szCs w:val="18"/>
                            <w:lang w:val="el-GR" w:eastAsia="el-GR"/>
                          </w:rPr>
                        </w:pPr>
                        <w:r w:rsidRPr="00A30B08">
                          <w:rPr>
                            <w:rFonts w:asciiTheme="minorHAnsi" w:hAnsiTheme="minorHAnsi" w:cs="Times New Roman"/>
                            <w:b/>
                            <w:bCs/>
                            <w:sz w:val="18"/>
                            <w:szCs w:val="18"/>
                            <w:lang w:val="el-GR" w:eastAsia="el-GR"/>
                          </w:rPr>
                          <w:lastRenderedPageBreak/>
                          <w:t xml:space="preserve">ΔΗΜΟΤΙΚΟΣ ΟΡΓΑΝΙΣΜΟΣ ΚΟΙΝΩΝΙΚΟΠΟΛΙΤΙΣΤΙΚΗΣ ΑΝΑΠΤΥΞΗΣ Δ.Ο.Κ.Α.Σ. </w:t>
                        </w:r>
                      </w:p>
                      <w:p w:rsidR="00A30B08" w:rsidRPr="00A30B08" w:rsidRDefault="00A30B08" w:rsidP="00A30B08">
                        <w:pPr>
                          <w:tabs>
                            <w:tab w:val="left" w:pos="9673"/>
                          </w:tabs>
                          <w:suppressAutoHyphens w:val="0"/>
                          <w:spacing w:after="0"/>
                          <w:jc w:val="left"/>
                          <w:rPr>
                            <w:rFonts w:asciiTheme="minorHAnsi" w:hAnsiTheme="minorHAnsi" w:cs="Times New Roman"/>
                            <w:b/>
                            <w:bCs/>
                            <w:sz w:val="16"/>
                            <w:szCs w:val="16"/>
                            <w:lang w:val="el-GR" w:eastAsia="el-GR"/>
                          </w:rPr>
                        </w:pPr>
                      </w:p>
                      <w:p w:rsidR="00A30B08" w:rsidRPr="00A30B08" w:rsidRDefault="00A30B08" w:rsidP="00A30B08">
                        <w:pPr>
                          <w:tabs>
                            <w:tab w:val="left" w:pos="9673"/>
                          </w:tabs>
                          <w:suppressAutoHyphens w:val="0"/>
                          <w:spacing w:after="0"/>
                          <w:jc w:val="left"/>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ΠΡΟΜΗΘΕΙΑ ΕΙΔΩΝ ΚΑΘΑΡΙΟΤΗΤΑΣ ΚΑΙ ΕΥΠΡΕΠΙΣΜΟΥ  ΚΕΝΤΡΙΚΟ  </w:t>
                        </w:r>
                        <w:r w:rsidRPr="00A30B08">
                          <w:rPr>
                            <w:rFonts w:asciiTheme="minorHAnsi" w:hAnsiTheme="minorHAnsi" w:cs="Arial Greek"/>
                            <w:b/>
                            <w:bCs/>
                            <w:sz w:val="16"/>
                            <w:szCs w:val="16"/>
                            <w:u w:val="single"/>
                            <w:lang w:val="el-GR" w:eastAsia="el-GR"/>
                          </w:rPr>
                          <w:t>Κ.Α.15-6634.001</w:t>
                        </w:r>
                        <w:r w:rsidRPr="00A30B08">
                          <w:rPr>
                            <w:rFonts w:asciiTheme="minorHAnsi" w:hAnsiTheme="minorHAnsi" w:cs="Arial Greek"/>
                            <w:b/>
                            <w:bCs/>
                            <w:sz w:val="16"/>
                            <w:szCs w:val="16"/>
                            <w:lang w:val="el-GR" w:eastAsia="el-GR"/>
                          </w:rPr>
                          <w:t xml:space="preserve">   (Ενδεικτικός </w:t>
                        </w:r>
                        <w:proofErr w:type="spellStart"/>
                        <w:r w:rsidRPr="00A30B08">
                          <w:rPr>
                            <w:rFonts w:asciiTheme="minorHAnsi" w:hAnsiTheme="minorHAnsi" w:cs="Arial Greek"/>
                            <w:b/>
                            <w:bCs/>
                            <w:sz w:val="16"/>
                            <w:szCs w:val="16"/>
                            <w:lang w:val="el-GR" w:eastAsia="el-GR"/>
                          </w:rPr>
                          <w:t>Πρ</w:t>
                        </w:r>
                        <w:proofErr w:type="spellEnd"/>
                        <w:r w:rsidRPr="00A30B08">
                          <w:rPr>
                            <w:rFonts w:asciiTheme="minorHAnsi" w:hAnsiTheme="minorHAnsi" w:cs="Arial Greek"/>
                            <w:b/>
                            <w:bCs/>
                            <w:sz w:val="16"/>
                            <w:szCs w:val="16"/>
                            <w:lang w:val="el-GR" w:eastAsia="el-GR"/>
                          </w:rPr>
                          <w:t>/</w:t>
                        </w:r>
                        <w:proofErr w:type="spellStart"/>
                        <w:r w:rsidRPr="00A30B08">
                          <w:rPr>
                            <w:rFonts w:asciiTheme="minorHAnsi" w:hAnsiTheme="minorHAnsi" w:cs="Arial Greek"/>
                            <w:b/>
                            <w:bCs/>
                            <w:sz w:val="16"/>
                            <w:szCs w:val="16"/>
                            <w:lang w:val="el-GR" w:eastAsia="el-GR"/>
                          </w:rPr>
                          <w:t>σμός</w:t>
                        </w:r>
                        <w:proofErr w:type="spellEnd"/>
                        <w:r w:rsidRPr="00A30B08">
                          <w:rPr>
                            <w:rFonts w:asciiTheme="minorHAnsi" w:hAnsiTheme="minorHAnsi" w:cs="Arial Greek"/>
                            <w:b/>
                            <w:bCs/>
                            <w:sz w:val="16"/>
                            <w:szCs w:val="16"/>
                            <w:lang w:val="el-GR" w:eastAsia="el-GR"/>
                          </w:rPr>
                          <w:t xml:space="preserve"> 1.460,00 €)</w:t>
                        </w:r>
                      </w:p>
                      <w:p w:rsidR="00A30B08" w:rsidRPr="00A30B08" w:rsidRDefault="00A30B08" w:rsidP="00A30B08">
                        <w:pPr>
                          <w:tabs>
                            <w:tab w:val="left" w:pos="9673"/>
                          </w:tabs>
                          <w:suppressAutoHyphens w:val="0"/>
                          <w:spacing w:after="0"/>
                          <w:jc w:val="left"/>
                          <w:rPr>
                            <w:rFonts w:asciiTheme="minorHAnsi" w:hAnsiTheme="minorHAnsi" w:cs="Arial Greek"/>
                            <w:b/>
                            <w:bCs/>
                            <w:sz w:val="16"/>
                            <w:szCs w:val="16"/>
                            <w:lang w:val="el-GR" w:eastAsia="el-GR"/>
                          </w:rPr>
                        </w:pPr>
                      </w:p>
                    </w:tc>
                  </w:tr>
                  <w:tr w:rsidR="00A30B08" w:rsidRPr="00993530" w:rsidTr="003476CC">
                    <w:trPr>
                      <w:trHeight w:val="174"/>
                    </w:trPr>
                    <w:tc>
                      <w:tcPr>
                        <w:tcW w:w="8928" w:type="dxa"/>
                        <w:tcBorders>
                          <w:top w:val="nil"/>
                          <w:left w:val="nil"/>
                          <w:bottom w:val="single" w:sz="4" w:space="0" w:color="auto"/>
                          <w:right w:val="nil"/>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Greek"/>
                            <w:b/>
                            <w:bCs/>
                            <w:color w:val="FF0000"/>
                            <w:sz w:val="16"/>
                            <w:szCs w:val="16"/>
                            <w:lang w:val="el-GR" w:eastAsia="el-GR"/>
                          </w:rPr>
                        </w:pPr>
                      </w:p>
                    </w:tc>
                  </w:tr>
                </w:tbl>
                <w:p w:rsidR="00A30B08" w:rsidRPr="00A30B08" w:rsidRDefault="00A30B08" w:rsidP="00A30B08">
                  <w:pPr>
                    <w:suppressAutoHyphens w:val="0"/>
                    <w:autoSpaceDE w:val="0"/>
                    <w:autoSpaceDN w:val="0"/>
                    <w:adjustRightInd w:val="0"/>
                    <w:spacing w:after="0"/>
                    <w:rPr>
                      <w:rFonts w:asciiTheme="minorHAnsi" w:hAnsiTheme="minorHAnsi" w:cs="Arial"/>
                      <w:b/>
                      <w:bCs/>
                      <w:color w:val="FF0000"/>
                      <w:sz w:val="16"/>
                      <w:szCs w:val="16"/>
                      <w:lang w:val="el-GR" w:eastAsia="el-GR"/>
                    </w:rPr>
                  </w:pPr>
                </w:p>
              </w:tc>
              <w:tc>
                <w:tcPr>
                  <w:tcW w:w="24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rPr>
                      <w:rFonts w:asciiTheme="minorHAnsi" w:hAnsiTheme="minorHAnsi" w:cs="Arial"/>
                      <w:color w:val="FF0000"/>
                      <w:sz w:val="16"/>
                      <w:szCs w:val="16"/>
                      <w:lang w:val="el-GR" w:eastAsia="el-GR"/>
                    </w:rPr>
                  </w:pPr>
                </w:p>
              </w:tc>
              <w:tc>
                <w:tcPr>
                  <w:tcW w:w="24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FF0000"/>
                      <w:sz w:val="16"/>
                      <w:szCs w:val="16"/>
                      <w:lang w:val="el-GR" w:eastAsia="el-GR"/>
                    </w:rPr>
                  </w:pPr>
                </w:p>
              </w:tc>
              <w:tc>
                <w:tcPr>
                  <w:tcW w:w="171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FF0000"/>
                      <w:sz w:val="16"/>
                      <w:szCs w:val="16"/>
                      <w:lang w:val="el-GR" w:eastAsia="el-GR"/>
                    </w:rPr>
                  </w:pPr>
                </w:p>
              </w:tc>
            </w:tr>
            <w:tr w:rsidR="00A30B08" w:rsidRPr="00993530" w:rsidTr="000C27A5">
              <w:trPr>
                <w:gridBefore w:val="1"/>
                <w:gridAfter w:val="4"/>
                <w:wBefore w:w="38" w:type="dxa"/>
                <w:wAfter w:w="2402" w:type="dxa"/>
                <w:trHeight w:val="581"/>
              </w:trPr>
              <w:tc>
                <w:tcPr>
                  <w:tcW w:w="455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95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r>
            <w:tr w:rsidR="00A30B08" w:rsidRPr="00993530" w:rsidTr="000C27A5">
              <w:trPr>
                <w:gridBefore w:val="1"/>
                <w:gridAfter w:val="4"/>
                <w:wBefore w:w="38" w:type="dxa"/>
                <w:wAfter w:w="2402" w:type="dxa"/>
                <w:trHeight w:val="155"/>
              </w:trPr>
              <w:tc>
                <w:tcPr>
                  <w:tcW w:w="7457" w:type="dxa"/>
                  <w:gridSpan w:val="5"/>
                  <w:tcBorders>
                    <w:top w:val="nil"/>
                    <w:left w:val="nil"/>
                    <w:bottom w:val="nil"/>
                    <w:right w:val="nil"/>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Greek"/>
                      <w:b/>
                      <w:bCs/>
                      <w:sz w:val="16"/>
                      <w:szCs w:val="16"/>
                      <w:lang w:val="el-GR" w:eastAsia="el-GR"/>
                    </w:rPr>
                  </w:pPr>
                </w:p>
              </w:tc>
            </w:tr>
            <w:tr w:rsidR="00A30B08" w:rsidRPr="00993530" w:rsidTr="000C27A5">
              <w:trPr>
                <w:gridBefore w:val="1"/>
                <w:gridAfter w:val="4"/>
                <w:wBefore w:w="38" w:type="dxa"/>
                <w:wAfter w:w="2402" w:type="dxa"/>
                <w:trHeight w:val="155"/>
              </w:trPr>
              <w:tc>
                <w:tcPr>
                  <w:tcW w:w="7457" w:type="dxa"/>
                  <w:gridSpan w:val="5"/>
                  <w:tcBorders>
                    <w:top w:val="nil"/>
                    <w:left w:val="nil"/>
                    <w:bottom w:val="single" w:sz="4" w:space="0" w:color="auto"/>
                    <w:right w:val="nil"/>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Greek"/>
                      <w:b/>
                      <w:bCs/>
                      <w:sz w:val="16"/>
                      <w:szCs w:val="16"/>
                      <w:lang w:val="el-GR" w:eastAsia="el-GR"/>
                    </w:rPr>
                  </w:pP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Α/Α</w:t>
                  </w:r>
                </w:p>
              </w:tc>
              <w:tc>
                <w:tcPr>
                  <w:tcW w:w="4031"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ΕΙΔΟΣ </w:t>
                  </w:r>
                </w:p>
              </w:tc>
              <w:tc>
                <w:tcPr>
                  <w:tcW w:w="1065"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ΠΟΣΟΤΗΤΑ</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ΤΙΜΗ</w:t>
                  </w:r>
                </w:p>
              </w:tc>
              <w:tc>
                <w:tcPr>
                  <w:tcW w:w="951"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ΣΥΝΟΛΟ</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ΧΕΡΙΩΝ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300 ml  </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8,40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750 ml  </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24,00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ΠΛ.ΡΟΥΧΩΝ 3  ΛΙΤΡΑ</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403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ΑΠΟΛΥΜΑΝΤΙΚΟ ΤΖΕΛ ΤΟΥΑΛΕΤΑΣ (Παπί) </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ΜΑΛΑΚΤΙΚΟ ΠΛ.ΡΟΥΧΩΝ 4  ΛΙΤΡΑ</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ΑΣΠΡΑ,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4,30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34,40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ΜΠΛΕ ΣΚΛΗΡΑ ΧΩΡΙΣ ΠΟΥΔΡΑ,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50</w:t>
                  </w:r>
                </w:p>
              </w:tc>
              <w:tc>
                <w:tcPr>
                  <w:tcW w:w="882"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5,95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297,50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ΚΑΘΑΡΙΣΤΙΚΟ ΑΛΑΤΩΝ ΤΥΠΟΥ ΒΙΑΚΑΛ 500ml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5,70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ΣΚΟΥΠΑΣ ΜΕΤΑΛΛΙΚΟ ΜΕ ΠΛΑΣΤΙΚΗ ΕΠΕΝΔΥΣΗ ΚΑΙ ΒΙΔΩΜΑ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9,50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ΚΟΥΒΑΣ ΟΒΑΛ+ΣΤΙΦΤΗΣ ΚΟΜΠΛΕ ΠΛΑΣΤΙΚΟΣ 15lt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14,80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4 ΛΙΤ</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ME ΑΝΤΛΙΑ 300ΜL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7,20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11</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ΟΙΝΟΠΝΕΥΜΑ ΜΠΛΕ 430ml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3,15</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ΣΑΚΟΥΛΑΚΙ ΡΟΛΟ 52χ75 ΚΟΡΔΟΝΙ.(10 </w:t>
                  </w:r>
                  <w:proofErr w:type="spellStart"/>
                  <w:r w:rsidRPr="00A30B08">
                    <w:rPr>
                      <w:rFonts w:asciiTheme="minorHAnsi" w:hAnsiTheme="minorHAnsi" w:cs="Arial"/>
                      <w:sz w:val="16"/>
                      <w:szCs w:val="16"/>
                      <w:lang w:val="el-GR" w:eastAsia="el-GR"/>
                    </w:rPr>
                    <w:t>σακ</w:t>
                  </w:r>
                  <w:proofErr w:type="spellEnd"/>
                  <w:r w:rsidRPr="00A30B08">
                    <w:rPr>
                      <w:rFonts w:asciiTheme="minorHAnsi" w:hAnsiTheme="minorHAnsi" w:cs="Arial"/>
                      <w:sz w:val="16"/>
                      <w:szCs w:val="16"/>
                      <w:lang w:val="el-GR" w:eastAsia="el-GR"/>
                    </w:rPr>
                    <w:t>./ρολό)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47,50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ΤΟΥΑΛΕΤΑΣ 45Χ50, ΡΟΛΟ 50τεμ.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49,50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ΣΑΚΟΙ ΑΠΟΡΡΙΜΜΑΤΩΝ ΧΥΜΑ,(60Χ80,70Χ100,80Χ110,95Χ115) (Κιλά)</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43,50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ΜΟΝΗ ΑΠΛΗ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0,85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3,40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ΔΙΠΛΗ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5,00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ΤΣΑΝΤΕΣ ΝΑΥΛΟΝ ΑΠΛΕΣ (ΚΙΛΑ)</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ΣΠΟΓΓΟΙ ΚΟΥΖΙΝΑΣ ΜΕ ΣΥΡΜΑΤΑΚΙ 05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0,25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3,00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ΣΥΡΜΑΤΑΚΙΑ ΚΟΥΖΙΝΑΣ ΜΕΤΑΛΛΙΚΑ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w:t>
                  </w:r>
                </w:p>
              </w:tc>
              <w:tc>
                <w:tcPr>
                  <w:tcW w:w="4031"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ΜΕ ΚΟΡΔΟΝΙ ΒΙΔΩΤΗ</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15,20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403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ΤΥΠΟΥ WETTEX ΒΙΔΩΤΗ</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88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ΓΕΝΙΚΟΥ ΚΑΘΑΡΙΣΜΟΥ 4 ΛΙΤ</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37,20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22</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ΠΙΑΤΩΝ  4 LIT</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6,20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ΓΙΑ ΤΖΑΜΙΑ ΜΕ ΑΝΤΛΙΑ 1000ML</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8,00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ΤΖΑΜΙΩΝ 4 LIT</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10,20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ΦΑΡΑΣΙ ΟΡΘΟΣΤΑΤΙΚΟ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5,40</w:t>
                  </w:r>
                </w:p>
              </w:tc>
            </w:tr>
            <w:tr w:rsidR="00A30B08" w:rsidRPr="00A30B08" w:rsidTr="00B34F14">
              <w:trPr>
                <w:gridBefore w:val="1"/>
                <w:gridAfter w:val="4"/>
                <w:wBefore w:w="38" w:type="dxa"/>
                <w:wAfter w:w="2401" w:type="dxa"/>
                <w:trHeight w:val="278"/>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4031"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ΥΔΡΟΧΛΩΡΙΚΟ ΟΞΥ 450 ΓΡ.</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4,50</w:t>
                  </w:r>
                </w:p>
              </w:tc>
            </w:tr>
            <w:tr w:rsidR="00A30B08" w:rsidRPr="00A30B08"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ΧΑΡΤΙ ΚΟΥΖΙΝΑΣ 800 </w:t>
                  </w:r>
                  <w:proofErr w:type="spellStart"/>
                  <w:r w:rsidRPr="00A30B08">
                    <w:rPr>
                      <w:rFonts w:asciiTheme="minorHAnsi" w:hAnsiTheme="minorHAnsi" w:cs="Arial"/>
                      <w:sz w:val="16"/>
                      <w:szCs w:val="16"/>
                      <w:lang w:val="el-GR" w:eastAsia="el-GR"/>
                    </w:rPr>
                    <w:t>gr</w:t>
                  </w:r>
                  <w:proofErr w:type="spellEnd"/>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60</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111,00</w:t>
                  </w:r>
                </w:p>
              </w:tc>
            </w:tr>
            <w:tr w:rsidR="00A30B08" w:rsidRPr="0099353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26</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ΥΓΕΙΑΣ ΛΕΙΟ 40 ΤΕΜ 130γρ</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12,80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320,00</w:t>
                  </w:r>
                </w:p>
              </w:tc>
            </w:tr>
            <w:tr w:rsidR="00A30B08" w:rsidRPr="0099353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4 ΛΙΤΡΩΝ</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21,00</w:t>
                  </w:r>
                </w:p>
              </w:tc>
            </w:tr>
            <w:tr w:rsidR="00A30B08" w:rsidRPr="0099353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2 ΛΙΤΡΩΝ ΚΛΑΣΙΚΗ</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88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7,80</w:t>
                  </w:r>
                </w:p>
              </w:tc>
            </w:tr>
            <w:tr w:rsidR="00A30B08" w:rsidRPr="0099353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w:t>
                  </w:r>
                </w:p>
              </w:tc>
              <w:tc>
                <w:tcPr>
                  <w:tcW w:w="403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1250 ml</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993530" w:rsidTr="00B34F14">
              <w:trPr>
                <w:gridBefore w:val="1"/>
                <w:gridAfter w:val="4"/>
                <w:wBefore w:w="38" w:type="dxa"/>
                <w:wAfter w:w="2401" w:type="dxa"/>
                <w:trHeight w:val="278"/>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403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WC ΜΠΛΟΚ ΑΡΩΜΑΤΙΚΟ</w:t>
                  </w:r>
                </w:p>
              </w:tc>
              <w:tc>
                <w:tcPr>
                  <w:tcW w:w="1065"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88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0,35</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993530" w:rsidTr="00B34F14">
              <w:trPr>
                <w:gridBefore w:val="1"/>
                <w:gridAfter w:val="4"/>
                <w:wBefore w:w="38" w:type="dxa"/>
                <w:wAfter w:w="2401" w:type="dxa"/>
                <w:trHeight w:val="278"/>
              </w:trPr>
              <w:tc>
                <w:tcPr>
                  <w:tcW w:w="52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40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ΚΑΘΑΡΟ ΠΟΣΟ</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1.177,10</w:t>
                  </w:r>
                </w:p>
                <w:p w:rsidR="00A30B08" w:rsidRPr="00A30B08" w:rsidRDefault="00A30B08" w:rsidP="00A30B08">
                  <w:pPr>
                    <w:suppressAutoHyphens w:val="0"/>
                    <w:spacing w:after="0"/>
                    <w:jc w:val="center"/>
                    <w:rPr>
                      <w:rFonts w:asciiTheme="minorHAnsi" w:hAnsiTheme="minorHAnsi" w:cs="Arial"/>
                      <w:b/>
                      <w:bCs/>
                      <w:sz w:val="16"/>
                      <w:szCs w:val="16"/>
                      <w:lang w:val="el-GR" w:eastAsia="el-GR"/>
                    </w:rPr>
                  </w:pPr>
                </w:p>
              </w:tc>
            </w:tr>
            <w:tr w:rsidR="00A30B08" w:rsidRPr="00993530" w:rsidTr="00B34F14">
              <w:trPr>
                <w:gridBefore w:val="1"/>
                <w:gridAfter w:val="4"/>
                <w:wBefore w:w="38" w:type="dxa"/>
                <w:wAfter w:w="2401" w:type="dxa"/>
                <w:trHeight w:val="278"/>
              </w:trPr>
              <w:tc>
                <w:tcPr>
                  <w:tcW w:w="52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40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ΦΠΑ 24%</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282,50</w:t>
                  </w:r>
                </w:p>
              </w:tc>
            </w:tr>
            <w:tr w:rsidR="00A30B08" w:rsidRPr="00993530" w:rsidTr="00B34F14">
              <w:trPr>
                <w:gridBefore w:val="1"/>
                <w:gridAfter w:val="4"/>
                <w:wBefore w:w="38" w:type="dxa"/>
                <w:wAfter w:w="2401" w:type="dxa"/>
                <w:trHeight w:val="278"/>
              </w:trPr>
              <w:tc>
                <w:tcPr>
                  <w:tcW w:w="52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40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6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95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1.459,60</w:t>
                  </w:r>
                </w:p>
              </w:tc>
            </w:tr>
          </w:tbl>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r w:rsidRPr="00A30B08">
              <w:rPr>
                <w:rFonts w:asciiTheme="minorHAnsi" w:hAnsiTheme="minorHAnsi" w:cs="Times New Roman"/>
                <w:sz w:val="16"/>
                <w:szCs w:val="16"/>
                <w:lang w:val="el-GR" w:eastAsia="el-GR"/>
              </w:rPr>
              <w:tab/>
            </w:r>
          </w:p>
          <w:p w:rsidR="00A30B08" w:rsidRPr="00A30B08" w:rsidRDefault="00A30B08" w:rsidP="00A30B08">
            <w:pPr>
              <w:suppressAutoHyphens w:val="0"/>
              <w:spacing w:after="0"/>
              <w:jc w:val="left"/>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ΠΡΟΜΗΘΕΙΑ ΕΙΔΩΝ ΚΑΘΑΡΙΟΤΗΤΑΣ ΚΑΙ ΕΥΠΡΕΠΙΣΜΟΥ ΒΡΕΦΙΚΟΥ-ΠΑΙΔΙΚΟΥ ΣΤΑΘΜΟΥ ΣΗΤΕΙΑΣ  </w:t>
            </w:r>
            <w:r w:rsidRPr="00A30B08">
              <w:rPr>
                <w:rFonts w:asciiTheme="minorHAnsi" w:hAnsiTheme="minorHAnsi" w:cs="Arial Greek"/>
                <w:b/>
                <w:bCs/>
                <w:sz w:val="16"/>
                <w:szCs w:val="16"/>
                <w:u w:val="single"/>
                <w:lang w:val="el-GR" w:eastAsia="el-GR"/>
              </w:rPr>
              <w:t>Κ.Α.15-6634.002</w:t>
            </w:r>
            <w:r w:rsidRPr="00A30B08">
              <w:rPr>
                <w:rFonts w:asciiTheme="minorHAnsi" w:hAnsiTheme="minorHAnsi" w:cs="Arial Greek"/>
                <w:b/>
                <w:bCs/>
                <w:sz w:val="16"/>
                <w:szCs w:val="16"/>
                <w:lang w:val="el-GR" w:eastAsia="el-GR"/>
              </w:rPr>
              <w:t xml:space="preserve">  (ΕΝΔΕΙΚΤΙΚΟΣ ΠΡ/ΣΜΟΣ 2.000,00) €)</w:t>
            </w:r>
          </w:p>
          <w:p w:rsidR="00A30B08" w:rsidRPr="00A30B08" w:rsidRDefault="00A30B08" w:rsidP="00A30B08">
            <w:pPr>
              <w:suppressAutoHyphens w:val="0"/>
              <w:spacing w:after="0"/>
              <w:jc w:val="left"/>
              <w:rPr>
                <w:rFonts w:asciiTheme="minorHAnsi" w:hAnsiTheme="minorHAnsi" w:cs="Times New Roman"/>
                <w:sz w:val="16"/>
                <w:szCs w:val="16"/>
                <w:lang w:val="el-GR" w:eastAsia="el-GR"/>
              </w:rPr>
            </w:pPr>
          </w:p>
          <w:p w:rsidR="00A30B08" w:rsidRPr="00A30B08" w:rsidRDefault="00A30B08" w:rsidP="00A30B08">
            <w:pPr>
              <w:suppressAutoHyphens w:val="0"/>
              <w:spacing w:after="0"/>
              <w:jc w:val="left"/>
              <w:rPr>
                <w:rFonts w:asciiTheme="minorHAnsi" w:hAnsiTheme="minorHAnsi" w:cs="Times New Roman"/>
                <w:sz w:val="16"/>
                <w:szCs w:val="16"/>
                <w:lang w:val="el-GR" w:eastAsia="el-GR"/>
              </w:rPr>
            </w:pPr>
          </w:p>
          <w:tbl>
            <w:tblPr>
              <w:tblW w:w="9368" w:type="dxa"/>
              <w:tblInd w:w="93" w:type="dxa"/>
              <w:tblLook w:val="04A0" w:firstRow="1" w:lastRow="0" w:firstColumn="1" w:lastColumn="0" w:noHBand="0" w:noVBand="1"/>
            </w:tblPr>
            <w:tblGrid>
              <w:gridCol w:w="533"/>
              <w:gridCol w:w="124"/>
              <w:gridCol w:w="4815"/>
              <w:gridCol w:w="229"/>
              <w:gridCol w:w="1029"/>
              <w:gridCol w:w="356"/>
              <w:gridCol w:w="708"/>
              <w:gridCol w:w="375"/>
              <w:gridCol w:w="803"/>
              <w:gridCol w:w="396"/>
            </w:tblGrid>
            <w:tr w:rsidR="00A30B08" w:rsidRPr="00993530" w:rsidTr="00B34F14">
              <w:trPr>
                <w:trHeight w:val="278"/>
              </w:trPr>
              <w:tc>
                <w:tcPr>
                  <w:tcW w:w="657" w:type="dxa"/>
                  <w:gridSpan w:val="2"/>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p>
              </w:tc>
              <w:tc>
                <w:tcPr>
                  <w:tcW w:w="5044"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c>
                <w:tcPr>
                  <w:tcW w:w="1385"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c>
                <w:tcPr>
                  <w:tcW w:w="1083"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c>
                <w:tcPr>
                  <w:tcW w:w="1199" w:type="dxa"/>
                  <w:gridSpan w:val="2"/>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p>
              </w:tc>
            </w:tr>
            <w:tr w:rsidR="00A30B08" w:rsidRPr="00A30B08" w:rsidTr="00B34F14">
              <w:trPr>
                <w:gridAfter w:val="1"/>
                <w:wAfter w:w="396" w:type="dxa"/>
                <w:trHeight w:val="278"/>
              </w:trPr>
              <w:tc>
                <w:tcPr>
                  <w:tcW w:w="5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Α/Α</w:t>
                  </w:r>
                </w:p>
              </w:tc>
              <w:tc>
                <w:tcPr>
                  <w:tcW w:w="4939"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 xml:space="preserve">ΕΙΔΟΣ </w:t>
                  </w:r>
                </w:p>
              </w:tc>
              <w:tc>
                <w:tcPr>
                  <w:tcW w:w="1258"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ΠΟΣΟΤΗΤΑ</w:t>
                  </w:r>
                </w:p>
              </w:tc>
              <w:tc>
                <w:tcPr>
                  <w:tcW w:w="1064"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ΤΙΜΗ</w:t>
                  </w:r>
                </w:p>
              </w:tc>
              <w:tc>
                <w:tcPr>
                  <w:tcW w:w="1178" w:type="dxa"/>
                  <w:gridSpan w:val="2"/>
                  <w:tcBorders>
                    <w:top w:val="single" w:sz="8"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ΣΥΝΟΛΟ</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ΧΕΡΙΩΝ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300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16,80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750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9</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4939"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ΑΠΟΛΥΜΑΝΤΙΚΟ ΤΖΕΛ ΤΟΥΑΛΕΤΑΣ (Παπί)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ΠΛ.ΠΙΑΤΩΝ 4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42,25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ΠΛ.ΡΟΥΧΩΝ 3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27,50</w:t>
                  </w:r>
                </w:p>
              </w:tc>
            </w:tr>
            <w:tr w:rsidR="00A30B08" w:rsidRPr="00A30B08" w:rsidTr="00B34F14">
              <w:trPr>
                <w:gridAfter w:val="1"/>
                <w:wAfter w:w="396" w:type="dxa"/>
                <w:trHeight w:val="278"/>
              </w:trPr>
              <w:tc>
                <w:tcPr>
                  <w:tcW w:w="533" w:type="dxa"/>
                  <w:tcBorders>
                    <w:top w:val="nil"/>
                    <w:left w:val="single" w:sz="8" w:space="0" w:color="auto"/>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4939" w:type="dxa"/>
                  <w:gridSpan w:val="2"/>
                  <w:tcBorders>
                    <w:top w:val="nil"/>
                    <w:left w:val="nil"/>
                    <w:bottom w:val="single" w:sz="4"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ΜΑΛΑΚΤΙΚΟ ΠΛ.ΡΟΥΧΩΝ 4  ΛΙΤΡΑ</w:t>
                  </w:r>
                </w:p>
              </w:tc>
              <w:tc>
                <w:tcPr>
                  <w:tcW w:w="1258" w:type="dxa"/>
                  <w:gridSpan w:val="2"/>
                  <w:tcBorders>
                    <w:top w:val="nil"/>
                    <w:left w:val="nil"/>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13,50</w:t>
                  </w:r>
                </w:p>
              </w:tc>
            </w:tr>
            <w:tr w:rsidR="00A30B08" w:rsidRPr="00A30B08" w:rsidTr="00B34F14">
              <w:trPr>
                <w:gridAfter w:val="1"/>
                <w:wAfter w:w="396" w:type="dxa"/>
                <w:trHeight w:val="278"/>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7</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ΓΑΝΤΙΑ ΜΙΑΣ ΧΡΗΣΗΣ, ΑΣΠΡΑ, S.M,L ,100 ΤΕΜ</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120,40</w:t>
                  </w:r>
                </w:p>
              </w:tc>
            </w:tr>
            <w:tr w:rsidR="00A30B08" w:rsidRPr="00A30B08" w:rsidTr="00B34F14">
              <w:trPr>
                <w:gridAfter w:val="1"/>
                <w:wAfter w:w="396" w:type="dxa"/>
                <w:trHeight w:val="278"/>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ΓΥΑΛΙΣΤΙΚΟ ΠΛΥΝΤ.ΠΙΑΤΩΝ 4 ΛΙΤΡ</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7,96</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23,88</w:t>
                  </w:r>
                </w:p>
              </w:tc>
            </w:tr>
            <w:tr w:rsidR="00A30B08" w:rsidRPr="00A30B08" w:rsidTr="00B34F14">
              <w:trPr>
                <w:gridAfter w:val="1"/>
                <w:wAfter w:w="396" w:type="dxa"/>
                <w:trHeight w:val="278"/>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9</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ΚΑΘΑΡΙΣΤΙΚΟ ΑΛΑΤΩΝ ΤΥΠΟΥ ΒΙΑΚΑΛ 500ml</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11,40</w:t>
                  </w:r>
                </w:p>
              </w:tc>
            </w:tr>
            <w:tr w:rsidR="00A30B08" w:rsidRPr="00A30B08" w:rsidTr="00B34F14">
              <w:trPr>
                <w:gridAfter w:val="1"/>
                <w:wAfter w:w="396" w:type="dxa"/>
                <w:trHeight w:val="278"/>
              </w:trPr>
              <w:tc>
                <w:tcPr>
                  <w:tcW w:w="53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w:t>
                  </w:r>
                </w:p>
              </w:tc>
              <w:tc>
                <w:tcPr>
                  <w:tcW w:w="4939" w:type="dxa"/>
                  <w:gridSpan w:val="2"/>
                  <w:tcBorders>
                    <w:top w:val="single" w:sz="4" w:space="0" w:color="auto"/>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ΚΟΝΤΑΡΙ ΑΛΟΥΜΙΝΙΟΥ ΕΠΑΓΓΕΛΜΑΤΙΚΗΣ ΣΦΟΥΓΓΑΡΙΣΤΡΑΣ</w:t>
                  </w:r>
                </w:p>
              </w:tc>
              <w:tc>
                <w:tcPr>
                  <w:tcW w:w="1258" w:type="dxa"/>
                  <w:gridSpan w:val="2"/>
                  <w:tcBorders>
                    <w:top w:val="single" w:sz="4"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single" w:sz="4" w:space="0" w:color="auto"/>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3,45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6,90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ΚΟΝΤΑΡΙ ΣΚΟΥΠΑΣ ΜΕΤΑΛΛΙΚΟ ΜΕ ΠΛΑΣΤΙΚΗ ΕΠΕΝΔΥΣΗ ΚΑΙ ΒΙΔΩΜΑ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5,70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ΚΟΥΒΑΣ 31lt ΜΕ ΠΡΕΣΑ ΚΑΙ ΡΟΔΑΚΙΑ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58,00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ΚΟΥΒΑΣ ΟΒΑΛ+ΣΤΙΦΤΗΣ ΚΟΜΠΛΕ ΠΛΑΣΤΙΚΟΣ 15lt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3,7</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7,40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ΚΡΕΜΟΣΑΠΟΥΝΟ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52,50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ΚΟΥΛΟΥΡΑ ΒΕΝΤΕΞ 0,27χ3μ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ΜΩΡΟΜΑΝΤΗΛΑ 72τεμ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ΟΙΝΟΠΝΕΥΜΑ ΜΠΛΕ 430ml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ΣΑΚΟΥΛΑΚΙ ΡΟΛΟ 52χ75 ΚΟΡΔΟΝΙ..(10 </w:t>
                  </w:r>
                  <w:proofErr w:type="spellStart"/>
                  <w:r w:rsidRPr="00A30B08">
                    <w:rPr>
                      <w:rFonts w:asciiTheme="minorHAnsi" w:hAnsiTheme="minorHAnsi" w:cs="Arial"/>
                      <w:color w:val="000000"/>
                      <w:sz w:val="16"/>
                      <w:szCs w:val="16"/>
                      <w:lang w:val="el-GR" w:eastAsia="el-GR"/>
                    </w:rPr>
                    <w:t>σακ</w:t>
                  </w:r>
                  <w:proofErr w:type="spellEnd"/>
                  <w:r w:rsidRPr="00A30B08">
                    <w:rPr>
                      <w:rFonts w:asciiTheme="minorHAnsi" w:hAnsiTheme="minorHAnsi" w:cs="Arial"/>
                      <w:color w:val="000000"/>
                      <w:sz w:val="16"/>
                      <w:szCs w:val="16"/>
                      <w:lang w:val="el-GR" w:eastAsia="el-GR"/>
                    </w:rPr>
                    <w:t>./ρολό)</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171,00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19</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ΣΑΚΟΥΛΑΚΙ ΤΟΥΑΛΕΤΑΣ 45Χ50, ΡΟΛΟ 50τεμ.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90,00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ΣΑΚΟΙ ΑΠΟΡΡΙΜΜΑΤΩΝ ΧΥΜΑ,(60Χ80,70Χ100,80Χ110,95Χ115) (Κιλά)</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7,25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ΣΚΟΥΠΑ ΜΟΝΗ ΑΠΛΗ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22</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ΣΚΟΥΠΑ ΔΙΠΛΗ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w:t>
                  </w:r>
                </w:p>
              </w:tc>
              <w:tc>
                <w:tcPr>
                  <w:tcW w:w="1064"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ΣΠΟΓΓΟΙ ΚΟΥΖΙΝΑΣ 05 ΜΕΓΑΛΑ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6,25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ΣΥΡΜΑΤΑΚΙΑ ΚΟΥΖΙΝΑΣ ΜΕΤΑΛΛΙΚΑ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ΣΦΟΥΓΓΑΡΙΣΤΡΑ ΕΠΑΓΓΕΛΜΑΤΙΚΗ 350 ΓΡ ΚΟΡΔΟΝΙ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9,45</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ΣΦΟΥΓΓΑΡΙΣΤΡΑ ΜΕ ΚΟΡΔΟΝΙ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3,80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ΣΦΟΥΓΓΑΡΙΣΤΡΑ ΤΥΠΟΥ WETTEX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w:t>
                  </w:r>
                </w:p>
              </w:tc>
              <w:tc>
                <w:tcPr>
                  <w:tcW w:w="1064" w:type="dxa"/>
                  <w:gridSpan w:val="2"/>
                  <w:tcBorders>
                    <w:top w:val="nil"/>
                    <w:left w:val="nil"/>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ΥΓΡΟ ΓΕΝΙΚΟΥ ΚΑΘΑΡΙΣΜΟΥ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46,50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ΥΓΡΟ ΠΙΑΤΩΝ  4 LIT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18,60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30</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ΥΓΡΟ ΤΖΑΜΙΩΝ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17,00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ΥΠΟΣΕΝΤΟΝΑ 60χ90εκ ΤΥΠΟΥ ΤΕΝΑ ΒED 30τεμ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36,30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ΥΔΡΟΧΛΩΡΙΚΟ ΟΞΥ 450ΓΡ.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2,70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ΦΑΡΑΣΙ ΟΡΘΟΣΤΑΤΙΚΟ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5,40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ΧΑΡΤΙ ΚΟΥΖΙΝΑΣ 800 </w:t>
                  </w:r>
                  <w:proofErr w:type="spellStart"/>
                  <w:r w:rsidRPr="00A30B08">
                    <w:rPr>
                      <w:rFonts w:asciiTheme="minorHAnsi" w:hAnsiTheme="minorHAnsi" w:cs="Arial"/>
                      <w:color w:val="000000"/>
                      <w:sz w:val="16"/>
                      <w:szCs w:val="16"/>
                      <w:lang w:val="el-GR" w:eastAsia="el-GR"/>
                    </w:rPr>
                    <w:t>gr</w:t>
                  </w:r>
                  <w:proofErr w:type="spellEnd"/>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70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129,50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ΧΑΡΤΙ ΥΓΕΙΑΣ ΛΕΙΟ 40 ΤΕΜ 130γρ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12,8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102,40</w:t>
                  </w:r>
                </w:p>
              </w:tc>
            </w:tr>
            <w:tr w:rsidR="00A30B08" w:rsidRPr="00A30B08"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36</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ΧΑΡΤΟΠΕΤΣΕΤΑ 100 </w:t>
                  </w:r>
                  <w:proofErr w:type="spellStart"/>
                  <w:r w:rsidRPr="00A30B08">
                    <w:rPr>
                      <w:rFonts w:asciiTheme="minorHAnsi" w:hAnsiTheme="minorHAnsi" w:cs="Arial"/>
                      <w:color w:val="000000"/>
                      <w:sz w:val="16"/>
                      <w:szCs w:val="16"/>
                      <w:lang w:val="el-GR" w:eastAsia="el-GR"/>
                    </w:rPr>
                    <w:t>φύλ</w:t>
                  </w:r>
                  <w:proofErr w:type="spellEnd"/>
                  <w:r w:rsidRPr="00A30B08">
                    <w:rPr>
                      <w:rFonts w:asciiTheme="minorHAnsi" w:hAnsiTheme="minorHAnsi" w:cs="Arial"/>
                      <w:color w:val="000000"/>
                      <w:sz w:val="16"/>
                      <w:szCs w:val="16"/>
                      <w:lang w:val="el-GR" w:eastAsia="el-GR"/>
                    </w:rPr>
                    <w:t xml:space="preserve"> σε </w:t>
                  </w:r>
                  <w:proofErr w:type="spellStart"/>
                  <w:r w:rsidRPr="00A30B08">
                    <w:rPr>
                      <w:rFonts w:asciiTheme="minorHAnsi" w:hAnsiTheme="minorHAnsi" w:cs="Arial"/>
                      <w:color w:val="000000"/>
                      <w:sz w:val="16"/>
                      <w:szCs w:val="16"/>
                      <w:lang w:val="el-GR" w:eastAsia="el-GR"/>
                    </w:rPr>
                    <w:t>συσκ</w:t>
                  </w:r>
                  <w:proofErr w:type="spellEnd"/>
                  <w:r w:rsidRPr="00A30B08">
                    <w:rPr>
                      <w:rFonts w:asciiTheme="minorHAnsi" w:hAnsiTheme="minorHAnsi" w:cs="Arial"/>
                      <w:color w:val="000000"/>
                      <w:sz w:val="16"/>
                      <w:szCs w:val="16"/>
                      <w:lang w:val="el-GR" w:eastAsia="el-GR"/>
                    </w:rPr>
                    <w:t xml:space="preserve">. των 40 </w:t>
                  </w:r>
                  <w:proofErr w:type="spellStart"/>
                  <w:r w:rsidRPr="00A30B08">
                    <w:rPr>
                      <w:rFonts w:asciiTheme="minorHAnsi" w:hAnsiTheme="minorHAnsi" w:cs="Arial"/>
                      <w:color w:val="000000"/>
                      <w:sz w:val="16"/>
                      <w:szCs w:val="16"/>
                      <w:lang w:val="el-GR" w:eastAsia="el-GR"/>
                    </w:rPr>
                    <w:t>τμχ</w:t>
                  </w:r>
                  <w:proofErr w:type="spellEnd"/>
                  <w:r w:rsidRPr="00A30B08">
                    <w:rPr>
                      <w:rFonts w:asciiTheme="minorHAnsi" w:hAnsiTheme="minorHAnsi" w:cs="Arial"/>
                      <w:color w:val="000000"/>
                      <w:sz w:val="16"/>
                      <w:szCs w:val="16"/>
                      <w:lang w:val="el-GR" w:eastAsia="el-GR"/>
                    </w:rPr>
                    <w: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23,5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141,00</w:t>
                  </w:r>
                </w:p>
              </w:tc>
            </w:tr>
            <w:tr w:rsidR="00A30B08" w:rsidRPr="0099353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37</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 xml:space="preserve">ΧΕΙΡΟΠΕΤΣΕΤΑ στρογγυλή 500 </w:t>
                  </w:r>
                  <w:proofErr w:type="spellStart"/>
                  <w:r w:rsidRPr="00A30B08">
                    <w:rPr>
                      <w:rFonts w:asciiTheme="minorHAnsi" w:hAnsiTheme="minorHAnsi" w:cs="Arial"/>
                      <w:color w:val="000000"/>
                      <w:sz w:val="16"/>
                      <w:szCs w:val="16"/>
                      <w:lang w:val="el-GR" w:eastAsia="el-GR"/>
                    </w:rPr>
                    <w:t>γρ</w:t>
                  </w:r>
                  <w:proofErr w:type="spellEnd"/>
                  <w:r w:rsidRPr="00A30B08">
                    <w:rPr>
                      <w:rFonts w:asciiTheme="minorHAnsi" w:hAnsiTheme="minorHAnsi" w:cs="Arial"/>
                      <w:color w:val="000000"/>
                      <w:sz w:val="16"/>
                      <w:szCs w:val="16"/>
                      <w:lang w:val="el-GR" w:eastAsia="el-GR"/>
                    </w:rPr>
                    <w:t xml:space="preserve">. σε </w:t>
                  </w:r>
                  <w:proofErr w:type="spellStart"/>
                  <w:r w:rsidRPr="00A30B08">
                    <w:rPr>
                      <w:rFonts w:asciiTheme="minorHAnsi" w:hAnsiTheme="minorHAnsi" w:cs="Arial"/>
                      <w:color w:val="000000"/>
                      <w:sz w:val="16"/>
                      <w:szCs w:val="16"/>
                      <w:lang w:val="el-GR" w:eastAsia="el-GR"/>
                    </w:rPr>
                    <w:t>συσκ</w:t>
                  </w:r>
                  <w:proofErr w:type="spellEnd"/>
                  <w:r w:rsidRPr="00A30B08">
                    <w:rPr>
                      <w:rFonts w:asciiTheme="minorHAnsi" w:hAnsiTheme="minorHAnsi" w:cs="Arial"/>
                      <w:color w:val="000000"/>
                      <w:sz w:val="16"/>
                      <w:szCs w:val="16"/>
                      <w:lang w:val="el-GR" w:eastAsia="el-GR"/>
                    </w:rPr>
                    <w:t xml:space="preserve">. των 12 </w:t>
                  </w:r>
                  <w:proofErr w:type="spellStart"/>
                  <w:r w:rsidRPr="00A30B08">
                    <w:rPr>
                      <w:rFonts w:asciiTheme="minorHAnsi" w:hAnsiTheme="minorHAnsi" w:cs="Arial"/>
                      <w:color w:val="000000"/>
                      <w:sz w:val="16"/>
                      <w:szCs w:val="16"/>
                      <w:lang w:val="el-GR" w:eastAsia="el-GR"/>
                    </w:rPr>
                    <w:t>τμχ</w:t>
                  </w:r>
                  <w:proofErr w:type="spellEnd"/>
                  <w:r w:rsidRPr="00A30B08">
                    <w:rPr>
                      <w:rFonts w:asciiTheme="minorHAnsi" w:hAnsiTheme="minorHAnsi" w:cs="Arial"/>
                      <w:color w:val="000000"/>
                      <w:sz w:val="16"/>
                      <w:szCs w:val="16"/>
                      <w:lang w:val="el-GR" w:eastAsia="el-GR"/>
                    </w:rPr>
                    <w:t xml:space="preserve">.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84,00</w:t>
                  </w:r>
                </w:p>
              </w:tc>
            </w:tr>
            <w:tr w:rsidR="00A30B08" w:rsidRPr="0099353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ΧΛΩΡΙΝΗ ΠΑΧΥΡΕΥΣΤΗ 4 ΛΙΤΡΩΝ</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14</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49,00</w:t>
                  </w:r>
                </w:p>
              </w:tc>
            </w:tr>
            <w:tr w:rsidR="00A30B08" w:rsidRPr="0099353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39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ΧΛΩΡΙΝΗ 2 ΛΙΤΡΩΝ ΚΛΑΣΙΚΗ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7,80</w:t>
                  </w:r>
                </w:p>
              </w:tc>
            </w:tr>
            <w:tr w:rsidR="00A30B08" w:rsidRPr="00993530" w:rsidTr="00B34F14">
              <w:trPr>
                <w:gridAfter w:val="1"/>
                <w:wAfter w:w="396" w:type="dxa"/>
                <w:trHeight w:val="278"/>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40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ΧΛΩΡΙΝΗ ΠΑΧΥΡΕΥΣΤΗ 1250 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993530" w:rsidTr="00B34F14">
              <w:trPr>
                <w:gridAfter w:val="1"/>
                <w:wAfter w:w="396" w:type="dxa"/>
                <w:trHeight w:val="278"/>
              </w:trPr>
              <w:tc>
                <w:tcPr>
                  <w:tcW w:w="53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493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258"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ΚΑΘΑΡΟ ΠΟΣΟ</w:t>
                  </w:r>
                </w:p>
              </w:tc>
              <w:tc>
                <w:tcPr>
                  <w:tcW w:w="1178" w:type="dxa"/>
                  <w:gridSpan w:val="2"/>
                  <w:tcBorders>
                    <w:top w:val="nil"/>
                    <w:left w:val="nil"/>
                    <w:bottom w:val="single" w:sz="8" w:space="0" w:color="auto"/>
                    <w:right w:val="single" w:sz="8"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1.612,83</w:t>
                  </w:r>
                </w:p>
              </w:tc>
            </w:tr>
            <w:tr w:rsidR="00A30B08" w:rsidRPr="00993530" w:rsidTr="00B34F14">
              <w:trPr>
                <w:gridAfter w:val="1"/>
                <w:wAfter w:w="396" w:type="dxa"/>
                <w:trHeight w:val="278"/>
              </w:trPr>
              <w:tc>
                <w:tcPr>
                  <w:tcW w:w="53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493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258"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ΦΠΑ 24%</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387,08</w:t>
                  </w:r>
                </w:p>
              </w:tc>
            </w:tr>
            <w:tr w:rsidR="00A30B08" w:rsidRPr="00993530" w:rsidTr="00B34F14">
              <w:trPr>
                <w:gridAfter w:val="1"/>
                <w:wAfter w:w="396" w:type="dxa"/>
                <w:trHeight w:val="278"/>
              </w:trPr>
              <w:tc>
                <w:tcPr>
                  <w:tcW w:w="533"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4939"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258"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ΣΥΝΟΛΟ</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b/>
                      <w:bCs/>
                      <w:color w:val="000000"/>
                      <w:sz w:val="16"/>
                      <w:szCs w:val="16"/>
                      <w:lang w:val="el-GR" w:eastAsia="el-GR"/>
                    </w:rPr>
                  </w:pPr>
                  <w:r w:rsidRPr="00A30B08">
                    <w:rPr>
                      <w:rFonts w:asciiTheme="minorHAnsi" w:hAnsiTheme="minorHAnsi" w:cs="Arial"/>
                      <w:b/>
                      <w:bCs/>
                      <w:color w:val="000000"/>
                      <w:sz w:val="16"/>
                      <w:szCs w:val="16"/>
                      <w:lang w:val="el-GR" w:eastAsia="el-GR"/>
                    </w:rPr>
                    <w:t>1.999,91</w:t>
                  </w:r>
                </w:p>
              </w:tc>
            </w:tr>
          </w:tbl>
          <w:p w:rsidR="00A30B08" w:rsidRPr="00A30B08" w:rsidRDefault="00A30B08" w:rsidP="00A30B08">
            <w:pPr>
              <w:suppressAutoHyphens w:val="0"/>
              <w:spacing w:after="0"/>
              <w:jc w:val="left"/>
              <w:rPr>
                <w:rFonts w:asciiTheme="minorHAnsi" w:hAnsiTheme="minorHAnsi" w:cs="Arial Greek"/>
                <w:b/>
                <w:bCs/>
                <w:sz w:val="16"/>
                <w:szCs w:val="16"/>
                <w:lang w:val="el-GR" w:eastAsia="el-GR"/>
              </w:rPr>
            </w:pPr>
          </w:p>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p>
          <w:p w:rsidR="00A30B08" w:rsidRPr="00A30B08" w:rsidRDefault="00A30B08" w:rsidP="00A30B08">
            <w:pPr>
              <w:suppressAutoHyphens w:val="0"/>
              <w:spacing w:after="0"/>
              <w:jc w:val="left"/>
              <w:rPr>
                <w:rFonts w:asciiTheme="minorHAnsi" w:hAnsiTheme="minorHAnsi" w:cs="Arial Greek"/>
                <w:b/>
                <w:bCs/>
                <w:sz w:val="16"/>
                <w:szCs w:val="16"/>
                <w:lang w:val="el-GR" w:eastAsia="el-GR"/>
              </w:rPr>
            </w:pPr>
            <w:r w:rsidRPr="00A30B08">
              <w:rPr>
                <w:rFonts w:asciiTheme="minorHAnsi" w:hAnsiTheme="minorHAnsi" w:cs="Times New Roman"/>
                <w:b/>
                <w:bCs/>
                <w:color w:val="000000"/>
                <w:sz w:val="16"/>
                <w:szCs w:val="16"/>
                <w:lang w:val="el-GR" w:eastAsia="el-GR"/>
              </w:rPr>
              <w:t>Γ.</w:t>
            </w:r>
            <w:r w:rsidRPr="00A30B08">
              <w:rPr>
                <w:rFonts w:asciiTheme="minorHAnsi" w:hAnsiTheme="minorHAnsi" w:cs="Arial Greek"/>
                <w:b/>
                <w:bCs/>
                <w:sz w:val="16"/>
                <w:szCs w:val="16"/>
                <w:lang w:val="el-GR" w:eastAsia="el-GR"/>
              </w:rPr>
              <w:t xml:space="preserve"> ΠΡΟΜΗΘΕΙΑ ΕΙΔΩΝ ΚΑΘΑΡΙΟΤΗΤΑΣ ΚΑΙ ΕΥΠΡΕΠΙΣΜΟΥ ΠΑΙΔΙΚΟΥ ΣΤΑΘΜΟΥ ΠΑΛΑΙΚΑΣΤΡΟΥ  </w:t>
            </w:r>
            <w:r w:rsidRPr="00A30B08">
              <w:rPr>
                <w:rFonts w:asciiTheme="minorHAnsi" w:hAnsiTheme="minorHAnsi" w:cs="Arial Greek"/>
                <w:b/>
                <w:bCs/>
                <w:sz w:val="16"/>
                <w:szCs w:val="16"/>
                <w:u w:val="single"/>
                <w:lang w:val="el-GR" w:eastAsia="el-GR"/>
              </w:rPr>
              <w:t>Κ.Α.15-6634.003</w:t>
            </w:r>
            <w:r w:rsidRPr="00A30B08">
              <w:rPr>
                <w:rFonts w:asciiTheme="minorHAnsi" w:hAnsiTheme="minorHAnsi" w:cs="Arial Greek"/>
                <w:b/>
                <w:bCs/>
                <w:sz w:val="16"/>
                <w:szCs w:val="16"/>
                <w:lang w:val="el-GR" w:eastAsia="el-GR"/>
              </w:rPr>
              <w:t xml:space="preserve">  (ΕΝΔΕΙΚΤΙΚΟΣ ΠΡ/ΣΜΟΣ 950,00 €)</w:t>
            </w: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tbl>
            <w:tblPr>
              <w:tblW w:w="9107" w:type="dxa"/>
              <w:tblInd w:w="93" w:type="dxa"/>
              <w:tblLook w:val="04A0" w:firstRow="1" w:lastRow="0" w:firstColumn="1" w:lastColumn="0" w:noHBand="0" w:noVBand="1"/>
            </w:tblPr>
            <w:tblGrid>
              <w:gridCol w:w="489"/>
              <w:gridCol w:w="5081"/>
              <w:gridCol w:w="1231"/>
              <w:gridCol w:w="1094"/>
              <w:gridCol w:w="1212"/>
            </w:tblGrid>
            <w:tr w:rsidR="00A30B08" w:rsidRPr="00A30B08" w:rsidTr="00B34F14">
              <w:trPr>
                <w:trHeight w:val="278"/>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Α/Α</w:t>
                  </w:r>
                </w:p>
              </w:tc>
              <w:tc>
                <w:tcPr>
                  <w:tcW w:w="5081"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ΕΙΔΟΣ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ΠΟΣΟΤΗΤΑ</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ΤΙΜΗ</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ΣΥΝΟΛΟ</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ΧΕΡΙΩΝ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300 ml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8,40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750 ml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24,00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ΠΛ.ΠΙΑΤΩΝ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8,45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25,35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ΑΠΟΡΡΥΠΑΝΤΙΚΟ ΠΛ.ΡΟΥΧΩΝ 3  ΛΙΤΡΑ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16,50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508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ΑΠΟΛΥΜΑΝΤΙΚΟ ΤΖΕΛ ΤΟΥΑΛΕΤΑΣ (Παπί)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ΜΑΛΑΚΤΙΚΟ ΠΛ.ΡΟΥΧΩΝ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ΑΣΠΡΑ, S.M,L ,100 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4,30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43,00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ΓΥΑΛΙΣΤΙΚΟ ΠΛΥΝΤ.ΠΙΑΤΩΝ 4 ΛΙΤΡ</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7,96</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15,92</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ΚΑΘΑΡΙΣΤΙΚΟ ΑΛΑΤΩΝ ΤΥΠΟΥ ΒΙΑΚΑΛ 500ml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ΑΛΟΥΜΙΝΙΟΥ ΕΠΑΓΓΕΛΜΑΤΙΚΗΣ ΣΦΟΥΓΓΑΡΙΣΤΡΑΣ</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6,90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11</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ΣΚΟΥΠΑΣ ΜΕΤΑΛΛΙΚΟ ΜΕ ΠΛΑΣΤΙΚΗ ΕΠΕΝΔΥΣΗ ΚΑΙ ΒΙΔΩΜΑ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4,75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ΚΟΥΒΑΣ ΟΒΑΛ+ΣΤΙΦΤΗΣ ΚΟΜΠΛΕ ΠΛΑΣΤΙΚΟΣ 15lt</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3,70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ΚΟΥΒΑΣ 31lt ΜΕ ΠΡΕΣΑ ΚΑΙ ΡΟΔΑΚΙΑ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58,00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58,00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4 ΛΙΤ</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ME ΑΝΤΛΙΑ 300ΜL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4,80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ΚΟΥΛΟΥΡΑ ΒΕΝΤΕΞ 0,27χ3μ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20,00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17</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ΜΩΡΟΜΑΝΤΗΛΑ 72τεμ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60,00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ΟΙΝΟΠΝΕΥΜΑ ΜΠΛΕ 430ml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n-US" w:eastAsia="el-GR"/>
                    </w:rPr>
                  </w:pPr>
                  <w:r w:rsidRPr="00A30B08">
                    <w:rPr>
                      <w:rFonts w:asciiTheme="minorHAnsi" w:hAnsiTheme="minorHAnsi" w:cs="Arial"/>
                      <w:sz w:val="16"/>
                      <w:szCs w:val="16"/>
                      <w:lang w:val="el-GR" w:eastAsia="el-GR"/>
                    </w:rPr>
                    <w:t>1,</w:t>
                  </w:r>
                  <w:r w:rsidRPr="00A30B08">
                    <w:rPr>
                      <w:rFonts w:asciiTheme="minorHAnsi" w:hAnsiTheme="minorHAnsi" w:cs="Arial"/>
                      <w:sz w:val="16"/>
                      <w:szCs w:val="16"/>
                      <w:lang w:val="en-US" w:eastAsia="el-GR"/>
                    </w:rPr>
                    <w:t>05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n-US" w:eastAsia="el-GR"/>
                    </w:rPr>
                  </w:pPr>
                  <w:r w:rsidRPr="00A30B08">
                    <w:rPr>
                      <w:rFonts w:asciiTheme="minorHAnsi" w:hAnsiTheme="minorHAnsi" w:cs="Arial Greek"/>
                      <w:sz w:val="16"/>
                      <w:szCs w:val="16"/>
                      <w:lang w:val="el-GR" w:eastAsia="el-GR"/>
                    </w:rPr>
                    <w:t>4,</w:t>
                  </w:r>
                  <w:r w:rsidRPr="00A30B08">
                    <w:rPr>
                      <w:rFonts w:asciiTheme="minorHAnsi" w:hAnsiTheme="minorHAnsi" w:cs="Arial Greek"/>
                      <w:sz w:val="16"/>
                      <w:szCs w:val="16"/>
                      <w:lang w:val="en-US" w:eastAsia="el-GR"/>
                    </w:rPr>
                    <w:t>20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w:t>
                  </w:r>
                </w:p>
              </w:tc>
              <w:tc>
                <w:tcPr>
                  <w:tcW w:w="508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ΣΑΚΟΥΛΑΚΙ ΡΟΛΟ 52χ75 ΚΟΡΔΟΝΙ.(10 </w:t>
                  </w:r>
                  <w:proofErr w:type="spellStart"/>
                  <w:r w:rsidRPr="00A30B08">
                    <w:rPr>
                      <w:rFonts w:asciiTheme="minorHAnsi" w:hAnsiTheme="minorHAnsi" w:cs="Arial"/>
                      <w:sz w:val="16"/>
                      <w:szCs w:val="16"/>
                      <w:lang w:val="el-GR" w:eastAsia="el-GR"/>
                    </w:rPr>
                    <w:t>σακ</w:t>
                  </w:r>
                  <w:proofErr w:type="spellEnd"/>
                  <w:r w:rsidRPr="00A30B08">
                    <w:rPr>
                      <w:rFonts w:asciiTheme="minorHAnsi" w:hAnsiTheme="minorHAnsi" w:cs="Arial"/>
                      <w:sz w:val="16"/>
                      <w:szCs w:val="16"/>
                      <w:lang w:val="el-GR" w:eastAsia="el-GR"/>
                    </w:rPr>
                    <w:t>./ρολό)</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28,50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5081"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ΤΟΥΑΛΕΤΑΣ 45Χ50, ΡΟΛΟ 50τεμ.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ΣΑΚΟΙ ΑΠΟΡΡΙΜΜΑΤΩΝ ΧΥΜΑ,(60Χ80,70Χ100,80Χ110,95Χ115) (Κιλά)</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11,60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22</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ΜΟΝΗ ΑΠΛΗ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0,85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ΔΙΠΛΗ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3,75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24</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ΣΠΟΓΓΟΙ ΚΟΥΖΙΝΑΣ 05 ΜΕΓΑΛΑ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0,25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ΣΥΡΜΑΤΑΚΙΑ ΚΟΥΖΙΝΑΣ ΜΕΤΑΛΛΙΚΑ</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26</w:t>
                  </w:r>
                </w:p>
              </w:tc>
              <w:tc>
                <w:tcPr>
                  <w:tcW w:w="508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ΕΠΑΓΓΕΛΜΑΤΙΚΗ 350 ΓΡ ΚΟΡΔΟΝΙ</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6,30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ΜΕ ΚΟΡΔΟΝΙ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1,90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ΤΥΠΟΥ WETTEX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ΓΕΝΙΚΟΥ ΚΑΘΑΡΙΣΜΟΥ 4 ΛΙΤ</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24,80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ΠΙΑΤΩΝ  4 LIT</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9,30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ΤΖΑΜΙΩΝ 4 ΛΙΤ.</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10,20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32</w:t>
                  </w:r>
                </w:p>
              </w:tc>
              <w:tc>
                <w:tcPr>
                  <w:tcW w:w="5081"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ΥΠΟΣΕΝΤΟΝΑ 60χ90εκ ΤΥΠΟΥ ΤΕΝΑ ΒED 30τεμ</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12,10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12,10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33</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ΦΑΡΑΣΙ ΟΡΘΟΣΤΑΤΙΚΟ </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ΧΑΡΤΙ ΚΟΥΖΙΝΑΣ 800 </w:t>
                  </w:r>
                  <w:proofErr w:type="spellStart"/>
                  <w:r w:rsidRPr="00A30B08">
                    <w:rPr>
                      <w:rFonts w:asciiTheme="minorHAnsi" w:hAnsiTheme="minorHAnsi" w:cs="Arial"/>
                      <w:sz w:val="16"/>
                      <w:szCs w:val="16"/>
                      <w:lang w:val="el-GR" w:eastAsia="el-GR"/>
                    </w:rPr>
                    <w:t>gr</w:t>
                  </w:r>
                  <w:proofErr w:type="spellEnd"/>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55,50</w:t>
                  </w:r>
                </w:p>
              </w:tc>
            </w:tr>
            <w:tr w:rsidR="00A30B08" w:rsidRPr="00A30B08"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ΥΓΕΙΑΣ ΛΕΙΟ 40 ΤΕΜ 130γρ</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12,80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128,00</w:t>
                  </w:r>
                </w:p>
              </w:tc>
            </w:tr>
            <w:tr w:rsidR="00A30B08" w:rsidRPr="0099353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36</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ΧΑΡΤΟΠΕΤΣΕΤΑ 100 </w:t>
                  </w:r>
                  <w:proofErr w:type="spellStart"/>
                  <w:r w:rsidRPr="00A30B08">
                    <w:rPr>
                      <w:rFonts w:asciiTheme="minorHAnsi" w:hAnsiTheme="minorHAnsi" w:cs="Arial"/>
                      <w:sz w:val="16"/>
                      <w:szCs w:val="16"/>
                      <w:lang w:val="el-GR" w:eastAsia="el-GR"/>
                    </w:rPr>
                    <w:t>φύλ</w:t>
                  </w:r>
                  <w:proofErr w:type="spellEnd"/>
                  <w:r w:rsidRPr="00A30B08">
                    <w:rPr>
                      <w:rFonts w:asciiTheme="minorHAnsi" w:hAnsiTheme="minorHAnsi" w:cs="Arial"/>
                      <w:sz w:val="16"/>
                      <w:szCs w:val="16"/>
                      <w:lang w:val="el-GR" w:eastAsia="el-GR"/>
                    </w:rPr>
                    <w:t xml:space="preserve"> σε </w:t>
                  </w:r>
                  <w:proofErr w:type="spellStart"/>
                  <w:r w:rsidRPr="00A30B08">
                    <w:rPr>
                      <w:rFonts w:asciiTheme="minorHAnsi" w:hAnsiTheme="minorHAnsi" w:cs="Arial"/>
                      <w:sz w:val="16"/>
                      <w:szCs w:val="16"/>
                      <w:lang w:val="el-GR" w:eastAsia="el-GR"/>
                    </w:rPr>
                    <w:t>συσκ</w:t>
                  </w:r>
                  <w:proofErr w:type="spellEnd"/>
                  <w:r w:rsidRPr="00A30B08">
                    <w:rPr>
                      <w:rFonts w:asciiTheme="minorHAnsi" w:hAnsiTheme="minorHAnsi" w:cs="Arial"/>
                      <w:sz w:val="16"/>
                      <w:szCs w:val="16"/>
                      <w:lang w:val="el-GR" w:eastAsia="el-GR"/>
                    </w:rPr>
                    <w:t xml:space="preserve">. των 40 </w:t>
                  </w:r>
                  <w:proofErr w:type="spellStart"/>
                  <w:r w:rsidRPr="00A30B08">
                    <w:rPr>
                      <w:rFonts w:asciiTheme="minorHAnsi" w:hAnsiTheme="minorHAnsi" w:cs="Arial"/>
                      <w:sz w:val="16"/>
                      <w:szCs w:val="16"/>
                      <w:lang w:val="el-GR" w:eastAsia="el-GR"/>
                    </w:rPr>
                    <w:t>τμχ</w:t>
                  </w:r>
                  <w:proofErr w:type="spellEnd"/>
                  <w:r w:rsidRPr="00A30B08">
                    <w:rPr>
                      <w:rFonts w:asciiTheme="minorHAnsi" w:hAnsiTheme="minorHAnsi" w:cs="Arial"/>
                      <w:sz w:val="16"/>
                      <w:szCs w:val="16"/>
                      <w:lang w:val="el-GR" w:eastAsia="el-GR"/>
                    </w:rPr>
                    <w:t>.</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70,50</w:t>
                  </w:r>
                </w:p>
              </w:tc>
            </w:tr>
            <w:tr w:rsidR="00A30B08" w:rsidRPr="0099353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4 ΛΙΤΡΩΝ</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094"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14,00</w:t>
                  </w:r>
                </w:p>
              </w:tc>
            </w:tr>
            <w:tr w:rsidR="00A30B08" w:rsidRPr="0099353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38</w:t>
                  </w:r>
                </w:p>
              </w:tc>
              <w:tc>
                <w:tcPr>
                  <w:tcW w:w="5081"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1250 ml</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993530" w:rsidTr="00B34F14">
              <w:trPr>
                <w:trHeight w:val="278"/>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39</w:t>
                  </w:r>
                </w:p>
              </w:tc>
              <w:tc>
                <w:tcPr>
                  <w:tcW w:w="5081"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WC ΜΠΛΟΚ ΑΡΩΜΑΤΙΚΟ</w:t>
                  </w:r>
                </w:p>
              </w:tc>
              <w:tc>
                <w:tcPr>
                  <w:tcW w:w="1231"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094"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0,35</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993530" w:rsidTr="00B34F14">
              <w:trPr>
                <w:trHeight w:val="278"/>
              </w:trPr>
              <w:tc>
                <w:tcPr>
                  <w:tcW w:w="4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08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ΚΑΘΑΡΟ ΠΟΣΟ</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765,62</w:t>
                  </w:r>
                </w:p>
              </w:tc>
            </w:tr>
            <w:tr w:rsidR="00A30B08" w:rsidRPr="00993530" w:rsidTr="00B34F14">
              <w:trPr>
                <w:trHeight w:val="278"/>
              </w:trPr>
              <w:tc>
                <w:tcPr>
                  <w:tcW w:w="4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08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ΦΠΑ 24%</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183,75</w:t>
                  </w:r>
                </w:p>
              </w:tc>
            </w:tr>
            <w:tr w:rsidR="00A30B08" w:rsidRPr="00993530" w:rsidTr="00B34F14">
              <w:trPr>
                <w:trHeight w:val="278"/>
              </w:trPr>
              <w:tc>
                <w:tcPr>
                  <w:tcW w:w="4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08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31"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121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949,37</w:t>
                  </w:r>
                </w:p>
              </w:tc>
            </w:tr>
          </w:tbl>
          <w:p w:rsid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p w:rsidR="0052727C"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52727C"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52727C"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52727C" w:rsidRPr="00A30B08" w:rsidRDefault="0052727C" w:rsidP="00A30B08">
            <w:pPr>
              <w:tabs>
                <w:tab w:val="left" w:pos="6045"/>
              </w:tabs>
              <w:suppressAutoHyphens w:val="0"/>
              <w:spacing w:after="0"/>
              <w:jc w:val="left"/>
              <w:rPr>
                <w:rFonts w:asciiTheme="minorHAnsi" w:hAnsiTheme="minorHAnsi" w:cs="Times New Roman"/>
                <w:sz w:val="16"/>
                <w:szCs w:val="16"/>
                <w:lang w:val="el-GR" w:eastAsia="el-GR"/>
              </w:rPr>
            </w:pP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p w:rsidR="00A30B08" w:rsidRPr="00A30B08" w:rsidRDefault="00A30B08" w:rsidP="00A30B08">
            <w:pPr>
              <w:suppressAutoHyphens w:val="0"/>
              <w:spacing w:after="0"/>
              <w:jc w:val="left"/>
              <w:rPr>
                <w:rFonts w:asciiTheme="minorHAnsi" w:hAnsiTheme="minorHAnsi" w:cs="Times New Roman"/>
                <w:sz w:val="16"/>
                <w:szCs w:val="16"/>
                <w:lang w:val="el-GR" w:eastAsia="el-GR"/>
              </w:rPr>
            </w:pPr>
            <w:r w:rsidRPr="00A30B08">
              <w:rPr>
                <w:rFonts w:asciiTheme="minorHAnsi" w:hAnsiTheme="minorHAnsi" w:cs="Times New Roman"/>
                <w:b/>
                <w:bCs/>
                <w:color w:val="000000"/>
                <w:sz w:val="16"/>
                <w:szCs w:val="16"/>
                <w:lang w:val="el-GR" w:eastAsia="el-GR"/>
              </w:rPr>
              <w:lastRenderedPageBreak/>
              <w:t>Δ.</w:t>
            </w:r>
            <w:r w:rsidRPr="00A30B08">
              <w:rPr>
                <w:rFonts w:asciiTheme="minorHAnsi" w:hAnsiTheme="minorHAnsi" w:cs="Arial Greek"/>
                <w:b/>
                <w:bCs/>
                <w:sz w:val="16"/>
                <w:szCs w:val="16"/>
                <w:lang w:val="el-GR" w:eastAsia="el-GR"/>
              </w:rPr>
              <w:t xml:space="preserve"> ΠΡΟΜΗΘΕΙΑ ΕΙΔΩΝ ΚΑΘΑΡΙΟΤΗΤΑΣ ΓΕΩΠΑΡΚΟΥ  </w:t>
            </w:r>
            <w:r w:rsidRPr="00A30B08">
              <w:rPr>
                <w:rFonts w:asciiTheme="minorHAnsi" w:hAnsiTheme="minorHAnsi" w:cs="Arial Greek"/>
                <w:b/>
                <w:bCs/>
                <w:sz w:val="16"/>
                <w:szCs w:val="16"/>
                <w:u w:val="single"/>
                <w:lang w:val="el-GR" w:eastAsia="el-GR"/>
              </w:rPr>
              <w:t>Κ.Α.15-6634.004</w:t>
            </w:r>
            <w:r w:rsidRPr="00A30B08">
              <w:rPr>
                <w:rFonts w:asciiTheme="minorHAnsi" w:hAnsiTheme="minorHAnsi" w:cs="Arial Greek"/>
                <w:b/>
                <w:bCs/>
                <w:sz w:val="16"/>
                <w:szCs w:val="16"/>
                <w:lang w:val="el-GR" w:eastAsia="el-GR"/>
              </w:rPr>
              <w:t xml:space="preserve">   (ΕΝΔΕΙΚΤΙΚΟΣ ΠΡ/ΣΜΟΣ 450,00 €)</w:t>
            </w:r>
          </w:p>
          <w:p w:rsidR="00A30B08" w:rsidRPr="00A30B08" w:rsidRDefault="00A30B08" w:rsidP="00A30B08">
            <w:pPr>
              <w:tabs>
                <w:tab w:val="left" w:pos="6045"/>
              </w:tabs>
              <w:suppressAutoHyphens w:val="0"/>
              <w:spacing w:after="0"/>
              <w:jc w:val="left"/>
              <w:rPr>
                <w:rFonts w:asciiTheme="minorHAnsi" w:hAnsiTheme="minorHAnsi" w:cs="Times New Roman"/>
                <w:sz w:val="16"/>
                <w:szCs w:val="16"/>
                <w:lang w:val="el-GR" w:eastAsia="el-GR"/>
              </w:rPr>
            </w:pPr>
          </w:p>
          <w:tbl>
            <w:tblPr>
              <w:tblW w:w="9170" w:type="dxa"/>
              <w:tblInd w:w="93" w:type="dxa"/>
              <w:tblLook w:val="04A0" w:firstRow="1" w:lastRow="0" w:firstColumn="1" w:lastColumn="0" w:noHBand="0" w:noVBand="1"/>
            </w:tblPr>
            <w:tblGrid>
              <w:gridCol w:w="492"/>
              <w:gridCol w:w="5116"/>
              <w:gridCol w:w="1240"/>
              <w:gridCol w:w="1102"/>
              <w:gridCol w:w="1220"/>
            </w:tblGrid>
            <w:tr w:rsidR="00A30B08" w:rsidRPr="00A30B08" w:rsidTr="00B34F14">
              <w:trPr>
                <w:trHeight w:val="278"/>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Α/Α</w:t>
                  </w:r>
                </w:p>
              </w:tc>
              <w:tc>
                <w:tcPr>
                  <w:tcW w:w="5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 xml:space="preserve">ΕΙΔΟΣ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ΠΟΣΟΤΗΤΑ</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ΤΙΜΗ</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Greek"/>
                      <w:b/>
                      <w:bCs/>
                      <w:sz w:val="16"/>
                      <w:szCs w:val="16"/>
                      <w:lang w:val="el-GR" w:eastAsia="el-GR"/>
                    </w:rPr>
                  </w:pPr>
                  <w:r w:rsidRPr="00A30B08">
                    <w:rPr>
                      <w:rFonts w:asciiTheme="minorHAnsi" w:hAnsiTheme="minorHAnsi" w:cs="Arial Greek"/>
                      <w:b/>
                      <w:bCs/>
                      <w:sz w:val="16"/>
                      <w:szCs w:val="16"/>
                      <w:lang w:val="el-GR" w:eastAsia="el-GR"/>
                    </w:rPr>
                    <w:t>ΣΥΝΟΛΟ</w:t>
                  </w:r>
                </w:p>
              </w:tc>
            </w:tr>
            <w:tr w:rsidR="00A30B08" w:rsidRPr="00A30B08" w:rsidTr="00B34F14">
              <w:trPr>
                <w:trHeight w:val="278"/>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5116"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olor w:val="000000"/>
                      <w:sz w:val="16"/>
                      <w:szCs w:val="16"/>
                      <w:lang w:val="el-GR" w:eastAsia="el-GR"/>
                    </w:rPr>
                  </w:pPr>
                  <w:r w:rsidRPr="00A30B08">
                    <w:rPr>
                      <w:rFonts w:asciiTheme="minorHAnsi" w:hAnsiTheme="minorHAnsi"/>
                      <w:color w:val="000000"/>
                      <w:sz w:val="16"/>
                      <w:szCs w:val="16"/>
                      <w:lang w:val="el-GR" w:eastAsia="el-GR"/>
                    </w:rPr>
                    <w:t xml:space="preserve">ΑΠΟΛΥΜΑΝΤΙΚΟ ΠΑΓΚΩΝ ΤΥΠΟΥ </w:t>
                  </w:r>
                  <w:proofErr w:type="spellStart"/>
                  <w:r w:rsidRPr="00A30B08">
                    <w:rPr>
                      <w:rFonts w:asciiTheme="minorHAnsi" w:hAnsiTheme="minorHAnsi"/>
                      <w:color w:val="000000"/>
                      <w:sz w:val="16"/>
                      <w:szCs w:val="16"/>
                      <w:lang w:val="el-GR" w:eastAsia="el-GR"/>
                    </w:rPr>
                    <w:t>dettol</w:t>
                  </w:r>
                  <w:proofErr w:type="spellEnd"/>
                  <w:r w:rsidRPr="00A30B08">
                    <w:rPr>
                      <w:rFonts w:asciiTheme="minorHAnsi" w:hAnsiTheme="minorHAnsi"/>
                      <w:color w:val="000000"/>
                      <w:sz w:val="16"/>
                      <w:szCs w:val="16"/>
                      <w:lang w:val="el-GR" w:eastAsia="el-GR"/>
                    </w:rPr>
                    <w:t xml:space="preserve"> 750 ml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5116"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ΑΠΟΛΥΜΑΝΤΙΚΟ ΤΖΕΛ ΤΟΥΑΛΕΤΑΣ (Παπί) </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ΓΑΝΤΙΑ ΜΙΑΣ ΧΡΗΣΗΣ, ΑΣΠΡΑ, S.M,L ,100 ΤΕΜ</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4,30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17,20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ΚΑΘΑΡΙΣΤΙΚΟ ΑΛΑΤΩΝ ΤΥΠΟΥ ΒΙΑΚΑΛ 500ml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5,70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5116"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ΚΟΝΤΑΡΙ ΞΥΛΙΝΟ ΜΕ ΒΙΔΩΜΑ</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5116"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ΚΟΥΒΑΣ ΟΒΑΛ+ΣΤΙΦΤΗΣ ΚΟΜΠΛΕ ΠΛΑΣΤΙΚΟΣ 15lt</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3,70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7,40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4 ΛΙΤ</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14,00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ΚΡΕΜΟΣΑΠΟΥΝΟ ME ΑΝΤΛΙΑ 300ΜL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9</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ΚΟΥΛΟΥΡΑ ΒΕΝΤΕΞ 0,27χ3μ </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ΟΙΝΟΠΝΕΥΜΑ ΜΠΛΕ 430ml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3,15</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11</w:t>
                  </w:r>
                </w:p>
              </w:tc>
              <w:tc>
                <w:tcPr>
                  <w:tcW w:w="5116"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ΣΑΚΟΥΛΑΚΙ ΡΟΛΟ 52χ75 ΚΟΡΔΟΝΙ.(10 </w:t>
                  </w:r>
                  <w:proofErr w:type="spellStart"/>
                  <w:r w:rsidRPr="00A30B08">
                    <w:rPr>
                      <w:rFonts w:asciiTheme="minorHAnsi" w:hAnsiTheme="minorHAnsi" w:cs="Arial"/>
                      <w:sz w:val="16"/>
                      <w:szCs w:val="16"/>
                      <w:lang w:val="el-GR" w:eastAsia="el-GR"/>
                    </w:rPr>
                    <w:t>σακ</w:t>
                  </w:r>
                  <w:proofErr w:type="spellEnd"/>
                  <w:r w:rsidRPr="00A30B08">
                    <w:rPr>
                      <w:rFonts w:asciiTheme="minorHAnsi" w:hAnsiTheme="minorHAnsi" w:cs="Arial"/>
                      <w:sz w:val="16"/>
                      <w:szCs w:val="16"/>
                      <w:lang w:val="el-GR" w:eastAsia="el-GR"/>
                    </w:rPr>
                    <w:t>./ρολό)</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19,00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w:t>
                  </w:r>
                </w:p>
              </w:tc>
              <w:tc>
                <w:tcPr>
                  <w:tcW w:w="5116"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ΣΑΚΟΥΛΑΚΙ ΤΟΥΑΛΕΤΑΣ 45Χ50, ΡΟΛΟ 50τεμ.</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0,90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w:t>
                  </w:r>
                </w:p>
              </w:tc>
              <w:tc>
                <w:tcPr>
                  <w:tcW w:w="5116"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ΣΑΚΟΙ ΑΠΟΡΡΙΜΜΑΤΩΝ ΧΥΜΑ,(60Χ80,70Χ100,80Χ110,95Χ115) (Κιλά)</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21,75</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14</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ΜΟΝΗ ΑΠΛΗ ΒΙΔΩΤΗ ΧΩΡΙΣ ΚΟΝΤΑΡΙ</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0,85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2,55</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ΣΚΟΥΠΑ ΣΚΛΗΡΗ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ΣΠΟΓΓΟΙ ΚΟΥΖΙΝΑΣ 05 ΜΕΓΑΛΑ</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8</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0,25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17</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ΣΥΡΜΑΤΑΚΙΑ ΚΟΥΖΙΝΑΣ ΜΕΤΑΛΛΙΚΑ</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ΜΕ ΚΟΡΔΟΝΙ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19</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ΣΦΟΥΓΓΑΡΙΣΤΡΑ ΤΥΠΟΥ WETTEX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ΓΕΝΙΚΟΥ ΚΑΘΑΡΙΣΜΟΥ 4 ΛΙΤ</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12,40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21</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ΠΙΑΤΩΝ  4 LIT</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6,20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22</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ΤΖΑΜΙΩΝ 4 ΛΙΤ.</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3,40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6,80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23</w:t>
                  </w:r>
                </w:p>
              </w:tc>
              <w:tc>
                <w:tcPr>
                  <w:tcW w:w="5116"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ΥΓΡΟ ΓΙΑ ΤΖΑΜΙΑ ΜΕ ΑΝΤΛΙΑ 1000ML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2,00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4,00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24</w:t>
                  </w:r>
                </w:p>
              </w:tc>
              <w:tc>
                <w:tcPr>
                  <w:tcW w:w="5116" w:type="dxa"/>
                  <w:tcBorders>
                    <w:top w:val="nil"/>
                    <w:left w:val="nil"/>
                    <w:bottom w:val="single" w:sz="8" w:space="0" w:color="auto"/>
                    <w:right w:val="single" w:sz="8" w:space="0" w:color="auto"/>
                  </w:tcBorders>
                  <w:shd w:val="clear" w:color="000000" w:fill="FFFFFF"/>
                  <w:vAlign w:val="bottom"/>
                  <w:hideMark/>
                </w:tcPr>
                <w:p w:rsidR="00A30B08" w:rsidRPr="00A30B08" w:rsidRDefault="00A30B08" w:rsidP="00A30B08">
                  <w:pPr>
                    <w:suppressAutoHyphens w:val="0"/>
                    <w:spacing w:after="0"/>
                    <w:jc w:val="left"/>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ΥΔΡΟΧΛΩΡΙΚΟ ΟΞΥ 450ΓΡ.</w:t>
                  </w:r>
                </w:p>
              </w:tc>
              <w:tc>
                <w:tcPr>
                  <w:tcW w:w="1240" w:type="dxa"/>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8</w:t>
                  </w:r>
                </w:p>
              </w:tc>
              <w:tc>
                <w:tcPr>
                  <w:tcW w:w="1102" w:type="dxa"/>
                  <w:tcBorders>
                    <w:top w:val="nil"/>
                    <w:left w:val="nil"/>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color w:val="000000"/>
                      <w:sz w:val="16"/>
                      <w:szCs w:val="16"/>
                      <w:lang w:val="el-GR" w:eastAsia="el-GR"/>
                    </w:rPr>
                  </w:pPr>
                  <w:r w:rsidRPr="00A30B08">
                    <w:rPr>
                      <w:rFonts w:asciiTheme="minorHAnsi" w:hAnsiTheme="minorHAnsi" w:cs="Arial"/>
                      <w:color w:val="000000"/>
                      <w:sz w:val="16"/>
                      <w:szCs w:val="16"/>
                      <w:lang w:val="el-GR" w:eastAsia="el-GR"/>
                    </w:rPr>
                    <w:t>0,45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25</w:t>
                  </w:r>
                </w:p>
              </w:tc>
              <w:tc>
                <w:tcPr>
                  <w:tcW w:w="5116"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ΦΑΡΑΣΙ ΟΡΘΟΣΤΑΤΙΚΟ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3,60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26</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ΦΑΡΑΣΙ ΑΛΟΥΜΙΝΙΟΥ</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7,70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7,70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27</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 xml:space="preserve">ΧΑΡΤΙ ΚΟΥΖΙΝΑΣ 800 </w:t>
                  </w:r>
                  <w:proofErr w:type="spellStart"/>
                  <w:r w:rsidRPr="00A30B08">
                    <w:rPr>
                      <w:rFonts w:asciiTheme="minorHAnsi" w:hAnsiTheme="minorHAnsi" w:cs="Arial"/>
                      <w:sz w:val="16"/>
                      <w:szCs w:val="16"/>
                      <w:lang w:val="el-GR" w:eastAsia="el-GR"/>
                    </w:rPr>
                    <w:t>gr</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1,85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29,60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28</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ΧΑΡΤΙ ΥΓΕΙΑΣ ΛΕΙΟ 40 ΤΕΜ 130γρ</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6</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12,80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76,80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29</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2 ΛΙΤΡΩΝ ΚΛΑΣΙΚΗ</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4</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1,30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5,20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30</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4 ΛΙΤΡΩΝ</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w:t>
                  </w:r>
                </w:p>
              </w:tc>
              <w:tc>
                <w:tcPr>
                  <w:tcW w:w="1102"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10,50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31</w:t>
                  </w:r>
                </w:p>
              </w:tc>
              <w:tc>
                <w:tcPr>
                  <w:tcW w:w="5116"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ΧΛΩΡΙΝΗ ΠΑΧΥΡΕΥΣΤΗ 1250 ml</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10</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1,50</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15,00</w:t>
                  </w:r>
                </w:p>
              </w:tc>
            </w:tr>
            <w:tr w:rsidR="00A30B08" w:rsidRPr="00A30B08" w:rsidTr="00B34F14">
              <w:trPr>
                <w:trHeight w:val="278"/>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32</w:t>
                  </w:r>
                </w:p>
              </w:tc>
              <w:tc>
                <w:tcPr>
                  <w:tcW w:w="5116" w:type="dxa"/>
                  <w:tcBorders>
                    <w:top w:val="nil"/>
                    <w:left w:val="nil"/>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r w:rsidRPr="00A30B08">
                    <w:rPr>
                      <w:rFonts w:asciiTheme="minorHAnsi" w:hAnsiTheme="minorHAnsi" w:cs="Arial"/>
                      <w:sz w:val="16"/>
                      <w:szCs w:val="16"/>
                      <w:lang w:val="el-GR" w:eastAsia="el-GR"/>
                    </w:rPr>
                    <w:t>WC ΜΠΛΟΚ ΑΡΩΜΑΤΙΚΟ</w:t>
                  </w:r>
                </w:p>
              </w:tc>
              <w:tc>
                <w:tcPr>
                  <w:tcW w:w="124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5</w:t>
                  </w:r>
                </w:p>
              </w:tc>
              <w:tc>
                <w:tcPr>
                  <w:tcW w:w="1102"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r w:rsidRPr="00A30B08">
                    <w:rPr>
                      <w:rFonts w:asciiTheme="minorHAnsi" w:hAnsiTheme="minorHAnsi" w:cs="Arial"/>
                      <w:sz w:val="16"/>
                      <w:szCs w:val="16"/>
                      <w:lang w:val="el-GR" w:eastAsia="el-GR"/>
                    </w:rPr>
                    <w:t>0,35</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Greek"/>
                      <w:sz w:val="16"/>
                      <w:szCs w:val="16"/>
                      <w:lang w:val="el-GR" w:eastAsia="el-GR"/>
                    </w:rPr>
                  </w:pPr>
                  <w:r w:rsidRPr="00A30B08">
                    <w:rPr>
                      <w:rFonts w:asciiTheme="minorHAnsi" w:hAnsiTheme="minorHAnsi" w:cs="Arial Greek"/>
                      <w:sz w:val="16"/>
                      <w:szCs w:val="16"/>
                      <w:lang w:val="el-GR" w:eastAsia="el-GR"/>
                    </w:rPr>
                    <w:t>1,75</w:t>
                  </w:r>
                </w:p>
              </w:tc>
            </w:tr>
            <w:tr w:rsidR="00A30B08" w:rsidRPr="00A30B08" w:rsidTr="00B34F14">
              <w:trPr>
                <w:trHeight w:val="278"/>
              </w:trPr>
              <w:tc>
                <w:tcPr>
                  <w:tcW w:w="49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ΚΑΘΑΡΟ ΠΟΣΟ</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362,70</w:t>
                  </w:r>
                </w:p>
              </w:tc>
            </w:tr>
            <w:tr w:rsidR="00A30B08" w:rsidRPr="00A30B08" w:rsidTr="00B34F14">
              <w:trPr>
                <w:trHeight w:val="278"/>
              </w:trPr>
              <w:tc>
                <w:tcPr>
                  <w:tcW w:w="49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nil"/>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ΦΠΑ 24%</w:t>
                  </w:r>
                </w:p>
              </w:tc>
              <w:tc>
                <w:tcPr>
                  <w:tcW w:w="1220" w:type="dxa"/>
                  <w:tcBorders>
                    <w:top w:val="nil"/>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87,05</w:t>
                  </w:r>
                </w:p>
              </w:tc>
            </w:tr>
            <w:tr w:rsidR="00A30B08" w:rsidRPr="00A30B08" w:rsidTr="00B34F14">
              <w:trPr>
                <w:trHeight w:val="278"/>
              </w:trPr>
              <w:tc>
                <w:tcPr>
                  <w:tcW w:w="492" w:type="dxa"/>
                  <w:tcBorders>
                    <w:top w:val="nil"/>
                    <w:left w:val="nil"/>
                    <w:bottom w:val="nil"/>
                    <w:right w:val="nil"/>
                  </w:tcBorders>
                  <w:shd w:val="clear" w:color="auto" w:fill="auto"/>
                  <w:noWrap/>
                  <w:vAlign w:val="bottom"/>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single" w:sz="4" w:space="0" w:color="auto"/>
                  </w:tcBorders>
                  <w:shd w:val="clear" w:color="auto" w:fill="auto"/>
                  <w:noWrap/>
                  <w:vAlign w:val="bottom"/>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449,75</w:t>
                  </w:r>
                </w:p>
              </w:tc>
            </w:tr>
            <w:tr w:rsidR="00A30B08" w:rsidRPr="00A30B08" w:rsidTr="00B34F14">
              <w:trPr>
                <w:trHeight w:val="278"/>
              </w:trPr>
              <w:tc>
                <w:tcPr>
                  <w:tcW w:w="49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5116"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24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ΣΥΝΟΛΟ</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30B08" w:rsidRPr="00A30B08" w:rsidRDefault="00A30B08" w:rsidP="00A30B08">
                  <w:pPr>
                    <w:suppressAutoHyphens w:val="0"/>
                    <w:spacing w:after="0"/>
                    <w:jc w:val="center"/>
                    <w:rPr>
                      <w:rFonts w:asciiTheme="minorHAnsi" w:hAnsiTheme="minorHAnsi" w:cs="Arial"/>
                      <w:b/>
                      <w:bCs/>
                      <w:sz w:val="16"/>
                      <w:szCs w:val="16"/>
                      <w:lang w:val="el-GR" w:eastAsia="el-GR"/>
                    </w:rPr>
                  </w:pPr>
                  <w:r w:rsidRPr="00A30B08">
                    <w:rPr>
                      <w:rFonts w:asciiTheme="minorHAnsi" w:hAnsiTheme="minorHAnsi" w:cs="Arial"/>
                      <w:b/>
                      <w:bCs/>
                      <w:sz w:val="16"/>
                      <w:szCs w:val="16"/>
                      <w:lang w:val="el-GR" w:eastAsia="el-GR"/>
                    </w:rPr>
                    <w:t>449,75</w:t>
                  </w:r>
                </w:p>
              </w:tc>
            </w:tr>
          </w:tbl>
          <w:p w:rsidR="00A30B08" w:rsidRPr="00A30B08" w:rsidRDefault="00A30B08" w:rsidP="00A30B08">
            <w:pPr>
              <w:suppressAutoHyphens w:val="0"/>
              <w:spacing w:after="0"/>
              <w:jc w:val="left"/>
              <w:rPr>
                <w:rFonts w:asciiTheme="minorHAnsi" w:hAnsiTheme="minorHAnsi" w:cs="Times New Roman"/>
                <w:sz w:val="16"/>
                <w:szCs w:val="16"/>
                <w:lang w:val="en-US" w:eastAsia="el-GR"/>
              </w:rPr>
            </w:pPr>
          </w:p>
          <w:tbl>
            <w:tblPr>
              <w:tblpPr w:leftFromText="180" w:rightFromText="180" w:vertAnchor="text" w:horzAnchor="margin" w:tblpY="-276"/>
              <w:tblOverlap w:val="never"/>
              <w:tblW w:w="5540" w:type="dxa"/>
              <w:tblLook w:val="04A0" w:firstRow="1" w:lastRow="0" w:firstColumn="1" w:lastColumn="0" w:noHBand="0" w:noVBand="1"/>
            </w:tblPr>
            <w:tblGrid>
              <w:gridCol w:w="2780"/>
              <w:gridCol w:w="960"/>
              <w:gridCol w:w="1800"/>
            </w:tblGrid>
            <w:tr w:rsidR="00A30B08" w:rsidRPr="00A30B08" w:rsidTr="000C27A5">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ΣΥΝΟΛΟ Δ.Ο.Κ.Α.Σ.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3.918,25€</w:t>
                  </w:r>
                </w:p>
              </w:tc>
            </w:tr>
            <w:tr w:rsidR="00A30B08" w:rsidRPr="00A30B08" w:rsidTr="000C27A5">
              <w:trPr>
                <w:trHeight w:val="3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80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940,38€</w:t>
                  </w:r>
                </w:p>
              </w:tc>
            </w:tr>
            <w:tr w:rsidR="00A30B08" w:rsidRPr="00A30B08" w:rsidTr="000C27A5">
              <w:trPr>
                <w:trHeight w:val="3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ΓΕΝΙΚΟ ΣΥΝΟΛΟ Δ.Ο.Κ.Α.Σ.</w:t>
                  </w:r>
                </w:p>
              </w:tc>
              <w:tc>
                <w:tcPr>
                  <w:tcW w:w="96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color w:val="000000"/>
                      <w:sz w:val="16"/>
                      <w:szCs w:val="16"/>
                      <w:lang w:val="el-GR" w:eastAsia="el-GR"/>
                    </w:rPr>
                  </w:pPr>
                  <w:r w:rsidRPr="00A30B08">
                    <w:rPr>
                      <w:rFonts w:asciiTheme="minorHAnsi" w:hAnsiTheme="minorHAnsi" w:cs="Times New Roman"/>
                      <w:color w:val="000000"/>
                      <w:sz w:val="16"/>
                      <w:szCs w:val="16"/>
                      <w:lang w:val="el-GR" w:eastAsia="el-GR"/>
                    </w:rPr>
                    <w:t> </w:t>
                  </w:r>
                </w:p>
              </w:tc>
              <w:tc>
                <w:tcPr>
                  <w:tcW w:w="180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asciiTheme="minorHAnsi" w:hAnsiTheme="minorHAnsi" w:cs="Times New Roman"/>
                      <w:b/>
                      <w:bCs/>
                      <w:color w:val="000000"/>
                      <w:sz w:val="16"/>
                      <w:szCs w:val="16"/>
                      <w:lang w:val="el-GR" w:eastAsia="el-GR"/>
                    </w:rPr>
                  </w:pPr>
                  <w:r w:rsidRPr="00A30B08">
                    <w:rPr>
                      <w:rFonts w:asciiTheme="minorHAnsi" w:hAnsiTheme="minorHAnsi" w:cs="Times New Roman"/>
                      <w:b/>
                      <w:bCs/>
                      <w:color w:val="000000"/>
                      <w:sz w:val="16"/>
                      <w:szCs w:val="16"/>
                      <w:lang w:val="el-GR" w:eastAsia="el-GR"/>
                    </w:rPr>
                    <w:t>4.858,63€</w:t>
                  </w:r>
                </w:p>
              </w:tc>
            </w:tr>
          </w:tbl>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Pr="00A30B08" w:rsidRDefault="00A30B08" w:rsidP="00A30B08">
            <w:pPr>
              <w:suppressAutoHyphens w:val="0"/>
              <w:spacing w:after="200" w:line="276" w:lineRule="auto"/>
              <w:jc w:val="left"/>
              <w:rPr>
                <w:rFonts w:asciiTheme="minorHAnsi" w:hAnsiTheme="minorHAnsi" w:cs="Arial"/>
                <w:sz w:val="16"/>
                <w:szCs w:val="16"/>
                <w:lang w:val="el-GR" w:eastAsia="el-GR"/>
              </w:rPr>
            </w:pPr>
          </w:p>
          <w:p w:rsidR="00A30B08" w:rsidRDefault="00A30B08" w:rsidP="00A30B08">
            <w:pPr>
              <w:suppressAutoHyphens w:val="0"/>
              <w:spacing w:after="200" w:line="276" w:lineRule="auto"/>
              <w:jc w:val="left"/>
              <w:rPr>
                <w:rFonts w:asciiTheme="minorHAnsi" w:hAnsiTheme="minorHAnsi" w:cs="Arial"/>
                <w:sz w:val="16"/>
                <w:szCs w:val="16"/>
                <w:lang w:val="el-GR" w:eastAsia="el-GR"/>
              </w:rPr>
            </w:pPr>
          </w:p>
          <w:p w:rsidR="0052727C" w:rsidRDefault="0052727C" w:rsidP="00A30B08">
            <w:pPr>
              <w:suppressAutoHyphens w:val="0"/>
              <w:spacing w:after="200" w:line="276" w:lineRule="auto"/>
              <w:jc w:val="left"/>
              <w:rPr>
                <w:rFonts w:asciiTheme="minorHAnsi" w:hAnsiTheme="minorHAnsi" w:cs="Arial"/>
                <w:sz w:val="16"/>
                <w:szCs w:val="16"/>
                <w:lang w:val="el-GR" w:eastAsia="el-GR"/>
              </w:rPr>
            </w:pPr>
          </w:p>
          <w:p w:rsidR="0052727C" w:rsidRPr="00A30B08" w:rsidRDefault="0052727C" w:rsidP="00A30B08">
            <w:pPr>
              <w:suppressAutoHyphens w:val="0"/>
              <w:spacing w:after="200" w:line="276" w:lineRule="auto"/>
              <w:jc w:val="left"/>
              <w:rPr>
                <w:rFonts w:asciiTheme="minorHAnsi" w:hAnsiTheme="minorHAnsi" w:cs="Arial"/>
                <w:sz w:val="16"/>
                <w:szCs w:val="16"/>
                <w:lang w:val="el-GR" w:eastAsia="el-GR"/>
              </w:rPr>
            </w:pPr>
          </w:p>
        </w:tc>
        <w:tc>
          <w:tcPr>
            <w:tcW w:w="5484" w:type="dxa"/>
            <w:gridSpan w:val="2"/>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80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77"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center"/>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30"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862"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704"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c>
          <w:tcPr>
            <w:tcW w:w="1045"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Arial"/>
                <w:sz w:val="16"/>
                <w:szCs w:val="16"/>
                <w:lang w:val="el-GR" w:eastAsia="el-GR"/>
              </w:rPr>
            </w:pPr>
          </w:p>
        </w:tc>
      </w:tr>
    </w:tbl>
    <w:p w:rsidR="00A30B08" w:rsidRPr="00A30B08" w:rsidRDefault="00A30B08" w:rsidP="00A30B08">
      <w:pPr>
        <w:keepNext/>
        <w:suppressAutoHyphens w:val="0"/>
        <w:overflowPunct w:val="0"/>
        <w:autoSpaceDE w:val="0"/>
        <w:autoSpaceDN w:val="0"/>
        <w:adjustRightInd w:val="0"/>
        <w:spacing w:after="0"/>
        <w:jc w:val="left"/>
        <w:textAlignment w:val="baseline"/>
        <w:outlineLvl w:val="3"/>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lastRenderedPageBreak/>
        <w:t>Α’ ΒΑΘΜΙΑ ΣΧΟΛΙΚΗ ΕΠΙΤΡΟΠΗ</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8765" w:type="dxa"/>
        <w:tblInd w:w="93" w:type="dxa"/>
        <w:tblLook w:val="04A0" w:firstRow="1" w:lastRow="0" w:firstColumn="1" w:lastColumn="0" w:noHBand="0" w:noVBand="1"/>
      </w:tblPr>
      <w:tblGrid>
        <w:gridCol w:w="518"/>
        <w:gridCol w:w="3968"/>
        <w:gridCol w:w="1089"/>
        <w:gridCol w:w="1670"/>
        <w:gridCol w:w="1520"/>
      </w:tblGrid>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52727C">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w:t>
            </w:r>
          </w:p>
        </w:tc>
        <w:tc>
          <w:tcPr>
            <w:tcW w:w="3968"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ΕΙΔΗ ΚΑΘΑΡΙΟΤΗΤΑΣ Α/ΘΜΙΑΣ ΣΧΟΛΙΚΗΣ ΕΠΙΤΡΟΠΗΣ</w:t>
            </w:r>
          </w:p>
        </w:tc>
        <w:tc>
          <w:tcPr>
            <w:tcW w:w="1089"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Ποσότητα</w:t>
            </w:r>
          </w:p>
        </w:tc>
        <w:tc>
          <w:tcPr>
            <w:tcW w:w="167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ΤΙΜΗ ΜΕΛΕΤΗΣ ΧΩΡΙΣ Φ.Π.Α. 24%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ΣΥΝΟΛΟ</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WC ΜΠΛΟΚ ΑΡΩΜΑΤΙΚΟ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100TEM</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258,00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ΜΠΛΕ ΣΚΛΗΡΑ ΧΩΡΙΣ ΠΟΥΔΡΑ, S.M,L ,100 ΤΕΜ</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5,95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357,00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ΕΠΙΠΛΩΝ</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ΠΛΥΝΤ.ΠΙΑΤΩΝ 4 ΛΙΤΡ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7,96</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0,00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w:t>
            </w:r>
          </w:p>
        </w:tc>
        <w:tc>
          <w:tcPr>
            <w:tcW w:w="3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ΕΝΤΟΜΟΚΤΟΝΟ</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58,50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w:t>
            </w:r>
          </w:p>
        </w:tc>
        <w:tc>
          <w:tcPr>
            <w:tcW w:w="3968"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ΑΛΑΤΩΝ ΤΥΠΟΥ ΒΙΑΚΑΛ 500ml</w:t>
            </w:r>
          </w:p>
        </w:tc>
        <w:tc>
          <w:tcPr>
            <w:tcW w:w="1089" w:type="dxa"/>
            <w:tcBorders>
              <w:top w:val="single" w:sz="4" w:space="0" w:color="auto"/>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ΚΑΛΑΘΙ ΓΡΑΦΕΙΟΥ ΠΛΑΣΤΙΚΟ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52,20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ΞΥΛΙΝΟ ΜΕ ΒΙΔΩΜΑ</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ΣΚΟΥΠΑΣ ΜΕΤΑΛΛΙΚΟ ΜΕ ΠΛΑΣΤΙΚΗ ΕΠΕΝΔΥΣΗ ΚΑΙ ΒΙΔΩΜΑ</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17,10</w:t>
            </w:r>
          </w:p>
        </w:tc>
      </w:tr>
      <w:tr w:rsidR="00A30B08" w:rsidRPr="00A30B08" w:rsidTr="00B34F14">
        <w:trPr>
          <w:trHeight w:val="278"/>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ΚΟΥΒΑΣ ΟΒΑΛ+ ΣΤΙΦΤΗΣ ΚΟΜΠΛΕ ΠΛΑΣΤΙΚΟΣ 15lt</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111,00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ΚΟΥΛΟΥΡΑ ΒΕΝΤΕΞ 0,27X3 m.</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4 ΛΙΤ</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ΜΩΡΟΜΑΝΤΗΛΑ 72ΤΜΧ</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ΟΙΝΟΠΝΕΥΜΑ ΜΠΛΕ 430ml</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ΣΑΚΟΥΛΑΚΙ ΡΟΛΟ 52X75 ΚΟΡΔΟΝΙ (10 </w:t>
            </w:r>
            <w:proofErr w:type="spellStart"/>
            <w:r w:rsidRPr="00A30B08">
              <w:rPr>
                <w:rFonts w:cs="Times New Roman"/>
                <w:color w:val="000000"/>
                <w:sz w:val="16"/>
                <w:szCs w:val="16"/>
                <w:lang w:val="el-GR" w:eastAsia="el-GR"/>
              </w:rPr>
              <w:t>σακ</w:t>
            </w:r>
            <w:proofErr w:type="spellEnd"/>
            <w:r w:rsidRPr="00A30B08">
              <w:rPr>
                <w:rFonts w:cs="Times New Roman"/>
                <w:color w:val="000000"/>
                <w:sz w:val="16"/>
                <w:szCs w:val="16"/>
                <w:lang w:val="el-GR" w:eastAsia="el-GR"/>
              </w:rPr>
              <w:t>/ρολό)</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237,50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ΔΙΠΛΗ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ΜΟΝΗ ΑΠΛΗ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0,85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30,60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ΣΠΟΓΓΟΙ ΚΟΥΖΙΝΑΣ  ΜΕ ΣΥΡΜΑΤΑΚΙ 05</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0,25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37,50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ΕΠΑΓΓΕΛΜΑΤΙΚΗ 350 ΓΡ ΚΟΡΔΟΝΙ</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56,70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ΜΕ ΚΟΡΔΟΝΙ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57,00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w:t>
            </w:r>
          </w:p>
        </w:tc>
        <w:tc>
          <w:tcPr>
            <w:tcW w:w="3968"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ΤΥΠΟΥ WETTEX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ΑΝΤΙΣΗΠΤΙΚΟ ΧΕΡΙΩΝ 600ml</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5,3</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265,00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26</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ΓΕΝΙΚΟΥ ΚΑΘΑΡΙΣΜΟΥ 4 ΛΙΤ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372,00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27</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ΠΙΑΤΩΝ 4 ΛΙΤ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ΤΖΑΜΙΩΝ 4 ΛΙΤ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29</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ΥΔΡΟΧΛΩΡΙΚΟ ΟΞΥ 450 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0,45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54,00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ΦΑΡΑΣΙ ΜΕΤΑΛΛΙΚΟ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68,40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ΚΟΥΖΙΝΑΣ 800ΓΡ.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666,00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ΥΓΕΙΑΣ ΛΕΙΟ 40 ΤΕΜ 130γρ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12,8</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7680,00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33</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ΧΑΡΤΟΠΕΤΣΕΤΕΣ (100 ΤΜΧ)</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0,6</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21,60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ΧΕΙΡΟΠΕΤΣΕΤΑ ΡΟΛΟ 500ΓΡ</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432,00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ΣΥΜΠΥΚΝΩΜΕΝΗ 1250ΛΤ</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2 ΛΙΤ. ΚΛΑΣΣΙΚΗ</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286,00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ΠΑΧΥΡΕΥΣΤΗ 4 ΛΙΤΡΩΝ</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r>
      <w:tr w:rsidR="00A30B08" w:rsidRPr="00A30B08" w:rsidTr="00B34F14">
        <w:trPr>
          <w:trHeight w:val="278"/>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38</w:t>
            </w:r>
          </w:p>
        </w:tc>
        <w:tc>
          <w:tcPr>
            <w:tcW w:w="3968"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ΧΛΩΡΙΟ 4 ΚΙΛΟ</w:t>
            </w:r>
          </w:p>
        </w:tc>
        <w:tc>
          <w:tcPr>
            <w:tcW w:w="1089"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440,00</w:t>
            </w:r>
          </w:p>
        </w:tc>
      </w:tr>
      <w:tr w:rsidR="00A30B08" w:rsidRPr="00A30B08" w:rsidTr="00B34F14">
        <w:trPr>
          <w:trHeight w:val="278"/>
        </w:trPr>
        <w:tc>
          <w:tcPr>
            <w:tcW w:w="51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396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0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   14.565,10 € </w:t>
            </w:r>
          </w:p>
        </w:tc>
      </w:tr>
      <w:tr w:rsidR="00A30B08" w:rsidRPr="00A30B08" w:rsidTr="00B34F14">
        <w:trPr>
          <w:trHeight w:val="278"/>
        </w:trPr>
        <w:tc>
          <w:tcPr>
            <w:tcW w:w="51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396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0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     3.495,62 € </w:t>
            </w:r>
          </w:p>
        </w:tc>
      </w:tr>
      <w:tr w:rsidR="00A30B08" w:rsidRPr="00A30B08" w:rsidTr="00B34F14">
        <w:trPr>
          <w:trHeight w:val="278"/>
        </w:trPr>
        <w:tc>
          <w:tcPr>
            <w:tcW w:w="51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3968"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089" w:type="dxa"/>
            <w:tcBorders>
              <w:top w:val="nil"/>
              <w:left w:val="nil"/>
              <w:bottom w:val="nil"/>
              <w:right w:val="nil"/>
            </w:tcBorders>
            <w:shd w:val="clear" w:color="auto" w:fill="auto"/>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p>
        </w:tc>
        <w:tc>
          <w:tcPr>
            <w:tcW w:w="1670" w:type="dxa"/>
            <w:tcBorders>
              <w:top w:val="nil"/>
              <w:left w:val="single" w:sz="4" w:space="0" w:color="auto"/>
              <w:bottom w:val="single" w:sz="4" w:space="0" w:color="auto"/>
              <w:right w:val="single" w:sz="4" w:space="0" w:color="auto"/>
            </w:tcBorders>
            <w:shd w:val="clear" w:color="auto" w:fill="auto"/>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ΤΕΛΙΚΟ 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 xml:space="preserve">   18.060,72 € </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4268" w:type="dxa"/>
        <w:tblInd w:w="93" w:type="dxa"/>
        <w:tblLook w:val="04A0" w:firstRow="1" w:lastRow="0" w:firstColumn="1" w:lastColumn="0" w:noHBand="0" w:noVBand="1"/>
      </w:tblPr>
      <w:tblGrid>
        <w:gridCol w:w="2283"/>
        <w:gridCol w:w="1985"/>
      </w:tblGrid>
      <w:tr w:rsidR="00A30B08" w:rsidRPr="00A30B08" w:rsidTr="000C27A5">
        <w:trPr>
          <w:trHeight w:val="300"/>
        </w:trPr>
        <w:tc>
          <w:tcPr>
            <w:tcW w:w="22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ΣΥΝΟΛΟ Α’ ΒΑΘΜΙΑ :</w:t>
            </w:r>
          </w:p>
        </w:tc>
        <w:tc>
          <w:tcPr>
            <w:tcW w:w="1985" w:type="dxa"/>
            <w:tcBorders>
              <w:top w:val="single" w:sz="4" w:space="0" w:color="auto"/>
              <w:left w:val="nil"/>
              <w:bottom w:val="single" w:sz="4" w:space="0" w:color="auto"/>
              <w:right w:val="single" w:sz="8"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14.565,10€</w:t>
            </w:r>
          </w:p>
        </w:tc>
      </w:tr>
      <w:tr w:rsidR="00A30B08" w:rsidRPr="00A30B08" w:rsidTr="000C27A5">
        <w:trPr>
          <w:trHeight w:val="300"/>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Φ.Π.Α. 24%</w:t>
            </w:r>
          </w:p>
        </w:tc>
        <w:tc>
          <w:tcPr>
            <w:tcW w:w="1985" w:type="dxa"/>
            <w:tcBorders>
              <w:top w:val="nil"/>
              <w:left w:val="nil"/>
              <w:bottom w:val="single" w:sz="4" w:space="0" w:color="auto"/>
              <w:right w:val="single" w:sz="8"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3.495,62€</w:t>
            </w:r>
          </w:p>
        </w:tc>
      </w:tr>
      <w:tr w:rsidR="00A30B08" w:rsidRPr="00A30B08" w:rsidTr="000C27A5">
        <w:trPr>
          <w:trHeight w:val="315"/>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ΤΕΛΙΚΟ ΣΥΝΟΛΟ</w:t>
            </w:r>
          </w:p>
        </w:tc>
        <w:tc>
          <w:tcPr>
            <w:tcW w:w="1985" w:type="dxa"/>
            <w:tcBorders>
              <w:top w:val="nil"/>
              <w:left w:val="nil"/>
              <w:bottom w:val="single" w:sz="8" w:space="0" w:color="auto"/>
              <w:right w:val="single" w:sz="8"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18.060,72€</w:t>
            </w:r>
          </w:p>
        </w:tc>
      </w:tr>
    </w:tbl>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p>
    <w:p w:rsidR="00A30B08" w:rsidRDefault="00A30B08" w:rsidP="00A30B08">
      <w:pPr>
        <w:suppressAutoHyphens w:val="0"/>
        <w:spacing w:after="0"/>
        <w:jc w:val="left"/>
        <w:rPr>
          <w:rFonts w:asciiTheme="minorHAnsi" w:hAnsiTheme="minorHAnsi" w:cs="Times New Roman"/>
          <w:b/>
          <w:sz w:val="20"/>
          <w:szCs w:val="20"/>
          <w:u w:val="single"/>
          <w:lang w:val="el-GR" w:eastAsia="el-GR"/>
        </w:rPr>
      </w:pPr>
    </w:p>
    <w:p w:rsidR="0052727C" w:rsidRPr="00A30B08" w:rsidRDefault="0052727C" w:rsidP="00A30B08">
      <w:pPr>
        <w:suppressAutoHyphens w:val="0"/>
        <w:spacing w:after="0"/>
        <w:jc w:val="left"/>
        <w:rPr>
          <w:rFonts w:asciiTheme="minorHAnsi" w:hAnsiTheme="minorHAnsi" w:cs="Times New Roman"/>
          <w:b/>
          <w:sz w:val="20"/>
          <w:szCs w:val="20"/>
          <w:u w:val="single"/>
          <w:lang w:val="el-GR" w:eastAsia="el-GR"/>
        </w:rPr>
      </w:pPr>
    </w:p>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lastRenderedPageBreak/>
        <w:t>Β’ ΒΑΘΜΙΑ ΣΧΟΛΙΚΗ ΕΠΙΤΡΟΠΗ</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9112" w:type="dxa"/>
        <w:tblInd w:w="93" w:type="dxa"/>
        <w:tblLook w:val="04A0" w:firstRow="1" w:lastRow="0" w:firstColumn="1" w:lastColumn="0" w:noHBand="0" w:noVBand="1"/>
      </w:tblPr>
      <w:tblGrid>
        <w:gridCol w:w="823"/>
        <w:gridCol w:w="4733"/>
        <w:gridCol w:w="1045"/>
        <w:gridCol w:w="1240"/>
        <w:gridCol w:w="1271"/>
      </w:tblGrid>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Α/Α</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ΕΙΔΗ</w:t>
            </w:r>
          </w:p>
        </w:tc>
        <w:tc>
          <w:tcPr>
            <w:tcW w:w="1045"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 xml:space="preserve">ΤΙΜΗ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Σύνολο</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ascii="Arial" w:hAnsi="Arial" w:cs="Arial"/>
                <w:b/>
                <w:bCs/>
                <w:color w:val="000000"/>
                <w:sz w:val="16"/>
                <w:szCs w:val="16"/>
                <w:lang w:val="el-GR" w:eastAsia="el-GR"/>
              </w:rPr>
            </w:pPr>
            <w:r w:rsidRPr="00A30B08">
              <w:rPr>
                <w:rFonts w:ascii="Arial" w:hAnsi="Arial" w:cs="Arial"/>
                <w:b/>
                <w:bCs/>
                <w:color w:val="000000"/>
                <w:sz w:val="16"/>
                <w:szCs w:val="16"/>
                <w:lang w:val="el-GR" w:eastAsia="el-GR"/>
              </w:rPr>
              <w:t>Αξία</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WC ΜΠΛΟΚ ΑΡΩΜΑΤΙΚΟ</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ΠΑΓΚΩΝ ΤΥΠΟΥ </w:t>
            </w:r>
            <w:proofErr w:type="spellStart"/>
            <w:r w:rsidRPr="00A30B08">
              <w:rPr>
                <w:rFonts w:cs="Times New Roman"/>
                <w:color w:val="000000"/>
                <w:sz w:val="16"/>
                <w:szCs w:val="16"/>
                <w:lang w:val="el-GR" w:eastAsia="el-GR"/>
              </w:rPr>
              <w:t>dettol</w:t>
            </w:r>
            <w:proofErr w:type="spellEnd"/>
            <w:r w:rsidRPr="00A30B08">
              <w:rPr>
                <w:rFonts w:cs="Times New Roman"/>
                <w:color w:val="000000"/>
                <w:sz w:val="16"/>
                <w:szCs w:val="16"/>
                <w:lang w:val="el-GR" w:eastAsia="el-GR"/>
              </w:rPr>
              <w:t xml:space="preserve"> 750 ml  </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ΤΖΕΛ ΤΟΥΑΛΕΤΑΣ (Παπί) </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ΑΠΟΛΥΜΑΝΤΙΚΟ ΧΕΡΙΩΝ ΤΥΠΟΥ </w:t>
            </w:r>
            <w:proofErr w:type="spellStart"/>
            <w:r w:rsidRPr="00A30B08">
              <w:rPr>
                <w:rFonts w:cs="Times New Roman"/>
                <w:color w:val="000000"/>
                <w:sz w:val="16"/>
                <w:szCs w:val="16"/>
                <w:lang w:val="el-GR" w:eastAsia="el-GR"/>
              </w:rPr>
              <w:t>dettol</w:t>
            </w:r>
            <w:proofErr w:type="spellEnd"/>
            <w:r w:rsidRPr="00A30B08">
              <w:rPr>
                <w:rFonts w:cs="Times New Roman"/>
                <w:color w:val="000000"/>
                <w:sz w:val="16"/>
                <w:szCs w:val="16"/>
                <w:lang w:val="el-GR" w:eastAsia="el-GR"/>
              </w:rPr>
              <w:t xml:space="preserve"> 300 ml  </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100TEM</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154,80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ΜΠΛΕ ΣΚΛΗΡΑ ΧΩΡΙΣ ΠΟΥΔΡΑ, S.M,L ,100 ΤΕΜ</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5,95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208,25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10</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ΓΥΑΛΙΣΤΙΚΟ ΕΠΙΠΛΩΝ</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12</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ΕΝΤΟΜΟΚΤΟΝΟ</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11,70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13</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ΑΛΑΤΩΝ ΤΥΠΟΥ ΒΙΑΚΑΛ 500ml</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15,20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ΚΑΘΑΡΙΣΤΙΚΟ ΓΙΑ ΜΕΛΑΝΙΑ 800ML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6,20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279,00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ΚΑΛΑΘΙ ΓΡΑΦΕΙΟΥ ΠΛΑΣΤΙΚΟ</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136,30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ΑΛΟΥΜΙΝΙΟΥ ΕΠΑΓΓΕΛΜΑΤΙΚΗΣ ΣΦΟΥΓΓΑΡΙΣΤΡΑΣ</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ΞΥΛΙΝΟ ΜΕ ΒΙΔΩΜΑ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18</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ΚΟΝΤΑΡΙ ΣΚΟΥΠΑΣ ΜΕΤΑΛΛΙΚΟ ΜΕ ΠΛΑΣΤΙΚΗ ΕΠΕΝΔΥΣΗ ΚΑΙ ΒΙΔΩΜΑ</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35,15</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19</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ΚΟΥΒΑΣ 31lt ΜΕ ΠΡΕΣΑ ΚΑΙ ΡΟΔΑΚΙΑ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58,00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174,00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20</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ΚΟΥΒΑΣ ΟΒΑΛ+ ΣΤΙΦΤΗΣ ΚΟΜΠΛΕ ΠΛΑΣΤΙΚΟΣ 15lt</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3,70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33,30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ΚΟΥΛΟΥΡΑ ΒΕΝΤΕΞ 0,27X3 m.</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47,50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ΚΡΕΜΟΣΑΠΟΥΝΟ ΜΕ ΑΝΤΛΙΑ 300ML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ΜΑΛΑΚΤΙΚΟ ΠΛ.ΡΟΥΧΩΝ 4  ΛΙΤΡΑ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ΜΩΡΟΜΑΝΤΗΛΑ 72ΤΜΧ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ΟΙΝΟΠΝΕΥΜΑ ΜΠΛΕ 430ml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44,10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ΠΑΡΚΕΤΕΖΑ ΚΟΜΠΛΕ</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104,00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28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ΠΙΑΤΑ ΒΑΘΙΑ ΠΛΑΣΤΙΚΑ ΣΥΣΚ. 50ΤΜΧ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ΠΟΤΗΡΙ ΝΕΡΟΥ ΠΛΑΣΤΙΚΟ Χ 50 ΤΕΜ</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0,60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ΠΟΤΗΡΙ ΣΦΗΝΑΚΙ ΠΛΑΣΤΙΚΟ ΣΥΣΚ. 36ΤΜΧ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9,60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ΣΑΚΟΙ ΑΠΟΡΡΙΜΜΑΤΩΝ ΧΥΜΑ,(60Χ80,70Χ100,80Χ110,95Χ115) (Κιλά)</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1.182,00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1.713,90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ΣΑΚΟΥΛΑΚΙ ΡΟΛΟ 52X75 ΚΟΡΔΟΝΙ (10 </w:t>
            </w:r>
            <w:proofErr w:type="spellStart"/>
            <w:r w:rsidRPr="00A30B08">
              <w:rPr>
                <w:rFonts w:cs="Times New Roman"/>
                <w:color w:val="000000"/>
                <w:sz w:val="16"/>
                <w:szCs w:val="16"/>
                <w:lang w:val="el-GR" w:eastAsia="el-GR"/>
              </w:rPr>
              <w:t>σακ</w:t>
            </w:r>
            <w:proofErr w:type="spellEnd"/>
            <w:r w:rsidRPr="00A30B08">
              <w:rPr>
                <w:rFonts w:cs="Times New Roman"/>
                <w:color w:val="000000"/>
                <w:sz w:val="16"/>
                <w:szCs w:val="16"/>
                <w:lang w:val="el-GR" w:eastAsia="el-GR"/>
              </w:rPr>
              <w:t>/ρολό)</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118,75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470,00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423,00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ΣΚΟΝΗ ΚΑΘΑΡΙΣΜΟΥ  </w:t>
            </w:r>
            <w:proofErr w:type="spellStart"/>
            <w:r w:rsidRPr="00A30B08">
              <w:rPr>
                <w:rFonts w:cs="Times New Roman"/>
                <w:color w:val="000000"/>
                <w:sz w:val="16"/>
                <w:szCs w:val="16"/>
                <w:lang w:val="el-GR" w:eastAsia="el-GR"/>
              </w:rPr>
              <w:t>συσκ</w:t>
            </w:r>
            <w:proofErr w:type="spellEnd"/>
            <w:r w:rsidRPr="00A30B08">
              <w:rPr>
                <w:rFonts w:cs="Times New Roman"/>
                <w:color w:val="000000"/>
                <w:sz w:val="16"/>
                <w:szCs w:val="16"/>
                <w:lang w:val="el-GR" w:eastAsia="el-GR"/>
              </w:rPr>
              <w:t>.  1KG</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ΒΕΝΤΑΛΙΑ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29,00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ΔΙΠΛΗ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39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ΜΟΝΗ ΑΠΛΗ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0,85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36,55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40</w:t>
            </w:r>
          </w:p>
        </w:tc>
        <w:tc>
          <w:tcPr>
            <w:tcW w:w="4733"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ΣΚΛΗΡΗ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36,40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41</w:t>
            </w:r>
          </w:p>
        </w:tc>
        <w:tc>
          <w:tcPr>
            <w:tcW w:w="4733"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ΣΚΟΥΠΑ ΧΟΡΤΟΥ ΜΕ ΚΟΝΤΑΡΙ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ΣΚΟΥΦΑΚΙ ΜΠΛΕ ΓΙΑ ΕΡΓΑΣΤΗΡΙ ΜΑΓΕΙΡΙΚΗΣ ΣΥΣΚ. 100ΤΜΧ</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ΣΠΟΓΓΟΙ ΚΟΥΖΙΝΑΣ  ΜΕ ΣΥΡΜΑΤΑΚΙ 05</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0,25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87,00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21,75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ΣΥΡΜΑΤΑΚΙΑ ΚΟΥΖΙΝΑΣ ΜΕΤΑΛΛΙΚΑ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ΣΥΣΤΗΜΑ ΞΕΣΚΟΝΟΠΑΝΙΣΜΑΤΟΣ ΜΕ ΛΑΒΗ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81,90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46</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ΕΠΑΓΓΕΛΜΑΤΙΚΗ 350 ΓΡ ΚΟΡΔΟΝΙ</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63,00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47</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ΜΕ ΚΟΡΔΟΝΙ ΒΙΔΩΤΗ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1,90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38,00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48</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ΣΦΟΥΓΓΑΡΙΣΤΡΑ ΤΥΠΟΥ WETTEX ΒΙΔΩΤΗ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16,50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49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ΤΣΑΝΤΕΣ ΝΑΥΛΟΝ ΑΠΛΕΣ (ΚΙΛΑ)</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50</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ΑΝΤΙΣΗΠΤΙΚΟ ΧΕΡΙΩΝ 600ml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5,30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201,40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ΓΕΝΙΚΟΥ ΚΑΘΑΡΙΣΜΟΥ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77,00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238,70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ΓΙΑ ΤΖΑΜΙΑ ΜΕ ΑΝΤΛΙΑ 1000ML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91,00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182,00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lastRenderedPageBreak/>
              <w:t>53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ΠΙΑΤΩΝ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ΥΓΡΟ ΤΖΑΜΙΩΝ 4 ΛΙΤ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108,80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55</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ΥΔΡΟΧΛΩΡΙΚΟ ΟΞΥ 450 ΓΡ.</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0,45</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104,85</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60</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ΦΑΡΑΣΙ ΟΡΘΟΣΤΑΤΙΚΟ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63,00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62</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ΚΟΥΖΙΝΑΣ 800ΓΡ.</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1,85</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755,00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1.396,75</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ΧΑΡΤΙ ΥΓΕΙΑΣ ΛΕΙΟ 40 ΤΕΜ 130γρ</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12,80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2.073,60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64</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ΧΑΡΤΟΠΕΤΣΕΤΑ 100 </w:t>
            </w:r>
            <w:proofErr w:type="spellStart"/>
            <w:r w:rsidRPr="00A30B08">
              <w:rPr>
                <w:rFonts w:cs="Times New Roman"/>
                <w:color w:val="000000"/>
                <w:sz w:val="16"/>
                <w:szCs w:val="16"/>
                <w:lang w:val="el-GR" w:eastAsia="el-GR"/>
              </w:rPr>
              <w:t>φύλ</w:t>
            </w:r>
            <w:proofErr w:type="spellEnd"/>
            <w:r w:rsidRPr="00A30B08">
              <w:rPr>
                <w:rFonts w:cs="Times New Roman"/>
                <w:color w:val="000000"/>
                <w:sz w:val="16"/>
                <w:szCs w:val="16"/>
                <w:lang w:val="el-GR" w:eastAsia="el-GR"/>
              </w:rPr>
              <w:t xml:space="preserve"> σε </w:t>
            </w:r>
            <w:proofErr w:type="spellStart"/>
            <w:r w:rsidRPr="00A30B08">
              <w:rPr>
                <w:rFonts w:cs="Times New Roman"/>
                <w:color w:val="000000"/>
                <w:sz w:val="16"/>
                <w:szCs w:val="16"/>
                <w:lang w:val="el-GR" w:eastAsia="el-GR"/>
              </w:rPr>
              <w:t>συσκ</w:t>
            </w:r>
            <w:proofErr w:type="spellEnd"/>
            <w:r w:rsidRPr="00A30B08">
              <w:rPr>
                <w:rFonts w:cs="Times New Roman"/>
                <w:color w:val="000000"/>
                <w:sz w:val="16"/>
                <w:szCs w:val="16"/>
                <w:lang w:val="el-GR" w:eastAsia="el-GR"/>
              </w:rPr>
              <w:t xml:space="preserve">. των 40 </w:t>
            </w:r>
            <w:proofErr w:type="spellStart"/>
            <w:r w:rsidRPr="00A30B08">
              <w:rPr>
                <w:rFonts w:cs="Times New Roman"/>
                <w:color w:val="000000"/>
                <w:sz w:val="16"/>
                <w:szCs w:val="16"/>
                <w:lang w:val="el-GR" w:eastAsia="el-GR"/>
              </w:rPr>
              <w:t>τμχ</w:t>
            </w:r>
            <w:proofErr w:type="spellEnd"/>
            <w:r w:rsidRPr="00A30B08">
              <w:rPr>
                <w:rFonts w:cs="Times New Roman"/>
                <w:color w:val="000000"/>
                <w:sz w:val="16"/>
                <w:szCs w:val="16"/>
                <w:lang w:val="el-GR" w:eastAsia="el-GR"/>
              </w:rPr>
              <w:t>.</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70,50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67</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ΧΕΙΡΟΠΕΤΣΕΤΑ ΡΟΛΟ 500ΓΡ</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720,00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68</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ΧΕΙΡΟΠΕΤΣΕΤΑ στρογγυλή 500 </w:t>
            </w:r>
            <w:proofErr w:type="spellStart"/>
            <w:r w:rsidRPr="00A30B08">
              <w:rPr>
                <w:rFonts w:cs="Times New Roman"/>
                <w:color w:val="000000"/>
                <w:sz w:val="16"/>
                <w:szCs w:val="16"/>
                <w:lang w:val="el-GR" w:eastAsia="el-GR"/>
              </w:rPr>
              <w:t>γρ</w:t>
            </w:r>
            <w:proofErr w:type="spellEnd"/>
            <w:r w:rsidRPr="00A30B08">
              <w:rPr>
                <w:rFonts w:cs="Times New Roman"/>
                <w:color w:val="000000"/>
                <w:sz w:val="16"/>
                <w:szCs w:val="16"/>
                <w:lang w:val="el-GR" w:eastAsia="el-GR"/>
              </w:rPr>
              <w:t xml:space="preserve">. σε </w:t>
            </w:r>
            <w:proofErr w:type="spellStart"/>
            <w:r w:rsidRPr="00A30B08">
              <w:rPr>
                <w:rFonts w:cs="Times New Roman"/>
                <w:color w:val="000000"/>
                <w:sz w:val="16"/>
                <w:szCs w:val="16"/>
                <w:lang w:val="el-GR" w:eastAsia="el-GR"/>
              </w:rPr>
              <w:t>συσκ</w:t>
            </w:r>
            <w:proofErr w:type="spellEnd"/>
            <w:r w:rsidRPr="00A30B08">
              <w:rPr>
                <w:rFonts w:cs="Times New Roman"/>
                <w:color w:val="000000"/>
                <w:sz w:val="16"/>
                <w:szCs w:val="16"/>
                <w:lang w:val="el-GR" w:eastAsia="el-GR"/>
              </w:rPr>
              <w:t xml:space="preserve">. των 12 </w:t>
            </w:r>
            <w:proofErr w:type="spellStart"/>
            <w:r w:rsidRPr="00A30B08">
              <w:rPr>
                <w:rFonts w:cs="Times New Roman"/>
                <w:color w:val="000000"/>
                <w:sz w:val="16"/>
                <w:szCs w:val="16"/>
                <w:lang w:val="el-GR" w:eastAsia="el-GR"/>
              </w:rPr>
              <w:t>τμχ</w:t>
            </w:r>
            <w:proofErr w:type="spellEnd"/>
            <w:r w:rsidRPr="00A30B08">
              <w:rPr>
                <w:rFonts w:cs="Times New Roman"/>
                <w:color w:val="000000"/>
                <w:sz w:val="16"/>
                <w:szCs w:val="16"/>
                <w:lang w:val="el-GR" w:eastAsia="el-GR"/>
              </w:rPr>
              <w:t xml:space="preserve">.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84,00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69</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ΣΥΜΠΥΚΝΩΜΕΝΗ 1250ΛΤ</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660,00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990,00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70</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2 ΛΙΤ. ΚΛΑΣΣΙΚΗ</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31,20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71</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ΧΛΩΡΙΝΗ ΠΑΧΥΡΕΥΣΤΗ 4 ΛΙΤΡΩΝ</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3,50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22,00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77,00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72</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ΧΛΩΡΙΟ  ΣΕ ΣΠΡΕΪ 750ML</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30,00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48,00</w:t>
            </w:r>
          </w:p>
        </w:tc>
      </w:tr>
      <w:tr w:rsidR="00A30B08" w:rsidRPr="00A30B08" w:rsidTr="00B34F14">
        <w:trPr>
          <w:trHeight w:val="278"/>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73</w:t>
            </w:r>
          </w:p>
        </w:tc>
        <w:tc>
          <w:tcPr>
            <w:tcW w:w="4733"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ΧΛΩΡΙΟ 4 ΚΙΛΟ</w:t>
            </w:r>
          </w:p>
        </w:tc>
        <w:tc>
          <w:tcPr>
            <w:tcW w:w="1045"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40"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16,00</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32,00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74</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ΣΦΙΓΚΤΗΡΑΣ ΕΠΑΓΓΕΛΜΑΤΙΚΗΣ ΣΦΟΥΓΓΑΡΙΣΤΡΑΣ</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9,00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36,00</w:t>
            </w:r>
          </w:p>
        </w:tc>
      </w:tr>
      <w:tr w:rsidR="00A30B08" w:rsidRPr="00A30B08" w:rsidTr="00B34F14">
        <w:trPr>
          <w:trHeight w:val="278"/>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center"/>
              <w:rPr>
                <w:rFonts w:cs="Times New Roman"/>
                <w:color w:val="000000"/>
                <w:sz w:val="16"/>
                <w:szCs w:val="16"/>
                <w:lang w:val="el-GR" w:eastAsia="el-GR"/>
              </w:rPr>
            </w:pPr>
            <w:r w:rsidRPr="00A30B08">
              <w:rPr>
                <w:rFonts w:cs="Times New Roman"/>
                <w:color w:val="000000"/>
                <w:sz w:val="16"/>
                <w:szCs w:val="16"/>
                <w:lang w:val="el-GR" w:eastAsia="el-GR"/>
              </w:rPr>
              <w:t>75</w:t>
            </w:r>
          </w:p>
        </w:tc>
        <w:tc>
          <w:tcPr>
            <w:tcW w:w="4733"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ΠΑΝΑΚΙ ΚΑΘΑΡΙΣΜΟΥ ΠΑΝΙΝΟ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24,00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48,00</w:t>
            </w:r>
          </w:p>
        </w:tc>
      </w:tr>
      <w:tr w:rsidR="00A30B08" w:rsidRPr="00A30B08" w:rsidTr="00B34F14">
        <w:trPr>
          <w:trHeight w:val="278"/>
        </w:trPr>
        <w:tc>
          <w:tcPr>
            <w:tcW w:w="82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473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5"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11.175,35</w:t>
            </w:r>
          </w:p>
        </w:tc>
      </w:tr>
      <w:tr w:rsidR="00A30B08" w:rsidRPr="00A30B08" w:rsidTr="00B34F14">
        <w:trPr>
          <w:trHeight w:val="278"/>
        </w:trPr>
        <w:tc>
          <w:tcPr>
            <w:tcW w:w="82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473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5"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2.682,08</w:t>
            </w:r>
          </w:p>
        </w:tc>
      </w:tr>
      <w:tr w:rsidR="00A30B08" w:rsidRPr="00A30B08" w:rsidTr="00B34F14">
        <w:trPr>
          <w:trHeight w:val="278"/>
        </w:trPr>
        <w:tc>
          <w:tcPr>
            <w:tcW w:w="82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4733"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5" w:type="dxa"/>
            <w:tcBorders>
              <w:top w:val="nil"/>
              <w:left w:val="nil"/>
              <w:bottom w:val="nil"/>
              <w:right w:val="nil"/>
            </w:tcBorders>
            <w:shd w:val="clear" w:color="000000" w:fill="FFFFFF"/>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ΓΕΝ. ΣΥΝΟΛΟ</w:t>
            </w:r>
          </w:p>
        </w:tc>
        <w:tc>
          <w:tcPr>
            <w:tcW w:w="1271" w:type="dxa"/>
            <w:tcBorders>
              <w:top w:val="nil"/>
              <w:left w:val="nil"/>
              <w:bottom w:val="single" w:sz="4" w:space="0" w:color="auto"/>
              <w:right w:val="single" w:sz="4" w:space="0" w:color="auto"/>
            </w:tcBorders>
            <w:shd w:val="clear" w:color="000000" w:fill="FFFFFF"/>
            <w:vAlign w:val="bottom"/>
            <w:hideMark/>
          </w:tcPr>
          <w:p w:rsidR="00A30B08" w:rsidRPr="00A30B08" w:rsidRDefault="00A30B08" w:rsidP="00A30B08">
            <w:pPr>
              <w:suppressAutoHyphens w:val="0"/>
              <w:spacing w:after="0"/>
              <w:jc w:val="right"/>
              <w:rPr>
                <w:rFonts w:cs="Times New Roman"/>
                <w:b/>
                <w:bCs/>
                <w:color w:val="000000"/>
                <w:sz w:val="16"/>
                <w:szCs w:val="16"/>
                <w:lang w:val="el-GR" w:eastAsia="el-GR"/>
              </w:rPr>
            </w:pPr>
            <w:r w:rsidRPr="00A30B08">
              <w:rPr>
                <w:rFonts w:cs="Times New Roman"/>
                <w:b/>
                <w:bCs/>
                <w:color w:val="000000"/>
                <w:sz w:val="16"/>
                <w:szCs w:val="16"/>
                <w:lang w:val="el-GR" w:eastAsia="el-GR"/>
              </w:rPr>
              <w:t>13.857,43</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3926" w:type="dxa"/>
        <w:tblInd w:w="93" w:type="dxa"/>
        <w:tblLook w:val="04A0" w:firstRow="1" w:lastRow="0" w:firstColumn="1" w:lastColumn="0" w:noHBand="0" w:noVBand="1"/>
      </w:tblPr>
      <w:tblGrid>
        <w:gridCol w:w="1903"/>
        <w:gridCol w:w="2023"/>
      </w:tblGrid>
      <w:tr w:rsidR="00A30B08" w:rsidRPr="00A30B08" w:rsidTr="000C27A5">
        <w:trPr>
          <w:trHeight w:val="422"/>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ΣΥΝΟΛΟ Β΄ΒΑΘΜΙΑ</w:t>
            </w:r>
          </w:p>
        </w:tc>
        <w:tc>
          <w:tcPr>
            <w:tcW w:w="2023" w:type="dxa"/>
            <w:tcBorders>
              <w:top w:val="single" w:sz="4" w:space="0" w:color="auto"/>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11.175,35€</w:t>
            </w:r>
          </w:p>
        </w:tc>
      </w:tr>
      <w:tr w:rsidR="00A30B08" w:rsidRPr="00A30B08" w:rsidTr="000C27A5">
        <w:trPr>
          <w:trHeight w:val="422"/>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Φ.Π.Α. 24%</w:t>
            </w:r>
          </w:p>
        </w:tc>
        <w:tc>
          <w:tcPr>
            <w:tcW w:w="2023"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2.682,08€</w:t>
            </w:r>
          </w:p>
        </w:tc>
      </w:tr>
      <w:tr w:rsidR="00A30B08" w:rsidRPr="00A30B08" w:rsidTr="000C27A5">
        <w:trPr>
          <w:trHeight w:val="422"/>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ΤΕΛΙΚΟ ΣΥΝΟΛΟ</w:t>
            </w:r>
          </w:p>
        </w:tc>
        <w:tc>
          <w:tcPr>
            <w:tcW w:w="2023"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13.857,43€</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b/>
          <w:sz w:val="20"/>
          <w:szCs w:val="20"/>
          <w:u w:val="single"/>
          <w:lang w:val="el-GR" w:eastAsia="el-GR"/>
        </w:rPr>
      </w:pPr>
      <w:r w:rsidRPr="00A30B08">
        <w:rPr>
          <w:rFonts w:asciiTheme="minorHAnsi" w:hAnsiTheme="minorHAnsi" w:cs="Times New Roman"/>
          <w:b/>
          <w:sz w:val="20"/>
          <w:szCs w:val="20"/>
          <w:u w:val="single"/>
          <w:lang w:val="el-GR" w:eastAsia="el-GR"/>
        </w:rPr>
        <w:t>ΔΗΜΟΤΙΚΟ ΛΙΜΕΝΙΚΟ ΤΑΜΕΙΟ ΣΗΤΕΙΑΣ</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r w:rsidRPr="00A30B08">
        <w:rPr>
          <w:rFonts w:asciiTheme="minorHAnsi" w:hAnsiTheme="minorHAnsi" w:cs="Times New Roman"/>
          <w:sz w:val="18"/>
          <w:szCs w:val="18"/>
          <w:lang w:val="el-GR" w:eastAsia="el-GR"/>
        </w:rPr>
        <w:t>Κ.Α. 10/6634</w:t>
      </w: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8806" w:type="dxa"/>
        <w:tblInd w:w="93" w:type="dxa"/>
        <w:tblLook w:val="04A0" w:firstRow="1" w:lastRow="0" w:firstColumn="1" w:lastColumn="0" w:noHBand="0" w:noVBand="1"/>
      </w:tblPr>
      <w:tblGrid>
        <w:gridCol w:w="580"/>
        <w:gridCol w:w="5460"/>
        <w:gridCol w:w="700"/>
        <w:gridCol w:w="1059"/>
        <w:gridCol w:w="1020"/>
      </w:tblGrid>
      <w:tr w:rsidR="00A30B08" w:rsidRPr="00A30B08" w:rsidTr="000C27A5">
        <w:trPr>
          <w:trHeight w:val="24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Α/Α</w:t>
            </w:r>
          </w:p>
        </w:tc>
        <w:tc>
          <w:tcPr>
            <w:tcW w:w="546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ΕΙΔΗ</w:t>
            </w:r>
          </w:p>
        </w:tc>
        <w:tc>
          <w:tcPr>
            <w:tcW w:w="700" w:type="dxa"/>
            <w:tcBorders>
              <w:top w:val="single" w:sz="4" w:space="0" w:color="auto"/>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 xml:space="preserve">ΤΙΜΗ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ΠΟΣΟΤΗΤΑ</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8"/>
                <w:szCs w:val="18"/>
                <w:lang w:val="el-GR" w:eastAsia="el-GR"/>
              </w:rPr>
            </w:pPr>
            <w:r w:rsidRPr="00A30B08">
              <w:rPr>
                <w:rFonts w:cs="Times New Roman"/>
                <w:b/>
                <w:bCs/>
                <w:color w:val="000000"/>
                <w:sz w:val="18"/>
                <w:szCs w:val="18"/>
                <w:lang w:val="el-GR" w:eastAsia="el-GR"/>
              </w:rPr>
              <w:t>ΣΥΝΟΛΟ</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54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ΓΑΝΤΙΑ ΜΙΑΣ ΧΡΗΣΗΣ ΑΣΠΡΑ S,M,L 100TEM</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4,3</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w:t>
            </w:r>
          </w:p>
        </w:tc>
        <w:tc>
          <w:tcPr>
            <w:tcW w:w="546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ΣΑΚΟΙ ΑΠΟΡΡΙΜΜΑΤΩΝ ΧΥΜΑ,(60Χ80,70Χ100,80Χ110,95Χ115) (Κιλά)</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100</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145</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w:t>
            </w:r>
          </w:p>
        </w:tc>
        <w:tc>
          <w:tcPr>
            <w:tcW w:w="5460" w:type="dxa"/>
            <w:tcBorders>
              <w:top w:val="nil"/>
              <w:left w:val="nil"/>
              <w:bottom w:val="single" w:sz="4" w:space="0" w:color="auto"/>
              <w:right w:val="single" w:sz="4" w:space="0" w:color="auto"/>
            </w:tcBorders>
            <w:shd w:val="clear" w:color="000000" w:fill="FFFFFF"/>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xml:space="preserve">ΣΑΚΟΥΛΑΚΙ ΡΟΛΟ 52X75 ΚΟΡΔΟΝΙ (10 </w:t>
            </w:r>
            <w:proofErr w:type="spellStart"/>
            <w:r w:rsidRPr="00A30B08">
              <w:rPr>
                <w:rFonts w:cs="Times New Roman"/>
                <w:color w:val="000000"/>
                <w:sz w:val="16"/>
                <w:szCs w:val="16"/>
                <w:lang w:val="el-GR" w:eastAsia="el-GR"/>
              </w:rPr>
              <w:t>σακ</w:t>
            </w:r>
            <w:proofErr w:type="spellEnd"/>
            <w:r w:rsidRPr="00A30B08">
              <w:rPr>
                <w:rFonts w:cs="Times New Roman"/>
                <w:color w:val="000000"/>
                <w:sz w:val="16"/>
                <w:szCs w:val="16"/>
                <w:lang w:val="el-GR" w:eastAsia="el-GR"/>
              </w:rPr>
              <w:t>/ρολό)</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125</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118,75</w:t>
            </w:r>
          </w:p>
        </w:tc>
      </w:tr>
      <w:tr w:rsidR="00A30B08" w:rsidRPr="00A30B08" w:rsidTr="000C27A5">
        <w:trPr>
          <w:trHeight w:val="24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4</w:t>
            </w:r>
          </w:p>
        </w:tc>
        <w:tc>
          <w:tcPr>
            <w:tcW w:w="5460" w:type="dxa"/>
            <w:tcBorders>
              <w:top w:val="nil"/>
              <w:left w:val="nil"/>
              <w:bottom w:val="single" w:sz="4" w:space="0" w:color="auto"/>
              <w:right w:val="single" w:sz="4" w:space="0" w:color="auto"/>
            </w:tcBorders>
            <w:shd w:val="clear" w:color="000000" w:fill="FFFFFF"/>
            <w:noWrap/>
            <w:vAlign w:val="center"/>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ΣΑΚΟΥΛΑΚΙ ΤΟΥΑΛΕΤΑΣ 45Χ50, ΡΟΛΟ 50τεμ.</w:t>
            </w:r>
          </w:p>
        </w:tc>
        <w:tc>
          <w:tcPr>
            <w:tcW w:w="700" w:type="dxa"/>
            <w:tcBorders>
              <w:top w:val="nil"/>
              <w:left w:val="nil"/>
              <w:bottom w:val="single" w:sz="4" w:space="0" w:color="auto"/>
              <w:right w:val="nil"/>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0,9</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15</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13,5</w:t>
            </w:r>
          </w:p>
        </w:tc>
      </w:tr>
      <w:tr w:rsidR="00A30B08" w:rsidRPr="00A30B08" w:rsidTr="000C27A5">
        <w:trPr>
          <w:trHeight w:val="240"/>
        </w:trPr>
        <w:tc>
          <w:tcPr>
            <w:tcW w:w="5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546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70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281,55</w:t>
            </w:r>
          </w:p>
        </w:tc>
      </w:tr>
      <w:tr w:rsidR="00A30B08" w:rsidRPr="00A30B08" w:rsidTr="000C27A5">
        <w:trPr>
          <w:trHeight w:val="240"/>
        </w:trPr>
        <w:tc>
          <w:tcPr>
            <w:tcW w:w="5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546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70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Φ.Π.Α. 24%</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67,57</w:t>
            </w:r>
          </w:p>
        </w:tc>
      </w:tr>
      <w:tr w:rsidR="00A30B08" w:rsidRPr="00A30B08" w:rsidTr="000C27A5">
        <w:trPr>
          <w:trHeight w:val="240"/>
        </w:trPr>
        <w:tc>
          <w:tcPr>
            <w:tcW w:w="58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546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700" w:type="dxa"/>
            <w:tcBorders>
              <w:top w:val="nil"/>
              <w:left w:val="nil"/>
              <w:bottom w:val="nil"/>
              <w:right w:val="nil"/>
            </w:tcBorders>
            <w:shd w:val="clear" w:color="000000" w:fill="FFFFFF"/>
            <w:noWrap/>
            <w:vAlign w:val="bottom"/>
            <w:hideMark/>
          </w:tcPr>
          <w:p w:rsidR="00A30B08" w:rsidRPr="00A30B08" w:rsidRDefault="00A30B08" w:rsidP="00A30B08">
            <w:pPr>
              <w:suppressAutoHyphens w:val="0"/>
              <w:spacing w:after="0"/>
              <w:jc w:val="left"/>
              <w:rPr>
                <w:rFonts w:cs="Times New Roman"/>
                <w:color w:val="000000"/>
                <w:sz w:val="16"/>
                <w:szCs w:val="16"/>
                <w:lang w:val="el-GR" w:eastAsia="el-GR"/>
              </w:rPr>
            </w:pPr>
            <w:r w:rsidRPr="00A30B08">
              <w:rPr>
                <w:rFonts w:cs="Times New Roman"/>
                <w:color w:val="000000"/>
                <w:sz w:val="16"/>
                <w:szCs w:val="16"/>
                <w:lang w:val="el-GR" w:eastAsia="el-GR"/>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left"/>
              <w:rPr>
                <w:rFonts w:cs="Times New Roman"/>
                <w:b/>
                <w:bCs/>
                <w:color w:val="000000"/>
                <w:sz w:val="16"/>
                <w:szCs w:val="16"/>
                <w:lang w:val="el-GR" w:eastAsia="el-GR"/>
              </w:rPr>
            </w:pPr>
            <w:r w:rsidRPr="00A30B08">
              <w:rPr>
                <w:rFonts w:cs="Times New Roman"/>
                <w:b/>
                <w:bCs/>
                <w:color w:val="000000"/>
                <w:sz w:val="16"/>
                <w:szCs w:val="16"/>
                <w:lang w:val="el-GR" w:eastAsia="el-GR"/>
              </w:rPr>
              <w:t>ΓΕΝ. 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A30B08" w:rsidRPr="00A30B08" w:rsidRDefault="00A30B08" w:rsidP="00A30B08">
            <w:pPr>
              <w:suppressAutoHyphens w:val="0"/>
              <w:spacing w:after="0"/>
              <w:jc w:val="right"/>
              <w:rPr>
                <w:rFonts w:cs="Times New Roman"/>
                <w:color w:val="000000"/>
                <w:sz w:val="16"/>
                <w:szCs w:val="16"/>
                <w:lang w:val="el-GR" w:eastAsia="el-GR"/>
              </w:rPr>
            </w:pPr>
            <w:r w:rsidRPr="00A30B08">
              <w:rPr>
                <w:rFonts w:cs="Times New Roman"/>
                <w:color w:val="000000"/>
                <w:sz w:val="16"/>
                <w:szCs w:val="16"/>
                <w:lang w:val="el-GR" w:eastAsia="el-GR"/>
              </w:rPr>
              <w:t>349,12</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3276" w:type="dxa"/>
        <w:tblInd w:w="93" w:type="dxa"/>
        <w:tblLook w:val="04A0" w:firstRow="1" w:lastRow="0" w:firstColumn="1" w:lastColumn="0" w:noHBand="0" w:noVBand="1"/>
      </w:tblPr>
      <w:tblGrid>
        <w:gridCol w:w="2000"/>
        <w:gridCol w:w="1276"/>
      </w:tblGrid>
      <w:tr w:rsidR="00A30B08" w:rsidRPr="00A30B08" w:rsidTr="000C27A5">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 xml:space="preserve">ΣΥΝΟΛΟ Δ.Λ.Τ.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color w:val="000000"/>
                <w:sz w:val="18"/>
                <w:szCs w:val="18"/>
                <w:lang w:val="el-GR" w:eastAsia="el-GR"/>
              </w:rPr>
            </w:pPr>
            <w:r w:rsidRPr="00A30B08">
              <w:rPr>
                <w:rFonts w:asciiTheme="minorHAnsi" w:hAnsiTheme="minorHAnsi" w:cs="Times New Roman"/>
                <w:b/>
                <w:color w:val="000000"/>
                <w:sz w:val="18"/>
                <w:szCs w:val="18"/>
                <w:lang w:val="el-GR" w:eastAsia="el-GR"/>
              </w:rPr>
              <w:t>281,55€</w:t>
            </w:r>
          </w:p>
        </w:tc>
      </w:tr>
      <w:tr w:rsidR="00A30B08" w:rsidRPr="00A30B08" w:rsidTr="000C27A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Φ.Π.Α. 24%</w:t>
            </w:r>
          </w:p>
        </w:tc>
        <w:tc>
          <w:tcPr>
            <w:tcW w:w="1276"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color w:val="000000"/>
                <w:sz w:val="18"/>
                <w:szCs w:val="18"/>
                <w:lang w:val="el-GR" w:eastAsia="el-GR"/>
              </w:rPr>
            </w:pPr>
            <w:r w:rsidRPr="00A30B08">
              <w:rPr>
                <w:rFonts w:asciiTheme="minorHAnsi" w:hAnsiTheme="minorHAnsi" w:cs="Times New Roman"/>
                <w:b/>
                <w:color w:val="000000"/>
                <w:sz w:val="18"/>
                <w:szCs w:val="18"/>
                <w:lang w:val="el-GR" w:eastAsia="el-GR"/>
              </w:rPr>
              <w:t>67,57€</w:t>
            </w:r>
          </w:p>
        </w:tc>
      </w:tr>
      <w:tr w:rsidR="00A30B08" w:rsidRPr="00A30B08" w:rsidTr="000C27A5">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sz w:val="18"/>
                <w:szCs w:val="18"/>
                <w:lang w:val="el-GR" w:eastAsia="el-GR"/>
              </w:rPr>
            </w:pPr>
            <w:r w:rsidRPr="00A30B08">
              <w:rPr>
                <w:rFonts w:asciiTheme="minorHAnsi" w:hAnsiTheme="minorHAnsi" w:cs="Times New Roman"/>
                <w:b/>
                <w:bCs/>
                <w:color w:val="000000"/>
                <w:sz w:val="18"/>
                <w:szCs w:val="18"/>
                <w:lang w:val="el-GR" w:eastAsia="el-GR"/>
              </w:rPr>
              <w:t>ΣΥΝΟΛΟ</w:t>
            </w:r>
          </w:p>
        </w:tc>
        <w:tc>
          <w:tcPr>
            <w:tcW w:w="1276" w:type="dxa"/>
            <w:tcBorders>
              <w:top w:val="nil"/>
              <w:left w:val="nil"/>
              <w:bottom w:val="single" w:sz="4" w:space="0" w:color="auto"/>
              <w:right w:val="single" w:sz="4" w:space="0" w:color="auto"/>
            </w:tcBorders>
            <w:shd w:val="clear" w:color="auto" w:fill="auto"/>
            <w:noWrap/>
            <w:vAlign w:val="bottom"/>
          </w:tcPr>
          <w:p w:rsidR="00A30B08" w:rsidRPr="00A30B08" w:rsidRDefault="00A30B08" w:rsidP="00A30B08">
            <w:pPr>
              <w:suppressAutoHyphens w:val="0"/>
              <w:spacing w:after="0"/>
              <w:jc w:val="right"/>
              <w:rPr>
                <w:rFonts w:asciiTheme="minorHAnsi" w:hAnsiTheme="minorHAnsi" w:cs="Times New Roman"/>
                <w:b/>
                <w:color w:val="000000"/>
                <w:sz w:val="18"/>
                <w:szCs w:val="18"/>
                <w:lang w:val="el-GR" w:eastAsia="el-GR"/>
              </w:rPr>
            </w:pPr>
            <w:r w:rsidRPr="00A30B08">
              <w:rPr>
                <w:rFonts w:asciiTheme="minorHAnsi" w:hAnsiTheme="minorHAnsi" w:cs="Times New Roman"/>
                <w:b/>
                <w:color w:val="000000"/>
                <w:sz w:val="18"/>
                <w:szCs w:val="18"/>
                <w:lang w:val="el-GR" w:eastAsia="el-GR"/>
              </w:rPr>
              <w:t>349,12€</w:t>
            </w:r>
          </w:p>
        </w:tc>
      </w:tr>
    </w:tbl>
    <w:p w:rsidR="00A30B08" w:rsidRPr="00A30B08" w:rsidRDefault="00A30B08" w:rsidP="00A30B08">
      <w:pPr>
        <w:suppressAutoHyphens w:val="0"/>
        <w:spacing w:after="0"/>
        <w:jc w:val="left"/>
        <w:rPr>
          <w:rFonts w:asciiTheme="minorHAnsi" w:hAnsiTheme="minorHAnsi" w:cs="Times New Roman"/>
          <w:sz w:val="18"/>
          <w:szCs w:val="18"/>
          <w:lang w:val="el-GR" w:eastAsia="el-GR"/>
        </w:rPr>
      </w:pPr>
    </w:p>
    <w:p w:rsidR="00A30B08" w:rsidRPr="00A30B08" w:rsidRDefault="00A30B08" w:rsidP="00A30B08">
      <w:pPr>
        <w:suppressAutoHyphens w:val="0"/>
        <w:spacing w:after="0"/>
        <w:jc w:val="left"/>
        <w:rPr>
          <w:rFonts w:asciiTheme="minorHAnsi" w:hAnsiTheme="minorHAnsi" w:cs="Times New Roman"/>
          <w:sz w:val="18"/>
          <w:szCs w:val="18"/>
          <w:lang w:val="el-GR" w:eastAsia="el-GR"/>
        </w:rPr>
      </w:pPr>
    </w:p>
    <w:tbl>
      <w:tblPr>
        <w:tblW w:w="4625" w:type="dxa"/>
        <w:tblInd w:w="93" w:type="dxa"/>
        <w:tblLook w:val="04A0" w:firstRow="1" w:lastRow="0" w:firstColumn="1" w:lastColumn="0" w:noHBand="0" w:noVBand="1"/>
      </w:tblPr>
      <w:tblGrid>
        <w:gridCol w:w="1745"/>
        <w:gridCol w:w="2880"/>
      </w:tblGrid>
      <w:tr w:rsidR="00A30B08" w:rsidRPr="00A30B08" w:rsidTr="000C27A5">
        <w:trPr>
          <w:trHeight w:val="315"/>
        </w:trPr>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ΚΑΘΑΡΟ ΠΟΣΟ ΠΡΟΜΗΘΕΙΑΣ</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38.326,70€ </w:t>
            </w:r>
          </w:p>
        </w:tc>
      </w:tr>
      <w:tr w:rsidR="00A30B08" w:rsidRPr="00A30B08" w:rsidTr="000C27A5">
        <w:trPr>
          <w:trHeight w:val="31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Φ.Π.Α. 24%</w:t>
            </w:r>
          </w:p>
        </w:tc>
        <w:tc>
          <w:tcPr>
            <w:tcW w:w="288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 9.198,39€</w:t>
            </w:r>
          </w:p>
        </w:tc>
      </w:tr>
      <w:tr w:rsidR="00A30B08" w:rsidRPr="00A30B08" w:rsidTr="000C27A5">
        <w:trPr>
          <w:trHeight w:val="31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ΓΕΝΙΚΟ ΣΥΝΟΛΟ:</w:t>
            </w:r>
          </w:p>
        </w:tc>
        <w:tc>
          <w:tcPr>
            <w:tcW w:w="2880" w:type="dxa"/>
            <w:tcBorders>
              <w:top w:val="nil"/>
              <w:left w:val="nil"/>
              <w:bottom w:val="single" w:sz="4" w:space="0" w:color="auto"/>
              <w:right w:val="single" w:sz="4" w:space="0" w:color="auto"/>
            </w:tcBorders>
            <w:shd w:val="clear" w:color="auto" w:fill="auto"/>
            <w:noWrap/>
            <w:vAlign w:val="bottom"/>
            <w:hideMark/>
          </w:tcPr>
          <w:p w:rsidR="00A30B08" w:rsidRPr="00A30B08" w:rsidRDefault="00A30B08" w:rsidP="00A30B08">
            <w:pPr>
              <w:suppressAutoHyphens w:val="0"/>
              <w:spacing w:after="0"/>
              <w:jc w:val="left"/>
              <w:rPr>
                <w:rFonts w:asciiTheme="minorHAnsi" w:hAnsiTheme="minorHAnsi" w:cs="Times New Roman"/>
                <w:b/>
                <w:bCs/>
                <w:color w:val="000000"/>
                <w:lang w:val="el-GR" w:eastAsia="el-GR"/>
              </w:rPr>
            </w:pPr>
            <w:r w:rsidRPr="00A30B08">
              <w:rPr>
                <w:rFonts w:asciiTheme="minorHAnsi" w:hAnsiTheme="minorHAnsi" w:cs="Times New Roman"/>
                <w:b/>
                <w:bCs/>
                <w:color w:val="000000"/>
                <w:szCs w:val="22"/>
                <w:lang w:val="el-GR" w:eastAsia="el-GR"/>
              </w:rPr>
              <w:t>47.525,09€</w:t>
            </w:r>
          </w:p>
        </w:tc>
      </w:tr>
    </w:tbl>
    <w:p w:rsidR="00A30B08" w:rsidRPr="00A30B08" w:rsidRDefault="00A30B08" w:rsidP="00A30B08">
      <w:pPr>
        <w:rPr>
          <w:rFonts w:eastAsia="SimSun"/>
          <w:lang w:val="el-GR"/>
        </w:rPr>
      </w:pPr>
    </w:p>
    <w:p w:rsidR="00635DD4" w:rsidRDefault="00635DD4" w:rsidP="00635DD4">
      <w:pPr>
        <w:pStyle w:val="normalwithoutspacing"/>
        <w:rPr>
          <w:rFonts w:eastAsia="SimSun"/>
          <w:szCs w:val="22"/>
        </w:rPr>
      </w:pPr>
    </w:p>
    <w:p w:rsidR="00B34F14" w:rsidRDefault="00B34F14" w:rsidP="00635DD4">
      <w:pPr>
        <w:pStyle w:val="normalwithoutspacing"/>
        <w:rPr>
          <w:rFonts w:eastAsia="SimSun"/>
          <w:szCs w:val="22"/>
        </w:rPr>
      </w:pPr>
    </w:p>
    <w:p w:rsidR="00B34F14" w:rsidRDefault="00B34F14" w:rsidP="00635DD4">
      <w:pPr>
        <w:pStyle w:val="normalwithoutspacing"/>
        <w:rPr>
          <w:rFonts w:eastAsia="SimSun"/>
          <w:szCs w:val="22"/>
        </w:rPr>
      </w:pPr>
    </w:p>
    <w:p w:rsidR="00635DD4" w:rsidRDefault="00635DD4" w:rsidP="00EC1A17">
      <w:pPr>
        <w:pStyle w:val="2"/>
        <w:tabs>
          <w:tab w:val="clear" w:pos="567"/>
          <w:tab w:val="left" w:pos="0"/>
        </w:tabs>
        <w:ind w:left="0" w:firstLine="0"/>
        <w:rPr>
          <w:lang w:val="el-GR"/>
        </w:rPr>
      </w:pPr>
      <w:bookmarkStart w:id="124" w:name="__RefHeading___Toc470009839"/>
      <w:bookmarkStart w:id="125" w:name="_Toc500841146"/>
      <w:bookmarkEnd w:id="124"/>
      <w:r>
        <w:rPr>
          <w:lang w:val="el-GR"/>
        </w:rPr>
        <w:t xml:space="preserve">ΠΑΡΑΡΤΗΜΑ ΙΙ </w:t>
      </w:r>
      <w:r w:rsidR="00EC1A17">
        <w:rPr>
          <w:lang w:val="el-GR"/>
        </w:rPr>
        <w:t>ΤΕΧΝΙΚΕΣ ΠΡΟΔΙΑΓΡΑΦΕΣ</w:t>
      </w:r>
      <w:bookmarkEnd w:id="125"/>
    </w:p>
    <w:p w:rsidR="00EC1A17" w:rsidRDefault="004751A3" w:rsidP="00EC1A17">
      <w:pPr>
        <w:rPr>
          <w:lang w:val="el-GR"/>
        </w:rPr>
      </w:pPr>
      <w:r>
        <w:rPr>
          <w:rFonts w:asciiTheme="minorHAnsi" w:hAnsiTheme="minorHAnsi" w:cs="Times New Roman"/>
          <w:noProof/>
          <w:szCs w:val="22"/>
          <w:lang w:val="el-GR" w:eastAsia="el-GR"/>
        </w:rPr>
        <w:pict>
          <v:shape id="_x0000_s1027" type="#_x0000_t75" style="position:absolute;left:0;text-align:left;margin-left:20.25pt;margin-top:50.45pt;width:36pt;height:31.9pt;z-index:-251656192;visibility:visible;mso-wrap-edited:f" wrapcoords="-568 0 -568 21032 21600 21032 21600 0 -568 0">
            <v:imagedata r:id="rId19" o:title=""/>
            <w10:wrap type="topAndBottom" side="largest" anchorx="page"/>
          </v:shape>
          <o:OLEObject Type="Embed" ProgID="Word.Picture.8" ShapeID="_x0000_s1027" DrawAspect="Content" ObjectID="_1575364537" r:id="rId21"/>
        </w:pict>
      </w:r>
    </w:p>
    <w:p w:rsidR="00EC1A17" w:rsidRPr="00EC1A17" w:rsidRDefault="00EC1A17" w:rsidP="00EC1A17">
      <w:pPr>
        <w:suppressAutoHyphens w:val="0"/>
        <w:spacing w:after="0"/>
        <w:jc w:val="left"/>
        <w:rPr>
          <w:rFonts w:asciiTheme="minorHAnsi" w:hAnsiTheme="minorHAnsi" w:cs="Times New Roman"/>
          <w:szCs w:val="22"/>
          <w:lang w:val="el-GR" w:eastAsia="el-GR"/>
        </w:rPr>
      </w:pP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EC1A17" w:rsidRPr="00EC1A17" w:rsidTr="000C27A5">
        <w:tc>
          <w:tcPr>
            <w:tcW w:w="3960" w:type="dxa"/>
          </w:tcPr>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br w:type="page"/>
              <w:t xml:space="preserve">ΕΛΛΗΝΙΚΗ ΔΗΜΟΚΡΑΤΙΑ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ΝΟΜΟΣ ΛΑΣΙΘΙΟΥ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Δ Η Μ Ο Σ   </w:t>
            </w:r>
            <w:proofErr w:type="spellStart"/>
            <w:r w:rsidRPr="00EC1A17">
              <w:rPr>
                <w:rFonts w:asciiTheme="minorHAnsi" w:hAnsiTheme="minorHAnsi" w:cs="Times New Roman"/>
                <w:sz w:val="20"/>
                <w:szCs w:val="20"/>
                <w:lang w:val="el-GR" w:eastAsia="el-GR"/>
              </w:rPr>
              <w:t>Σ</w:t>
            </w:r>
            <w:proofErr w:type="spellEnd"/>
            <w:r w:rsidRPr="00EC1A17">
              <w:rPr>
                <w:rFonts w:asciiTheme="minorHAnsi" w:hAnsiTheme="minorHAnsi" w:cs="Times New Roman"/>
                <w:sz w:val="20"/>
                <w:szCs w:val="20"/>
                <w:lang w:val="el-GR" w:eastAsia="el-GR"/>
              </w:rPr>
              <w:t xml:space="preserve"> Η Τ Ε Ι Α Σ</w:t>
            </w:r>
            <w:r w:rsidRPr="00EC1A17">
              <w:rPr>
                <w:rFonts w:asciiTheme="minorHAnsi" w:hAnsiTheme="minorHAnsi" w:cs="Times New Roman"/>
                <w:color w:val="000000"/>
                <w:sz w:val="20"/>
                <w:szCs w:val="20"/>
                <w:lang w:val="el-GR" w:eastAsia="el-GR"/>
              </w:rPr>
              <w:t xml:space="preserve">                                             </w:t>
            </w:r>
          </w:p>
        </w:tc>
        <w:tc>
          <w:tcPr>
            <w:tcW w:w="1620" w:type="dxa"/>
          </w:tcPr>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ΠΡΟΜΗΘΕΙΑ:</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n-US" w:eastAsia="el-GR"/>
              </w:rPr>
            </w:pPr>
            <w:r w:rsidRPr="00EC1A17">
              <w:rPr>
                <w:rFonts w:asciiTheme="minorHAnsi" w:hAnsiTheme="minorHAnsi" w:cs="Times New Roman"/>
                <w:sz w:val="20"/>
                <w:szCs w:val="20"/>
                <w:lang w:val="el-GR" w:eastAsia="el-GR"/>
              </w:rPr>
              <w:t xml:space="preserve">ΠΙΣΤΩΣΕΙΣ : </w:t>
            </w:r>
            <w:r w:rsidRPr="00EC1A17">
              <w:rPr>
                <w:rFonts w:asciiTheme="minorHAnsi" w:hAnsiTheme="minorHAnsi" w:cs="Times New Roman"/>
                <w:sz w:val="20"/>
                <w:szCs w:val="20"/>
                <w:lang w:val="en-US" w:eastAsia="el-GR"/>
              </w:rPr>
              <w:t xml:space="preserve">     </w:t>
            </w:r>
            <w:r w:rsidRPr="00EC1A17">
              <w:rPr>
                <w:rFonts w:asciiTheme="minorHAnsi" w:hAnsiTheme="minorHAnsi" w:cs="Times New Roman"/>
                <w:sz w:val="20"/>
                <w:szCs w:val="20"/>
                <w:lang w:val="el-GR" w:eastAsia="el-GR"/>
              </w:rPr>
              <w:t xml:space="preserve">       </w:t>
            </w:r>
            <w:r w:rsidRPr="00EC1A17">
              <w:rPr>
                <w:rFonts w:asciiTheme="minorHAnsi" w:hAnsiTheme="minorHAnsi" w:cs="Times New Roman"/>
                <w:sz w:val="20"/>
                <w:szCs w:val="20"/>
                <w:lang w:val="en-US" w:eastAsia="el-GR"/>
              </w:rPr>
              <w:t xml:space="preserve">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Αρ. Μελέτης:        52/28-11-2017</w:t>
            </w:r>
          </w:p>
        </w:tc>
        <w:tc>
          <w:tcPr>
            <w:tcW w:w="3814" w:type="dxa"/>
          </w:tcPr>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 Προμήθεια Ειδών Καθαριότητας </w:t>
            </w:r>
          </w:p>
          <w:p w:rsidR="00EC1A17" w:rsidRPr="00EC1A17" w:rsidRDefault="00EC1A17" w:rsidP="00EC1A17">
            <w:pPr>
              <w:suppressAutoHyphens w:val="0"/>
              <w:spacing w:after="0"/>
              <w:jc w:val="left"/>
              <w:rPr>
                <w:rFonts w:asciiTheme="minorHAnsi" w:hAnsiTheme="minorHAnsi" w:cs="Tahoma"/>
                <w:sz w:val="20"/>
                <w:szCs w:val="20"/>
                <w:lang w:val="el-GR" w:eastAsia="el-GR"/>
              </w:rPr>
            </w:pPr>
            <w:r w:rsidRPr="00EC1A17">
              <w:rPr>
                <w:rFonts w:asciiTheme="minorHAnsi" w:hAnsiTheme="minorHAnsi" w:cs="Tahoma"/>
                <w:sz w:val="20"/>
                <w:szCs w:val="20"/>
                <w:lang w:val="el-GR" w:eastAsia="el-GR"/>
              </w:rPr>
              <w:t>&amp; Ευπρεπισμού υπηρεσιών Δήμου Σητείας &amp; των Νομικών του Προσώπων 2018-2019</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Ιδ. Πόροι Φορέων</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r w:rsidRPr="00EC1A17">
              <w:rPr>
                <w:rFonts w:asciiTheme="minorHAnsi" w:hAnsiTheme="minorHAnsi" w:cs="Times New Roman"/>
                <w:sz w:val="20"/>
                <w:szCs w:val="20"/>
                <w:lang w:val="el-GR" w:eastAsia="el-GR"/>
              </w:rPr>
              <w:t xml:space="preserve"> </w:t>
            </w: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suppressAutoHyphens w:val="0"/>
              <w:spacing w:after="0"/>
              <w:jc w:val="left"/>
              <w:rPr>
                <w:rFonts w:asciiTheme="minorHAnsi" w:hAnsiTheme="minorHAnsi" w:cs="Times New Roman"/>
                <w:color w:val="FF0000"/>
                <w:sz w:val="20"/>
                <w:szCs w:val="20"/>
                <w:lang w:val="el-GR" w:eastAsia="el-GR"/>
              </w:rPr>
            </w:pPr>
          </w:p>
        </w:tc>
      </w:tr>
    </w:tbl>
    <w:p w:rsidR="00EC1A17" w:rsidRPr="00EC1A17" w:rsidRDefault="00EC1A17" w:rsidP="00EC1A17">
      <w:pPr>
        <w:suppressAutoHyphens w:val="0"/>
        <w:spacing w:after="0"/>
        <w:jc w:val="left"/>
        <w:rPr>
          <w:rFonts w:asciiTheme="minorHAnsi" w:hAnsiTheme="minorHAnsi" w:cs="Times New Roman"/>
          <w:sz w:val="20"/>
          <w:szCs w:val="20"/>
          <w:lang w:val="el-GR" w:eastAsia="el-GR"/>
        </w:rPr>
      </w:pPr>
    </w:p>
    <w:p w:rsidR="00EC1A17" w:rsidRPr="00EC1A17" w:rsidRDefault="00EC1A17" w:rsidP="00EC1A17">
      <w:pPr>
        <w:keepNext/>
        <w:suppressAutoHyphens w:val="0"/>
        <w:overflowPunct w:val="0"/>
        <w:autoSpaceDE w:val="0"/>
        <w:autoSpaceDN w:val="0"/>
        <w:adjustRightInd w:val="0"/>
        <w:spacing w:after="0"/>
        <w:jc w:val="center"/>
        <w:textAlignment w:val="baseline"/>
        <w:outlineLvl w:val="3"/>
        <w:rPr>
          <w:rFonts w:asciiTheme="minorHAnsi" w:hAnsiTheme="minorHAnsi" w:cs="Times New Roman"/>
          <w:b/>
          <w:sz w:val="20"/>
          <w:szCs w:val="20"/>
          <w:u w:val="single"/>
          <w:lang w:val="en-US" w:eastAsia="el-GR"/>
        </w:rPr>
      </w:pPr>
      <w:r w:rsidRPr="00EC1A17">
        <w:rPr>
          <w:rFonts w:asciiTheme="minorHAnsi" w:hAnsiTheme="minorHAnsi" w:cs="Times New Roman"/>
          <w:b/>
          <w:sz w:val="20"/>
          <w:szCs w:val="20"/>
          <w:u w:val="single"/>
          <w:lang w:val="el-GR" w:eastAsia="el-GR"/>
        </w:rPr>
        <w:t xml:space="preserve">ΤΕΧΝΙΚΕΣ ΠΡΟΔΙΑΓΡΑΦΕΣ </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0"/>
          <w:sz w:val="18"/>
          <w:szCs w:val="18"/>
          <w:lang w:val="el-GR" w:eastAsia="en-US"/>
        </w:rPr>
        <w:t xml:space="preserve">Οι διαγωνιζόμενοι </w:t>
      </w:r>
      <w:r w:rsidRPr="00E447F1">
        <w:rPr>
          <w:rFonts w:asciiTheme="minorHAnsi" w:eastAsiaTheme="minorHAnsi" w:hAnsiTheme="minorHAnsi" w:cs="ArialMT"/>
          <w:color w:val="00000A"/>
          <w:sz w:val="18"/>
          <w:szCs w:val="18"/>
          <w:lang w:val="el-GR" w:eastAsia="en-US"/>
        </w:rPr>
        <w:t>οφείλουν να δηλώνουν τη χώρα προέλευσης και τα εργοστάσια κατασκευής των προσφερομένων ειδών.</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0"/>
          <w:sz w:val="18"/>
          <w:szCs w:val="18"/>
          <w:lang w:val="el-GR" w:eastAsia="en-US"/>
        </w:rPr>
      </w:pPr>
      <w:r w:rsidRPr="00E447F1">
        <w:rPr>
          <w:rFonts w:asciiTheme="minorHAnsi" w:eastAsiaTheme="minorHAnsi" w:hAnsiTheme="minorHAnsi" w:cs="ArialMT"/>
          <w:color w:val="000000"/>
          <w:sz w:val="18"/>
          <w:szCs w:val="18"/>
          <w:lang w:val="el-GR" w:eastAsia="en-US"/>
        </w:rPr>
        <w:t>Όλα τα προς προμήθεια είδη θα καλύπτουν τις ακόλουθες προδιαγραφές:</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0"/>
          <w:sz w:val="18"/>
          <w:szCs w:val="18"/>
          <w:lang w:val="el-GR" w:eastAsia="en-US"/>
        </w:rPr>
      </w:pPr>
      <w:r w:rsidRPr="00E447F1">
        <w:rPr>
          <w:rFonts w:asciiTheme="minorHAnsi" w:eastAsiaTheme="minorHAnsi" w:hAnsiTheme="minorHAnsi" w:cs="ArialMT"/>
          <w:color w:val="000000"/>
          <w:sz w:val="18"/>
          <w:szCs w:val="18"/>
          <w:lang w:val="el-GR" w:eastAsia="en-US"/>
        </w:rPr>
        <w:t>Η παραγωγή, σύνθεση και σήμανση τους θα είναι σύμφωνη με τους νόμους της Ευρωπαϊκής Ένωσης και της Ελληνικής Κυβέρνησης και η πώληση αυτών να επιτρέπεται χωρίς κανένα περιορισμό σε όλες τις χώρες της Ευρωπαϊκής Ένωσης. Θα φέρουν σήμανση CE και ετικέτες σύμφωνα με τα απαιτούμενα στους Ευρωπαϊκούς κανονισμούς. (Θα είναι εγκεκριμένα από τις αρμόδιες αρχές).</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0"/>
          <w:sz w:val="18"/>
          <w:szCs w:val="18"/>
          <w:lang w:val="el-GR" w:eastAsia="en-US"/>
        </w:rPr>
        <w:t xml:space="preserve">Α) Για τα </w:t>
      </w:r>
      <w:proofErr w:type="spellStart"/>
      <w:r w:rsidRPr="00E447F1">
        <w:rPr>
          <w:rFonts w:asciiTheme="minorHAnsi" w:eastAsiaTheme="minorHAnsi" w:hAnsiTheme="minorHAnsi" w:cs="ArialMT"/>
          <w:color w:val="00000A"/>
          <w:sz w:val="18"/>
          <w:szCs w:val="18"/>
          <w:lang w:val="el-GR" w:eastAsia="en-US"/>
        </w:rPr>
        <w:t>κρεμοσάπουνα</w:t>
      </w:r>
      <w:proofErr w:type="spellEnd"/>
      <w:r w:rsidRPr="00E447F1">
        <w:rPr>
          <w:rFonts w:asciiTheme="minorHAnsi" w:eastAsiaTheme="minorHAnsi" w:hAnsiTheme="minorHAnsi" w:cs="ArialMT"/>
          <w:color w:val="00000A"/>
          <w:sz w:val="18"/>
          <w:szCs w:val="18"/>
          <w:lang w:val="el-GR" w:eastAsia="en-US"/>
        </w:rPr>
        <w:t xml:space="preserve"> ειδικά θα πρέπει να ισχύουν τα ακόλουθα :</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1. Η οδηγία 76/768/ΕΟΚ, μετά των τροποποιήσεων και τη προσαρμογή της σύμφωνα με την ΟΔ 93/35 /EEC (ΦΕΚ 352/Β/18-3-2005).</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0"/>
          <w:sz w:val="18"/>
          <w:szCs w:val="18"/>
          <w:lang w:val="el-GR" w:eastAsia="en-US"/>
        </w:rPr>
        <w:t xml:space="preserve">Β) Για τα </w:t>
      </w:r>
      <w:r w:rsidRPr="00E447F1">
        <w:rPr>
          <w:rFonts w:asciiTheme="minorHAnsi" w:eastAsiaTheme="minorHAnsi" w:hAnsiTheme="minorHAnsi" w:cs="Arial-BoldMT"/>
          <w:bCs/>
          <w:color w:val="000000"/>
          <w:sz w:val="18"/>
          <w:szCs w:val="18"/>
          <w:lang w:val="el-GR" w:eastAsia="en-US"/>
        </w:rPr>
        <w:t>απορρυπαντικά</w:t>
      </w:r>
      <w:r w:rsidRPr="00E447F1">
        <w:rPr>
          <w:rFonts w:asciiTheme="minorHAnsi" w:eastAsiaTheme="minorHAnsi" w:hAnsiTheme="minorHAnsi" w:cs="Arial-BoldMT"/>
          <w:b/>
          <w:bCs/>
          <w:color w:val="000000"/>
          <w:sz w:val="18"/>
          <w:szCs w:val="18"/>
          <w:lang w:val="el-GR" w:eastAsia="en-US"/>
        </w:rPr>
        <w:t xml:space="preserve"> </w:t>
      </w:r>
      <w:r w:rsidRPr="00E447F1">
        <w:rPr>
          <w:rFonts w:asciiTheme="minorHAnsi" w:eastAsiaTheme="minorHAnsi" w:hAnsiTheme="minorHAnsi" w:cs="ArialMT"/>
          <w:color w:val="00000A"/>
          <w:sz w:val="18"/>
          <w:szCs w:val="18"/>
          <w:lang w:val="el-GR" w:eastAsia="en-US"/>
        </w:rPr>
        <w:t>ειδικά θα πρέπει να είναι σύμφωνα με την ΕΥΡΩΠΑΪΚΗ ΚΑΙ ΕΘΝΙΚΗ ΝΟΜΟΘΕΣΙΑ και συγκεκριμένα να ισχύουν τα ακόλουθα:</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1. Κανονισμός (ΕΚ) 648/2004 και Κανονισμός (ΕΚ) 1907/2006 σχετικά με τα απορρυπαντικά (EE L 104/8.4.2004 και L 168/21.6.2006 αντίστοιχα) και οι τροποποιήσεις του.</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2. KYA 381/2005 «Ορισμός αρμόδιας Εθνικής Αρχής και καθορισμός μέτρων ελέγχου, τελών και κυρώσεων για την εκτέλεση του Κανονισμού (ΕΚ) 648/2004 του Κοινοβουλίου και του Συμβουλίου σχετικά με τα απορρυπαντικά» (ΦΕΚ 539/Β/2-5-2006).</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3. Νομοθεσία σχετικά με την ταξινόμηση, συσκευασία και επισήμανση επικινδύνων ουσιών και μειγμάτων (Καν. ΕΚ 1272/2008, και οδηγία 1999/45/ΕΚ όπως έχουν τροποποιηθεί και ισχύουν) . Η οδηγία 1999/45/ΕΚ έχει ενσωματωθεί στο ελληνικό Δίκαιο με την Υπουργική Απόφαση 265/2002 (ΦΕΚ 1214/Β/19.9.2002)</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4. K.Y.A 1233/91 και 172/92 (ΦΕΚ 277/Β/20.4.1992), όπως τροποποιήθηκε από την Υπουργική Απόφαση 918/96 (ΦΕΚ 534/Β/30.6.1997) περί καθιέρωσης συστήματος καταχώρησης, σύμφωνα με το οποίο κάθε καθαριστικό προϊόν που πρόκειται να κυκλοφορήσει στην ελληνική αγορά πρέπει να φέρει αριθμό καταχώρησης του Μητρώου απορρυπαντικών και καθαριστικών προϊόντων που τηρείται στη Διεύθυνση Πρώτων Υλών και Βιομηχανικών Προϊόντων του ΓΧΚ.</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18"/>
          <w:szCs w:val="18"/>
          <w:lang w:val="el-GR" w:eastAsia="en-US"/>
        </w:rPr>
      </w:pPr>
      <w:r w:rsidRPr="00E447F1">
        <w:rPr>
          <w:rFonts w:asciiTheme="minorHAnsi" w:eastAsiaTheme="minorHAnsi" w:hAnsiTheme="minorHAnsi" w:cs="ArialMT"/>
          <w:color w:val="00000A"/>
          <w:sz w:val="18"/>
          <w:szCs w:val="18"/>
          <w:lang w:val="el-GR" w:eastAsia="en-US"/>
        </w:rPr>
        <w:t>Ακόμη για τα απορρυπαντικά να ισχύουν τα παρακάτω:</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έχουν καλή ικανότητα διαβροχής και διείσδυσης.</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απομακρύνουν τη ρύπανση από τις επιφάνειες και να τη διατηρούν σε μορφή</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αιωρήματος ή διαλύματος.</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χρησιμοποιούνται σε συγκεκριμένες αραιώσεις και θερμοκρασίες που προτείνονται από τον κατασκευαστή.</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οξειδώνουν ή διαβρώνουν τον εξοπλισμό</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είναι τοξικά και να μην προκαλούν ερεθισμούς στα μάτια και στο δέρμα.</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 ρυπαίνουν το περιβάλλον.</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επιτρέπουν στο σκληρό νερό να σχηματίζει αποθέσεις αλάτων.</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διαλύονται καλά και εύκολα στο νερό.</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ξεπλένονται εύκολα και να μην αφήνουν υπολείμματα.</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μην αναδύουν δυσάρεστες οσμές και να μην είναι επιβλαβή για την υγεία του</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 xml:space="preserve">              προσωπικού και των επισκεπτών.</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Να είναι σφραγισμένα και να φέρουν ετικέτα αναγνώρισης, να φέρουν ετικέτα στα Ελληνικά ή και στα Ελληνικά όπου θα αναγράφονται η φράση ‘’μακριά από παιδιά’’, το τηλέφωνο του Κέντρου Δηλητηριάσεων και ο υπεύθυνος για τη διάθεση του προϊόντος στην αγορά</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lastRenderedPageBreak/>
        <w:t xml:space="preserve">Να έχουν </w:t>
      </w:r>
      <w:proofErr w:type="spellStart"/>
      <w:r w:rsidRPr="00E447F1">
        <w:rPr>
          <w:rFonts w:asciiTheme="minorHAnsi" w:eastAsiaTheme="minorHAnsi" w:hAnsiTheme="minorHAnsi" w:cs="ArialMT"/>
          <w:color w:val="00000A"/>
          <w:sz w:val="20"/>
          <w:szCs w:val="20"/>
          <w:lang w:val="el-GR" w:eastAsia="en-US"/>
        </w:rPr>
        <w:t>βιοδιασπασιμότητα</w:t>
      </w:r>
      <w:proofErr w:type="spellEnd"/>
      <w:r w:rsidRPr="00E447F1">
        <w:rPr>
          <w:rFonts w:asciiTheme="minorHAnsi" w:eastAsiaTheme="minorHAnsi" w:hAnsiTheme="minorHAnsi" w:cs="ArialMT"/>
          <w:color w:val="00000A"/>
          <w:sz w:val="20"/>
          <w:szCs w:val="20"/>
          <w:lang w:val="el-GR" w:eastAsia="en-US"/>
        </w:rPr>
        <w:t xml:space="preserve"> τουλάχιστον 90% .</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Το υλικό συσκευασίας των απορρυπαντικών –καθαριστικών να είναι φιλικό προς το</w:t>
      </w:r>
    </w:p>
    <w:p w:rsidR="00E447F1" w:rsidRPr="00E447F1" w:rsidRDefault="00E447F1" w:rsidP="00E447F1">
      <w:pPr>
        <w:suppressAutoHyphens w:val="0"/>
        <w:autoSpaceDE w:val="0"/>
        <w:autoSpaceDN w:val="0"/>
        <w:adjustRightInd w:val="0"/>
        <w:spacing w:after="0"/>
        <w:ind w:left="72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περιβάλλον και ανακυκλώσιμο .</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Αν το προϊόν ταξινομείται ως επικίνδυνο, να φέρει το σύμβολο και την ένδειξη κινδύνου, τις φράσεις κινδύνου και τις οδηγίες ασφαλούς χρήσης.</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 xml:space="preserve">Να δίνονται οδηγίες χρήσης και προφύλαξης. </w:t>
      </w:r>
    </w:p>
    <w:p w:rsidR="00E447F1" w:rsidRPr="00E447F1" w:rsidRDefault="00E447F1" w:rsidP="00E447F1">
      <w:pPr>
        <w:numPr>
          <w:ilvl w:val="0"/>
          <w:numId w:val="29"/>
        </w:numPr>
        <w:suppressAutoHyphens w:val="0"/>
        <w:autoSpaceDE w:val="0"/>
        <w:autoSpaceDN w:val="0"/>
        <w:adjustRightInd w:val="0"/>
        <w:spacing w:after="0"/>
        <w:contextualSpacing/>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Στην περίπτωση που ταξινομούνται ή επισημαίνονται ως διαβρωτικά, να έχουν πώμα ασφαλείας και ανάγλυφη επισήμανση κινδύνου.</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BoldMT"/>
          <w:bCs/>
          <w:color w:val="00000A"/>
          <w:sz w:val="20"/>
          <w:szCs w:val="20"/>
          <w:lang w:val="el-GR" w:eastAsia="en-US"/>
        </w:rPr>
        <w:t>Γ)</w:t>
      </w:r>
      <w:r w:rsidRPr="00E447F1">
        <w:rPr>
          <w:rFonts w:asciiTheme="minorHAnsi" w:eastAsiaTheme="minorHAnsi" w:hAnsiTheme="minorHAnsi" w:cs="Arial-BoldMT"/>
          <w:b/>
          <w:bCs/>
          <w:color w:val="00000A"/>
          <w:sz w:val="20"/>
          <w:szCs w:val="20"/>
          <w:lang w:val="el-GR" w:eastAsia="en-US"/>
        </w:rPr>
        <w:t xml:space="preserve"> </w:t>
      </w:r>
      <w:r w:rsidRPr="00E447F1">
        <w:rPr>
          <w:rFonts w:asciiTheme="minorHAnsi" w:eastAsiaTheme="minorHAnsi" w:hAnsiTheme="minorHAnsi" w:cs="Arial-BoldMT"/>
          <w:bCs/>
          <w:color w:val="00000A"/>
          <w:sz w:val="20"/>
          <w:szCs w:val="20"/>
          <w:lang w:val="en-US" w:eastAsia="en-US"/>
        </w:rPr>
        <w:t>T</w:t>
      </w:r>
      <w:r w:rsidRPr="00E447F1">
        <w:rPr>
          <w:rFonts w:asciiTheme="minorHAnsi" w:eastAsiaTheme="minorHAnsi" w:hAnsiTheme="minorHAnsi" w:cs="Arial-BoldMT"/>
          <w:bCs/>
          <w:color w:val="00000A"/>
          <w:sz w:val="20"/>
          <w:szCs w:val="20"/>
          <w:lang w:val="el-GR" w:eastAsia="en-US"/>
        </w:rPr>
        <w:t>α είδη</w:t>
      </w:r>
      <w:r w:rsidRPr="00E447F1">
        <w:rPr>
          <w:rFonts w:asciiTheme="minorHAnsi" w:eastAsiaTheme="minorHAnsi" w:hAnsiTheme="minorHAnsi" w:cs="Arial-BoldMT"/>
          <w:b/>
          <w:bCs/>
          <w:color w:val="00000A"/>
          <w:sz w:val="20"/>
          <w:szCs w:val="20"/>
          <w:lang w:val="el-GR" w:eastAsia="en-US"/>
        </w:rPr>
        <w:t xml:space="preserve"> </w:t>
      </w:r>
      <w:r w:rsidRPr="00E447F1">
        <w:rPr>
          <w:rFonts w:asciiTheme="minorHAnsi" w:eastAsiaTheme="minorHAnsi" w:hAnsiTheme="minorHAnsi" w:cs="ArialMT"/>
          <w:color w:val="00000A"/>
          <w:sz w:val="20"/>
          <w:szCs w:val="20"/>
          <w:lang w:val="el-GR" w:eastAsia="en-US"/>
        </w:rPr>
        <w:t>που προορίζονται να έρθουν σε επαφή με τρόφιμα θα πρέπει να πληρούν όλες τις προδιαγραφές που ορίζει ο Κώδικας Τροφίμων και Ποτών (Άρθρα 21-28 "Υλικά και Αντικείμενα που προορίζονται να έλθουν σε επαφή με τα τρόφιμα").</w:t>
      </w:r>
    </w:p>
    <w:p w:rsidR="00E447F1" w:rsidRPr="00E447F1" w:rsidRDefault="00E447F1" w:rsidP="00E447F1">
      <w:pPr>
        <w:suppressAutoHyphens w:val="0"/>
        <w:autoSpaceDE w:val="0"/>
        <w:autoSpaceDN w:val="0"/>
        <w:adjustRightInd w:val="0"/>
        <w:spacing w:after="0"/>
        <w:jc w:val="left"/>
        <w:rPr>
          <w:rFonts w:asciiTheme="minorHAnsi" w:eastAsiaTheme="minorHAnsi" w:hAnsiTheme="minorHAnsi" w:cs="ArialMT"/>
          <w:color w:val="00000A"/>
          <w:sz w:val="20"/>
          <w:szCs w:val="20"/>
          <w:lang w:val="el-GR" w:eastAsia="en-US"/>
        </w:rPr>
      </w:pPr>
      <w:r w:rsidRPr="00E447F1">
        <w:rPr>
          <w:rFonts w:asciiTheme="minorHAnsi" w:eastAsiaTheme="minorHAnsi" w:hAnsiTheme="minorHAnsi" w:cs="ArialMT"/>
          <w:color w:val="00000A"/>
          <w:sz w:val="20"/>
          <w:szCs w:val="20"/>
          <w:lang w:val="el-GR" w:eastAsia="en-US"/>
        </w:rPr>
        <w:t>Όλα τα προϊόντα να είναι ασφαλή , σύμφωνα με την οδηγία 91/155/ΕΕ της Επιτροπής της 5</w:t>
      </w:r>
      <w:r w:rsidRPr="00E447F1">
        <w:rPr>
          <w:rFonts w:asciiTheme="minorHAnsi" w:eastAsiaTheme="minorHAnsi" w:hAnsiTheme="minorHAnsi" w:cs="ArialMT"/>
          <w:color w:val="00000A"/>
          <w:sz w:val="20"/>
          <w:szCs w:val="20"/>
          <w:vertAlign w:val="superscript"/>
          <w:lang w:val="el-GR" w:eastAsia="en-US"/>
        </w:rPr>
        <w:t>ης</w:t>
      </w:r>
      <w:r w:rsidRPr="00E447F1">
        <w:rPr>
          <w:rFonts w:asciiTheme="minorHAnsi" w:eastAsiaTheme="minorHAnsi" w:hAnsiTheme="minorHAnsi" w:cs="ArialMT"/>
          <w:color w:val="00000A"/>
          <w:sz w:val="20"/>
          <w:szCs w:val="20"/>
          <w:lang w:val="el-GR" w:eastAsia="en-US"/>
        </w:rPr>
        <w:t xml:space="preserve"> Μαρτίου 1991 “περί προσδιορισμού και καθορισμού των λεπτομερών κανόνων για το σύστημα της ειδικής πληροφόρησης σχετικά με τα επικίνδυνα παρασκευάσματα </w:t>
      </w:r>
      <w:proofErr w:type="spellStart"/>
      <w:r w:rsidRPr="00E447F1">
        <w:rPr>
          <w:rFonts w:asciiTheme="minorHAnsi" w:eastAsiaTheme="minorHAnsi" w:hAnsiTheme="minorHAnsi" w:cs="ArialMT"/>
          <w:color w:val="00000A"/>
          <w:sz w:val="20"/>
          <w:szCs w:val="20"/>
          <w:lang w:val="el-GR" w:eastAsia="en-US"/>
        </w:rPr>
        <w:t>κατ΄εφαρμογή</w:t>
      </w:r>
      <w:proofErr w:type="spellEnd"/>
      <w:r w:rsidRPr="00E447F1">
        <w:rPr>
          <w:rFonts w:asciiTheme="minorHAnsi" w:eastAsiaTheme="minorHAnsi" w:hAnsiTheme="minorHAnsi" w:cs="ArialMT"/>
          <w:color w:val="00000A"/>
          <w:sz w:val="20"/>
          <w:szCs w:val="20"/>
          <w:lang w:val="el-GR" w:eastAsia="en-US"/>
        </w:rPr>
        <w:t xml:space="preserve"> του άρθρου 10 της οδηγίας 88/379/ΕΟΚ “ όπως τροποποιήθηκε από την 1993/112/ΕΚ και αργότερα από την 2001/58/ΕΚ.</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Στην τεχνική προσφορά θα πρέπει να αναφέρεται η εμπορική ονομασία των προσφερόμενων ειδών και να δηλώνεται το μέγεθος της συσκευασίας ανάλογα με το προσφερόμενο είδος (βάρος, αριθμός τεμαχίων, λίτρα, μέτρο). </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Μαζί με την τεχνική προσφορά θα πρέπει να προσκομιστούν και τα Δελτία Δεδομένων Ασφαλείας που αφορούν στα χημικά προϊόντα, σύμφωνα με τους Κανονισμούς 1272/2008, 453/2010/Ε και 830/2015.</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Ο ενδιαφερόμενος θα πρέπει να προσκομίσει υπεύθυνη δήλωση ότι η τιμή της προσφοράς του θα περιλαμβάνει την μεταφορά και την παράδοση των ειδών σε εγκαταστάσεις του Δήμου Σητείας και των Νομικών του Προσώπων.</w:t>
      </w:r>
    </w:p>
    <w:p w:rsidR="00E447F1" w:rsidRPr="00E447F1" w:rsidRDefault="00E447F1" w:rsidP="00E447F1">
      <w:pPr>
        <w:suppressAutoHyphens w:val="0"/>
        <w:spacing w:after="0"/>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Ο ενδιαφερόμενος θα πρέπει να προσκομίσει υπεύθυνη δήλωση ότι τα προσφερόμενα είδη πληρούν όλους τους Ευρωπαϊκούς κανονισμούς, την ελληνική νομοθεσία, καθώς και ότι προέρχονται από νομίμως λειτουργούντα εργοστάσια και επιχειρήσεις.</w:t>
      </w:r>
    </w:p>
    <w:p w:rsidR="00E447F1" w:rsidRPr="00E447F1" w:rsidRDefault="00E447F1" w:rsidP="00E447F1">
      <w:pPr>
        <w:suppressAutoHyphens w:val="0"/>
        <w:spacing w:after="0"/>
        <w:jc w:val="left"/>
        <w:rPr>
          <w:rFonts w:asciiTheme="minorHAnsi" w:hAnsiTheme="minorHAnsi" w:cs="Times New Roman"/>
          <w:szCs w:val="22"/>
          <w:lang w:val="el-GR" w:eastAsia="el-GR"/>
        </w:rPr>
      </w:pP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sz w:val="20"/>
          <w:szCs w:val="20"/>
          <w:lang w:val="en-US" w:eastAsia="el-GR"/>
        </w:rPr>
        <w:t>WC</w:t>
      </w:r>
      <w:r w:rsidRPr="00E447F1">
        <w:rPr>
          <w:rFonts w:asciiTheme="minorHAnsi" w:hAnsiTheme="minorHAnsi" w:cs="Arial"/>
          <w:sz w:val="20"/>
          <w:szCs w:val="20"/>
          <w:lang w:val="el-GR" w:eastAsia="el-GR"/>
        </w:rPr>
        <w:t xml:space="preserve"> μπλοκ, όξινο καθαριστικό και αρωματικό λεκάνης.</w:t>
      </w:r>
      <w:r w:rsidRPr="00E447F1">
        <w:rPr>
          <w:rFonts w:asciiTheme="minorHAnsi" w:hAnsiTheme="minorHAnsi" w:cs="Times New Roman"/>
          <w:sz w:val="20"/>
          <w:szCs w:val="20"/>
          <w:lang w:val="el-GR" w:eastAsia="el-GR"/>
        </w:rPr>
        <w:t xml:space="preserve"> Να φέρει σήμανση CE.</w:t>
      </w:r>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eastAsiaTheme="minorHAnsi" w:hAnsiTheme="minorHAnsi" w:cs="Times New Roman"/>
          <w:sz w:val="20"/>
          <w:szCs w:val="20"/>
          <w:lang w:val="el-GR" w:eastAsia="en-US"/>
        </w:rPr>
      </w:pPr>
      <w:r w:rsidRPr="00E447F1">
        <w:rPr>
          <w:rFonts w:asciiTheme="minorHAnsi" w:hAnsiTheme="minorHAnsi" w:cs="Arial"/>
          <w:color w:val="000000"/>
          <w:sz w:val="20"/>
          <w:szCs w:val="20"/>
          <w:lang w:val="el-GR" w:eastAsia="el-GR"/>
        </w:rPr>
        <w:t xml:space="preserve">Απολυμαντικό πάγκων τύπου </w:t>
      </w:r>
      <w:r w:rsidRPr="00E447F1">
        <w:rPr>
          <w:rFonts w:asciiTheme="minorHAnsi" w:hAnsiTheme="minorHAnsi" w:cs="Arial"/>
          <w:color w:val="000000"/>
          <w:sz w:val="20"/>
          <w:szCs w:val="20"/>
          <w:lang w:val="en-US" w:eastAsia="el-GR"/>
        </w:rPr>
        <w:t>Dettol</w:t>
      </w:r>
      <w:r w:rsidRPr="00E447F1">
        <w:rPr>
          <w:rFonts w:asciiTheme="minorHAnsi" w:hAnsiTheme="minorHAnsi" w:cs="Arial"/>
          <w:color w:val="000000"/>
          <w:sz w:val="20"/>
          <w:szCs w:val="20"/>
          <w:lang w:val="el-GR" w:eastAsia="el-GR"/>
        </w:rPr>
        <w:t>, σε συσκευασία 750</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xml:space="preserve">, </w:t>
      </w:r>
      <w:r w:rsidRPr="00E447F1">
        <w:rPr>
          <w:rFonts w:asciiTheme="minorHAnsi" w:eastAsiaTheme="minorHAnsi" w:hAnsiTheme="minorHAnsi" w:cs="Times New Roman"/>
          <w:sz w:val="20"/>
          <w:szCs w:val="20"/>
          <w:lang w:val="el-GR" w:eastAsia="en-US"/>
        </w:rPr>
        <w:t xml:space="preserve">Απολυμαντικό εξουδετερώνει το 99,9% των μικροβίων, των ιών και βακτηριδίων.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Απολυμαντικό </w:t>
      </w:r>
      <w:proofErr w:type="spellStart"/>
      <w:r w:rsidRPr="00E447F1">
        <w:rPr>
          <w:rFonts w:asciiTheme="minorHAnsi" w:hAnsiTheme="minorHAnsi" w:cs="Times New Roman"/>
          <w:sz w:val="20"/>
          <w:szCs w:val="20"/>
          <w:lang w:val="el-GR" w:eastAsia="el-GR"/>
        </w:rPr>
        <w:t>τζελ</w:t>
      </w:r>
      <w:proofErr w:type="spellEnd"/>
      <w:r w:rsidRPr="00E447F1">
        <w:rPr>
          <w:rFonts w:asciiTheme="minorHAnsi" w:hAnsiTheme="minorHAnsi" w:cs="Times New Roman"/>
          <w:sz w:val="20"/>
          <w:szCs w:val="20"/>
          <w:lang w:val="el-GR" w:eastAsia="el-GR"/>
        </w:rPr>
        <w:t xml:space="preserve"> τουαλέτας  </w:t>
      </w:r>
      <w:proofErr w:type="spellStart"/>
      <w:r w:rsidRPr="00E447F1">
        <w:rPr>
          <w:rFonts w:asciiTheme="minorHAnsi" w:hAnsiTheme="minorHAnsi" w:cs="Times New Roman"/>
          <w:sz w:val="20"/>
          <w:szCs w:val="20"/>
          <w:lang w:val="el-GR" w:eastAsia="el-GR"/>
        </w:rPr>
        <w:t>wc</w:t>
      </w:r>
      <w:proofErr w:type="spellEnd"/>
      <w:r w:rsidRPr="00E447F1">
        <w:rPr>
          <w:rFonts w:asciiTheme="minorHAnsi" w:hAnsiTheme="minorHAnsi" w:cs="Times New Roman"/>
          <w:sz w:val="20"/>
          <w:szCs w:val="20"/>
          <w:lang w:val="el-GR" w:eastAsia="el-GR"/>
        </w:rPr>
        <w:t xml:space="preserve"> (παπί) κατάλληλο για επιφάνειες εμαγιέ σε συσκευασία 750 ml. Να φέρει σήμανση CE.</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Times New Roman"/>
          <w:sz w:val="20"/>
          <w:szCs w:val="20"/>
          <w:lang w:val="el-GR" w:eastAsia="el-GR"/>
        </w:rPr>
        <w:t xml:space="preserve">Απολυμαντικό χεριών τύπου </w:t>
      </w:r>
      <w:proofErr w:type="spellStart"/>
      <w:r w:rsidRPr="00E447F1">
        <w:rPr>
          <w:rFonts w:asciiTheme="minorHAnsi" w:hAnsiTheme="minorHAnsi" w:cs="Times New Roman"/>
          <w:sz w:val="20"/>
          <w:szCs w:val="20"/>
          <w:lang w:val="en-US" w:eastAsia="el-GR"/>
        </w:rPr>
        <w:t>dettol</w:t>
      </w:r>
      <w:proofErr w:type="spellEnd"/>
      <w:r w:rsidRPr="00E447F1">
        <w:rPr>
          <w:rFonts w:asciiTheme="minorHAnsi" w:hAnsiTheme="minorHAnsi" w:cs="Times New Roman"/>
          <w:sz w:val="20"/>
          <w:szCs w:val="20"/>
          <w:lang w:val="el-GR" w:eastAsia="el-GR"/>
        </w:rPr>
        <w:t xml:space="preserve"> 300 </w:t>
      </w:r>
      <w:r w:rsidRPr="00E447F1">
        <w:rPr>
          <w:rFonts w:asciiTheme="minorHAnsi" w:hAnsiTheme="minorHAnsi" w:cs="Times New Roman"/>
          <w:sz w:val="20"/>
          <w:szCs w:val="20"/>
          <w:lang w:val="en-US" w:eastAsia="el-GR"/>
        </w:rPr>
        <w:t>ml</w:t>
      </w:r>
      <w:r w:rsidRPr="00E447F1">
        <w:rPr>
          <w:rFonts w:asciiTheme="minorHAnsi" w:hAnsiTheme="minorHAnsi" w:cs="Times New Roman"/>
          <w:sz w:val="20"/>
          <w:szCs w:val="20"/>
          <w:lang w:val="el-GR" w:eastAsia="el-GR"/>
        </w:rPr>
        <w:t>.</w:t>
      </w:r>
      <w:r w:rsidRPr="00E447F1">
        <w:rPr>
          <w:rFonts w:asciiTheme="minorHAnsi" w:hAnsiTheme="minorHAnsi" w:cs="Arial"/>
          <w:sz w:val="20"/>
          <w:szCs w:val="20"/>
          <w:lang w:val="el-GR" w:eastAsia="el-GR"/>
        </w:rPr>
        <w:t xml:space="preserve"> Ήπιο αντισηπτικό βοηθά με δραστικό τρόπο στη μείωση των ιών που μεταδίδονται κυρίως μέσω των </w:t>
      </w:r>
      <w:r w:rsidRPr="00E447F1">
        <w:rPr>
          <w:rFonts w:asciiTheme="minorHAnsi" w:hAnsiTheme="minorHAnsi" w:cs="Arial"/>
          <w:sz w:val="20"/>
          <w:szCs w:val="20"/>
          <w:lang w:val="en-US" w:eastAsia="el-GR"/>
        </w:rPr>
        <w:t>x</w:t>
      </w:r>
      <w:proofErr w:type="spellStart"/>
      <w:r w:rsidRPr="00E447F1">
        <w:rPr>
          <w:rFonts w:asciiTheme="minorHAnsi" w:hAnsiTheme="minorHAnsi" w:cs="Arial"/>
          <w:sz w:val="20"/>
          <w:szCs w:val="20"/>
          <w:lang w:val="el-GR" w:eastAsia="el-GR"/>
        </w:rPr>
        <w:t>εριών</w:t>
      </w:r>
      <w:proofErr w:type="spellEnd"/>
      <w:r w:rsidRPr="00E447F1">
        <w:rPr>
          <w:rFonts w:asciiTheme="minorHAnsi" w:hAnsiTheme="minorHAnsi" w:cs="Arial"/>
          <w:sz w:val="20"/>
          <w:szCs w:val="20"/>
          <w:lang w:val="el-GR" w:eastAsia="el-GR"/>
        </w:rPr>
        <w:t>.</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Απορρυπαντικό πλυντηρίου πιάτων υγρό. Να μην έχει χρώμα λευκό ή γαλακτούχο ώστε να μην συγχέεται με άλλα απορρυπαντικά. Να έχει ουδέτερη οσμή με ειδική σύνθεση για να βοηθά τον καθαρισμό ρύπων κάθε μορφής (τσάι , λίπη, αίμα, καφές, αυγό, </w:t>
      </w:r>
      <w:proofErr w:type="spellStart"/>
      <w:r w:rsidRPr="00E447F1">
        <w:rPr>
          <w:rFonts w:asciiTheme="minorHAnsi" w:hAnsiTheme="minorHAnsi" w:cs="Times New Roman"/>
          <w:sz w:val="20"/>
          <w:szCs w:val="20"/>
          <w:lang w:val="el-GR" w:eastAsia="el-GR"/>
        </w:rPr>
        <w:t>κτλ).Να</w:t>
      </w:r>
      <w:proofErr w:type="spellEnd"/>
      <w:r w:rsidRPr="00E447F1">
        <w:rPr>
          <w:rFonts w:asciiTheme="minorHAnsi" w:hAnsiTheme="minorHAnsi" w:cs="Times New Roman"/>
          <w:sz w:val="20"/>
          <w:szCs w:val="20"/>
          <w:lang w:val="el-GR" w:eastAsia="el-GR"/>
        </w:rPr>
        <w:t xml:space="preserve"> χρειάζεται διάλυση ανάλογα με την σκληρότητα του νερού. Να δίνονται οδηγίες χρήσεως. Να δίνονται οδηγίες ασφάλειας. Να διατίθενται σε συσκευασία οικονομική των 4 λίτρων. Να φέρει σήμανση CE.</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Απορρυπαντικό πλυντηρίου ρούχων. Το απορρυπαντικό θα είναι ρυθμιζόμενου αφρισμού, ώστε κατά την εργασία δεν θα παρατηρείται αφρισμός που θα παρεμποδίζει την λειτουργία του πλυσίματος, ούτε θα θέτει σε κίνδυνο τις ηλεκτρολογικές εγκαταστάσεις του πλυντηρίου. Τα απορρυπαντικά να είναι φιλικά με το περιβάλλον</w:t>
      </w:r>
      <w:r w:rsidRPr="00E447F1">
        <w:rPr>
          <w:rFonts w:asciiTheme="minorHAnsi" w:hAnsiTheme="minorHAnsi" w:cs="Arial"/>
          <w:sz w:val="20"/>
          <w:szCs w:val="20"/>
          <w:lang w:val="el-GR" w:eastAsia="el-GR"/>
        </w:rPr>
        <w:t>.</w:t>
      </w:r>
      <w:r w:rsidRPr="00E447F1">
        <w:rPr>
          <w:rFonts w:asciiTheme="minorHAnsi" w:hAnsiTheme="minorHAnsi" w:cs="Times New Roman"/>
          <w:sz w:val="20"/>
          <w:szCs w:val="20"/>
          <w:lang w:val="el-GR" w:eastAsia="el-GR"/>
        </w:rPr>
        <w:t xml:space="preserve"> Να διατίθενται σε συσκευασία οικονομική των 3 λίτρων.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Γάντια ελαστικά μιας χρήσης λευκά. Πεδίο χρήσης για αντιμετώπιση χημικών ουσιών ή μικροοργανισμών. Χαρακτηριστικά: Μήκος περίπου 20 cm Κατασκευή από </w:t>
      </w:r>
      <w:proofErr w:type="spellStart"/>
      <w:r w:rsidRPr="00E447F1">
        <w:rPr>
          <w:rFonts w:asciiTheme="minorHAnsi" w:hAnsiTheme="minorHAnsi" w:cs="Times New Roman"/>
          <w:sz w:val="20"/>
          <w:szCs w:val="20"/>
          <w:lang w:val="el-GR" w:eastAsia="el-GR"/>
        </w:rPr>
        <w:t>νιτρίλιο</w:t>
      </w:r>
      <w:proofErr w:type="spellEnd"/>
      <w:r w:rsidRPr="00E447F1">
        <w:rPr>
          <w:rFonts w:asciiTheme="minorHAnsi" w:hAnsiTheme="minorHAnsi" w:cs="Times New Roman"/>
          <w:sz w:val="20"/>
          <w:szCs w:val="20"/>
          <w:lang w:val="el-GR" w:eastAsia="el-GR"/>
        </w:rPr>
        <w:t>. Δεν έχουν σημασία οι μηχανικές αντοχές. Να διατίθενται σε συσκευασία κουτιά ανά 100 . Να φέρει σήμανση CE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Γάντια LATEX  μιας χρήσης χρώματος μπλε με ενισχυμένη επένδυση για μεγαλύτερες αντοχές σε συσκευασία κουτί 100 </w:t>
      </w:r>
      <w:proofErr w:type="spellStart"/>
      <w:r w:rsidRPr="00E447F1">
        <w:rPr>
          <w:rFonts w:asciiTheme="minorHAnsi" w:hAnsiTheme="minorHAnsi" w:cs="Times New Roman"/>
          <w:sz w:val="20"/>
          <w:szCs w:val="20"/>
          <w:lang w:val="el-GR" w:eastAsia="el-GR"/>
        </w:rPr>
        <w:t>τεμ</w:t>
      </w:r>
      <w:proofErr w:type="spellEnd"/>
      <w:r w:rsidRPr="00E447F1">
        <w:rPr>
          <w:rFonts w:asciiTheme="minorHAnsi" w:hAnsiTheme="minorHAnsi" w:cs="Times New Roman"/>
          <w:sz w:val="20"/>
          <w:szCs w:val="20"/>
          <w:lang w:val="el-GR" w:eastAsia="el-GR"/>
        </w:rPr>
        <w:t>. Χωρίς πούδρα.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Γυαλιστικό</w:t>
      </w:r>
      <w:proofErr w:type="spellEnd"/>
      <w:r w:rsidRPr="00E447F1">
        <w:rPr>
          <w:rFonts w:asciiTheme="minorHAnsi" w:hAnsiTheme="minorHAnsi" w:cs="Times New Roman"/>
          <w:sz w:val="20"/>
          <w:szCs w:val="20"/>
          <w:lang w:val="el-GR" w:eastAsia="el-GR"/>
        </w:rPr>
        <w:t xml:space="preserve"> επίπλων σε μορφή κρέμας κατάλληλο για όλα τα είδη επίπλων. Να φέρει</w:t>
      </w:r>
      <w:r w:rsidRPr="00E447F1">
        <w:rPr>
          <w:rFonts w:asciiTheme="minorHAnsi" w:hAnsiTheme="minorHAnsi" w:cs="Times New Roman"/>
          <w:sz w:val="20"/>
          <w:szCs w:val="20"/>
          <w:lang w:val="en-US" w:eastAsia="el-GR"/>
        </w:rPr>
        <w:t xml:space="preserve"> </w:t>
      </w:r>
      <w:r w:rsidRPr="00E447F1">
        <w:rPr>
          <w:rFonts w:asciiTheme="minorHAnsi" w:hAnsiTheme="minorHAnsi" w:cs="Times New Roman"/>
          <w:sz w:val="20"/>
          <w:szCs w:val="20"/>
          <w:lang w:val="el-GR" w:eastAsia="el-GR"/>
        </w:rPr>
        <w:t>σήμανση CE.</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Γυαλιστικό</w:t>
      </w:r>
      <w:proofErr w:type="spellEnd"/>
      <w:r w:rsidRPr="00E447F1">
        <w:rPr>
          <w:rFonts w:asciiTheme="minorHAnsi" w:hAnsiTheme="minorHAnsi" w:cs="Times New Roman"/>
          <w:sz w:val="20"/>
          <w:szCs w:val="20"/>
          <w:lang w:val="el-GR" w:eastAsia="el-GR"/>
        </w:rPr>
        <w:t xml:space="preserve"> πλυντηρίου πιάτων .Να αφαιρεί τα άλατα από πλυντήρια  πιάτων. Να διατίθενται σε συσκευασία οικονομική των 4 λίτρων.</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Εντομοκτόνο, να περιλαμβάνει οδηγίες ασφάλειας και χρήσης και να είναι κατά προτίμηση οικολογικό ως προς το προωθητικό αέριο ,να διατίθεται σε εύχρηστη και ασφαλή συσκευασία 300 ml, να πληροί τις οδηγίες και τις προδιαγραφές της Ε.Ε για τη χρήση που προορίζεται (εσωτερικού χώρου).</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Καθαριστικό αλάτων ,καθαριστικό ειδών μπάνιου για άλατα (βάνες- μπαταρίες) &amp; ανοξείδωτες επιφάνειες τύπου </w:t>
      </w:r>
      <w:proofErr w:type="spellStart"/>
      <w:r w:rsidRPr="00E447F1">
        <w:rPr>
          <w:rFonts w:asciiTheme="minorHAnsi" w:hAnsiTheme="minorHAnsi" w:cs="Times New Roman"/>
          <w:sz w:val="20"/>
          <w:szCs w:val="20"/>
          <w:lang w:val="el-GR" w:eastAsia="el-GR"/>
        </w:rPr>
        <w:t>Βιακάλ</w:t>
      </w:r>
      <w:proofErr w:type="spellEnd"/>
      <w:r w:rsidRPr="00E447F1">
        <w:rPr>
          <w:rFonts w:asciiTheme="minorHAnsi" w:hAnsiTheme="minorHAnsi" w:cs="Times New Roman"/>
          <w:sz w:val="20"/>
          <w:szCs w:val="20"/>
          <w:lang w:val="el-GR" w:eastAsia="el-GR"/>
        </w:rPr>
        <w:t xml:space="preserve"> ή παρόμοιο. Να φέρει σήμανση CE. Να διατίθενται σε συσκευασία των 500 ml.</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color w:val="000000"/>
          <w:sz w:val="20"/>
          <w:szCs w:val="20"/>
          <w:lang w:val="el-GR" w:eastAsia="el-GR"/>
        </w:rPr>
        <w:t>Καθαριστικό για μελάνια 800</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xml:space="preserve">, ειδικό καθαριστικό για λεκέδες από μελάνι.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sz w:val="20"/>
          <w:szCs w:val="20"/>
          <w:lang w:val="el-GR" w:eastAsia="el-GR"/>
        </w:rPr>
        <w:t>Καλάθι γραφείου πλαστικό για απορρίμματα ανοικτό.</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Κοντάρι αλουμινίου επαγγελματικής σφουγγαρίστρας, με λαβές από αφρολέξ στην μέση , διαστάσεων 1,20</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X 0,28 </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sz w:val="20"/>
          <w:szCs w:val="20"/>
          <w:lang w:val="el-GR" w:eastAsia="el-GR"/>
        </w:rPr>
        <w:lastRenderedPageBreak/>
        <w:t xml:space="preserve">Κοντάρι σκούπας ξύλινο με βίδωμα και μεταλλικό με πλαστική επένδυση και βίδωμα.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Καρότσι μονό για σφουγγάρισμα με πρέσα και κάδο 31 L, να διαθέτει μεταλλικούς ανθεκτικούς τροχούς.</w:t>
      </w:r>
      <w:r w:rsidRPr="00E447F1">
        <w:rPr>
          <w:rFonts w:asciiTheme="minorHAnsi" w:hAnsiTheme="minorHAnsi" w:cs="Arial"/>
          <w:color w:val="000000"/>
          <w:sz w:val="20"/>
          <w:szCs w:val="20"/>
          <w:lang w:val="el-GR" w:eastAsia="el-GR"/>
        </w:rPr>
        <w:t xml:space="preserve"> Να αναγράφεται η προέλευση.</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Κουβάς σφουγγαρίσματος πλαστικός με χερούλι για την μεταφορά του και αποσπώμενο εξάρτημα για το στύψιμο της σφουγγαρίστρας 15</w:t>
      </w:r>
      <w:proofErr w:type="spellStart"/>
      <w:r w:rsidRPr="00E447F1">
        <w:rPr>
          <w:rFonts w:asciiTheme="minorHAnsi" w:hAnsiTheme="minorHAnsi" w:cs="Times New Roman"/>
          <w:sz w:val="20"/>
          <w:szCs w:val="20"/>
          <w:lang w:val="en-US" w:eastAsia="el-GR"/>
        </w:rPr>
        <w:t>lt</w:t>
      </w:r>
      <w:proofErr w:type="spellEnd"/>
      <w:r w:rsidRPr="00E447F1">
        <w:rPr>
          <w:rFonts w:asciiTheme="minorHAnsi" w:hAnsiTheme="minorHAnsi" w:cs="Times New Roman"/>
          <w:sz w:val="20"/>
          <w:szCs w:val="20"/>
          <w:lang w:val="el-GR" w:eastAsia="el-GR"/>
        </w:rPr>
        <w:t>.</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Κουλούρα απορροφητική πετσέτα καθαρισμού σε ρολό 0,27</w:t>
      </w:r>
      <w:r w:rsidRPr="00E447F1">
        <w:rPr>
          <w:rFonts w:asciiTheme="minorHAnsi" w:hAnsiTheme="minorHAnsi" w:cs="Times New Roman"/>
          <w:sz w:val="20"/>
          <w:szCs w:val="20"/>
          <w:lang w:val="en-US" w:eastAsia="el-GR"/>
        </w:rPr>
        <w:t>x</w:t>
      </w:r>
      <w:r w:rsidRPr="00E447F1">
        <w:rPr>
          <w:rFonts w:asciiTheme="minorHAnsi" w:hAnsiTheme="minorHAnsi" w:cs="Times New Roman"/>
          <w:sz w:val="20"/>
          <w:szCs w:val="20"/>
          <w:lang w:val="el-GR" w:eastAsia="el-GR"/>
        </w:rPr>
        <w:t xml:space="preserve">3 μ ( τύπου </w:t>
      </w:r>
      <w:r w:rsidRPr="00E447F1">
        <w:rPr>
          <w:rFonts w:asciiTheme="minorHAnsi" w:hAnsiTheme="minorHAnsi" w:cs="Times New Roman"/>
          <w:sz w:val="20"/>
          <w:szCs w:val="20"/>
          <w:lang w:val="en-US" w:eastAsia="el-GR"/>
        </w:rPr>
        <w:t>w</w:t>
      </w:r>
      <w:r w:rsidRPr="00E447F1">
        <w:rPr>
          <w:rFonts w:asciiTheme="minorHAnsi" w:hAnsiTheme="minorHAnsi" w:cs="Times New Roman"/>
          <w:sz w:val="20"/>
          <w:szCs w:val="20"/>
          <w:lang w:val="el-GR" w:eastAsia="el-GR"/>
        </w:rPr>
        <w:t>e</w:t>
      </w:r>
      <w:r w:rsidRPr="00E447F1">
        <w:rPr>
          <w:rFonts w:asciiTheme="minorHAnsi" w:hAnsiTheme="minorHAnsi" w:cs="Times New Roman"/>
          <w:sz w:val="20"/>
          <w:szCs w:val="20"/>
          <w:lang w:val="en-US" w:eastAsia="el-GR"/>
        </w:rPr>
        <w:t>t</w:t>
      </w:r>
      <w:proofErr w:type="spellStart"/>
      <w:r w:rsidRPr="00E447F1">
        <w:rPr>
          <w:rFonts w:asciiTheme="minorHAnsi" w:hAnsiTheme="minorHAnsi" w:cs="Times New Roman"/>
          <w:sz w:val="20"/>
          <w:szCs w:val="20"/>
          <w:lang w:val="el-GR" w:eastAsia="el-GR"/>
        </w:rPr>
        <w:t>tex</w:t>
      </w:r>
      <w:proofErr w:type="spellEnd"/>
      <w:r w:rsidRPr="00E447F1">
        <w:rPr>
          <w:rFonts w:asciiTheme="minorHAnsi" w:hAnsiTheme="minorHAnsi" w:cs="Times New Roman"/>
          <w:sz w:val="20"/>
          <w:szCs w:val="20"/>
          <w:lang w:val="el-GR" w:eastAsia="el-GR"/>
        </w:rPr>
        <w:t xml:space="preserve"> ή παρόμοιο). Υψηλή απορροφητικότητα και γρήγορο στέγνωμα.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Κρεμοσάπουνο</w:t>
      </w:r>
      <w:proofErr w:type="spellEnd"/>
      <w:r w:rsidRPr="00E447F1">
        <w:rPr>
          <w:rFonts w:asciiTheme="minorHAnsi" w:hAnsiTheme="minorHAnsi" w:cs="Times New Roman"/>
          <w:sz w:val="20"/>
          <w:szCs w:val="20"/>
          <w:lang w:val="el-GR" w:eastAsia="el-GR"/>
        </w:rPr>
        <w:t xml:space="preserve"> χεριών υγρό παχύρευστο διάλυμα αποτελούμενο από συστατικά </w:t>
      </w:r>
      <w:proofErr w:type="spellStart"/>
      <w:r w:rsidRPr="00E447F1">
        <w:rPr>
          <w:rFonts w:asciiTheme="minorHAnsi" w:hAnsiTheme="minorHAnsi" w:cs="Times New Roman"/>
          <w:sz w:val="20"/>
          <w:szCs w:val="20"/>
          <w:lang w:val="el-GR" w:eastAsia="el-GR"/>
        </w:rPr>
        <w:t>sodium</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chloride</w:t>
      </w:r>
      <w:proofErr w:type="spellEnd"/>
      <w:r w:rsidRPr="00E447F1">
        <w:rPr>
          <w:rFonts w:asciiTheme="minorHAnsi" w:hAnsiTheme="minorHAnsi" w:cs="Times New Roman"/>
          <w:sz w:val="20"/>
          <w:szCs w:val="20"/>
          <w:lang w:val="el-GR" w:eastAsia="el-GR"/>
        </w:rPr>
        <w:t xml:space="preserve">, θειικό άλας νατρίου, </w:t>
      </w:r>
      <w:proofErr w:type="spellStart"/>
      <w:r w:rsidRPr="00E447F1">
        <w:rPr>
          <w:rFonts w:asciiTheme="minorHAnsi" w:hAnsiTheme="minorHAnsi" w:cs="Times New Roman"/>
          <w:sz w:val="20"/>
          <w:szCs w:val="20"/>
          <w:lang w:val="el-GR" w:eastAsia="el-GR"/>
        </w:rPr>
        <w:t>γλυκόλη</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distearate</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cocoamide</w:t>
      </w:r>
      <w:proofErr w:type="spellEnd"/>
      <w:r w:rsidRPr="00E447F1">
        <w:rPr>
          <w:rFonts w:asciiTheme="minorHAnsi" w:hAnsiTheme="minorHAnsi" w:cs="Times New Roman"/>
          <w:sz w:val="20"/>
          <w:szCs w:val="20"/>
          <w:lang w:val="el-GR" w:eastAsia="el-GR"/>
        </w:rPr>
        <w:t xml:space="preserve"> DEA, DMDM </w:t>
      </w:r>
      <w:proofErr w:type="spellStart"/>
      <w:r w:rsidRPr="00E447F1">
        <w:rPr>
          <w:rFonts w:asciiTheme="minorHAnsi" w:hAnsiTheme="minorHAnsi" w:cs="Times New Roman"/>
          <w:sz w:val="20"/>
          <w:szCs w:val="20"/>
          <w:lang w:val="el-GR" w:eastAsia="el-GR"/>
        </w:rPr>
        <w:t>hydrantoin</w:t>
      </w:r>
      <w:proofErr w:type="spellEnd"/>
      <w:r w:rsidRPr="00E447F1">
        <w:rPr>
          <w:rFonts w:asciiTheme="minorHAnsi" w:hAnsiTheme="minorHAnsi" w:cs="Times New Roman"/>
          <w:sz w:val="20"/>
          <w:szCs w:val="20"/>
          <w:lang w:val="el-GR" w:eastAsia="el-GR"/>
        </w:rPr>
        <w:t xml:space="preserve">, Συσκευασία οικονομική των 4 λίτρων.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Arial"/>
          <w:color w:val="000000"/>
          <w:sz w:val="20"/>
          <w:szCs w:val="20"/>
          <w:lang w:val="el-GR" w:eastAsia="el-GR"/>
        </w:rPr>
        <w:t>Κρεμοσάπουνο</w:t>
      </w:r>
      <w:proofErr w:type="spellEnd"/>
      <w:r w:rsidRPr="00E447F1">
        <w:rPr>
          <w:rFonts w:asciiTheme="minorHAnsi" w:hAnsiTheme="minorHAnsi" w:cs="Arial"/>
          <w:color w:val="000000"/>
          <w:sz w:val="20"/>
          <w:szCs w:val="20"/>
          <w:lang w:val="el-GR" w:eastAsia="el-GR"/>
        </w:rPr>
        <w:t xml:space="preserve"> με αντλία 300</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xml:space="preserve">, με άρωμα με ουδέτερο </w:t>
      </w:r>
      <w:r w:rsidRPr="00E447F1">
        <w:rPr>
          <w:rFonts w:asciiTheme="minorHAnsi" w:hAnsiTheme="minorHAnsi" w:cs="Arial"/>
          <w:color w:val="000000"/>
          <w:sz w:val="20"/>
          <w:szCs w:val="20"/>
          <w:lang w:val="en-US" w:eastAsia="el-GR"/>
        </w:rPr>
        <w:t>PH</w:t>
      </w:r>
      <w:r w:rsidRPr="00E447F1">
        <w:rPr>
          <w:rFonts w:asciiTheme="minorHAnsi" w:hAnsiTheme="minorHAnsi" w:cs="Arial"/>
          <w:color w:val="000000"/>
          <w:sz w:val="20"/>
          <w:szCs w:val="20"/>
          <w:lang w:val="el-GR" w:eastAsia="el-GR"/>
        </w:rPr>
        <w:t xml:space="preserve"> για το δέρμα, χωρίς αλλεργιογόνα στο άρωμα.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bCs/>
          <w:sz w:val="20"/>
          <w:szCs w:val="20"/>
          <w:lang w:val="el-GR" w:eastAsia="el-GR"/>
        </w:rPr>
        <w:t>Μαλακτικό ρούχων</w:t>
      </w:r>
      <w:r w:rsidRPr="00E447F1">
        <w:rPr>
          <w:rFonts w:asciiTheme="minorHAnsi" w:hAnsiTheme="minorHAnsi" w:cs="Arial"/>
          <w:sz w:val="20"/>
          <w:szCs w:val="20"/>
          <w:lang w:val="el-GR" w:eastAsia="el-GR"/>
        </w:rPr>
        <w:t xml:space="preserve"> υγρό, για την προστασία των ρούχων από τη σκληρότητα του νερού, να έχει έγκριση από το Γενικό Χημείο του Κράτους, να προσφέρεται σε συσκευασία 4 λίτρων. Να φέρει σήμανση </w:t>
      </w:r>
      <w:r w:rsidRPr="00E447F1">
        <w:rPr>
          <w:rFonts w:asciiTheme="minorHAnsi" w:hAnsiTheme="minorHAnsi" w:cs="Arial"/>
          <w:sz w:val="20"/>
          <w:szCs w:val="20"/>
          <w:lang w:val="en-US" w:eastAsia="el-GR"/>
        </w:rPr>
        <w:t>CE</w:t>
      </w:r>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Μωρομάντηλα</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συσκ</w:t>
      </w:r>
      <w:proofErr w:type="spellEnd"/>
      <w:r w:rsidRPr="00E447F1">
        <w:rPr>
          <w:rFonts w:asciiTheme="minorHAnsi" w:hAnsiTheme="minorHAnsi" w:cs="Times New Roman"/>
          <w:sz w:val="20"/>
          <w:szCs w:val="20"/>
          <w:lang w:val="el-GR" w:eastAsia="el-GR"/>
        </w:rPr>
        <w:t xml:space="preserve">. 72 </w:t>
      </w:r>
      <w:proofErr w:type="spellStart"/>
      <w:r w:rsidRPr="00E447F1">
        <w:rPr>
          <w:rFonts w:asciiTheme="minorHAnsi" w:hAnsiTheme="minorHAnsi" w:cs="Times New Roman"/>
          <w:sz w:val="20"/>
          <w:szCs w:val="20"/>
          <w:lang w:val="el-GR" w:eastAsia="el-GR"/>
        </w:rPr>
        <w:t>τεμ</w:t>
      </w:r>
      <w:proofErr w:type="spellEnd"/>
      <w:r w:rsidRPr="00E447F1">
        <w:rPr>
          <w:rFonts w:asciiTheme="minorHAnsi" w:hAnsiTheme="minorHAnsi" w:cs="Times New Roman"/>
          <w:sz w:val="20"/>
          <w:szCs w:val="20"/>
          <w:lang w:val="el-GR" w:eastAsia="el-GR"/>
        </w:rPr>
        <w:t xml:space="preserve"> - </w:t>
      </w:r>
      <w:r w:rsidRPr="00E447F1">
        <w:rPr>
          <w:rFonts w:asciiTheme="minorHAnsi" w:hAnsiTheme="minorHAnsi" w:cs="Arial"/>
          <w:sz w:val="20"/>
          <w:szCs w:val="20"/>
          <w:lang w:val="el-GR" w:eastAsia="el-GR"/>
        </w:rPr>
        <w:t xml:space="preserve">(μιας χρήσεως)  προορίζονται για τα βρέφη, που φιλοξενούνται στους Βρεφονηπιακούς Σταθμούς του </w:t>
      </w:r>
      <w:r w:rsidRPr="00E447F1">
        <w:rPr>
          <w:rFonts w:asciiTheme="minorHAnsi" w:hAnsiTheme="minorHAnsi" w:cs="Times New Roman"/>
          <w:sz w:val="20"/>
          <w:szCs w:val="20"/>
          <w:lang w:val="el-GR" w:eastAsia="el-GR"/>
        </w:rPr>
        <w:t xml:space="preserve">Δ.Ο.Κ.Α..Σ. , από υλικό αρίστης ποιότητας, ευρέως κυκλοφορούντα στην αγορά και άρα αποδεδειγμένης ικανότητας και καταλληλότητας χρήσης. Θα είναι </w:t>
      </w:r>
      <w:proofErr w:type="spellStart"/>
      <w:r w:rsidRPr="00E447F1">
        <w:rPr>
          <w:rFonts w:asciiTheme="minorHAnsi" w:hAnsiTheme="minorHAnsi" w:cs="Times New Roman"/>
          <w:sz w:val="20"/>
          <w:szCs w:val="20"/>
          <w:lang w:val="el-GR" w:eastAsia="el-GR"/>
        </w:rPr>
        <w:t>υποαλλεργικά</w:t>
      </w:r>
      <w:proofErr w:type="spellEnd"/>
      <w:r w:rsidRPr="00E447F1">
        <w:rPr>
          <w:rFonts w:asciiTheme="minorHAnsi" w:hAnsiTheme="minorHAnsi" w:cs="Times New Roman"/>
          <w:sz w:val="20"/>
          <w:szCs w:val="20"/>
          <w:lang w:val="el-GR" w:eastAsia="el-GR"/>
        </w:rPr>
        <w:t xml:space="preserve"> 100%, με ουδέτερο </w:t>
      </w:r>
      <w:r w:rsidRPr="00E447F1">
        <w:rPr>
          <w:rFonts w:asciiTheme="minorHAnsi" w:hAnsiTheme="minorHAnsi" w:cs="Times New Roman"/>
          <w:sz w:val="20"/>
          <w:szCs w:val="20"/>
          <w:lang w:val="en-US" w:eastAsia="el-GR"/>
        </w:rPr>
        <w:t>PH</w:t>
      </w:r>
      <w:r w:rsidRPr="00E447F1">
        <w:rPr>
          <w:rFonts w:asciiTheme="minorHAnsi" w:hAnsiTheme="minorHAnsi" w:cs="Times New Roman"/>
          <w:sz w:val="20"/>
          <w:szCs w:val="20"/>
          <w:lang w:val="el-GR" w:eastAsia="el-GR"/>
        </w:rPr>
        <w:t xml:space="preserve">, χωρίς οινόπνευμα για να μην προκαλεί ερεθισμούς.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Οινόπνευμα μπλε σε συσκευασία των  430 ml.</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Παρκετέζα κομπλέ, με </w:t>
      </w:r>
      <w:proofErr w:type="spellStart"/>
      <w:r w:rsidRPr="00E447F1">
        <w:rPr>
          <w:rFonts w:asciiTheme="minorHAnsi" w:hAnsiTheme="minorHAnsi" w:cs="Arial"/>
          <w:color w:val="000000"/>
          <w:sz w:val="20"/>
          <w:szCs w:val="20"/>
          <w:lang w:val="el-GR" w:eastAsia="el-GR"/>
        </w:rPr>
        <w:t>μικροίνες</w:t>
      </w:r>
      <w:proofErr w:type="spellEnd"/>
      <w:r w:rsidRPr="00E447F1">
        <w:rPr>
          <w:rFonts w:asciiTheme="minorHAnsi" w:hAnsiTheme="minorHAnsi" w:cs="Arial"/>
          <w:color w:val="000000"/>
          <w:sz w:val="20"/>
          <w:szCs w:val="20"/>
          <w:lang w:val="el-GR" w:eastAsia="el-GR"/>
        </w:rPr>
        <w:t xml:space="preserve"> υψηλής πυκνότητας και με ειδική ύφανση ώστε να μαγνητίζει τη σκόνη και να φυλακίζει τη βρωμιά, χαρίζοντας αστραφτερή καθαριότητα χωρίς θαμπάδες και ίχνη , διαστάσεων 60</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περίπου και τηλεσκοπικό μηχανισμό.</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Πιγκάλ</w:t>
      </w:r>
      <w:proofErr w:type="spellEnd"/>
      <w:r w:rsidRPr="00E447F1">
        <w:rPr>
          <w:rFonts w:asciiTheme="minorHAnsi" w:hAnsiTheme="minorHAnsi" w:cs="Times New Roman"/>
          <w:sz w:val="20"/>
          <w:szCs w:val="20"/>
          <w:lang w:val="el-GR" w:eastAsia="el-GR"/>
        </w:rPr>
        <w:t xml:space="preserve"> τουαλέτας πλαστικό κλειστό. </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Πιάτα βαθιά πλαστικά , μίας χρήσης, κατάλληλα για τρόφιμα, μη τοξικά, συσκευασία  50τμχ.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color w:val="000000"/>
          <w:sz w:val="20"/>
          <w:szCs w:val="20"/>
          <w:lang w:val="el-GR" w:eastAsia="el-GR"/>
        </w:rPr>
        <w:t xml:space="preserve">Ποτήρια πλαστικά νερού μεγάλα, </w:t>
      </w:r>
      <w:r w:rsidRPr="00E447F1">
        <w:rPr>
          <w:rFonts w:asciiTheme="minorHAnsi" w:hAnsiTheme="minorHAnsi" w:cs="Arial"/>
          <w:color w:val="000000"/>
          <w:sz w:val="20"/>
          <w:szCs w:val="20"/>
          <w:lang w:val="en-US" w:eastAsia="el-GR"/>
        </w:rPr>
        <w:t>PET</w:t>
      </w:r>
      <w:r w:rsidRPr="00E447F1">
        <w:rPr>
          <w:rFonts w:asciiTheme="minorHAnsi" w:hAnsiTheme="minorHAnsi" w:cs="Arial"/>
          <w:color w:val="000000"/>
          <w:sz w:val="20"/>
          <w:szCs w:val="20"/>
          <w:lang w:val="el-GR" w:eastAsia="el-GR"/>
        </w:rPr>
        <w:t xml:space="preserve"> ,130 </w:t>
      </w:r>
      <w:r w:rsidRPr="00E447F1">
        <w:rPr>
          <w:rFonts w:asciiTheme="minorHAnsi" w:hAnsiTheme="minorHAnsi" w:cs="Arial"/>
          <w:color w:val="000000"/>
          <w:sz w:val="20"/>
          <w:szCs w:val="20"/>
          <w:lang w:val="en-US" w:eastAsia="el-GR"/>
        </w:rPr>
        <w:t>ml</w:t>
      </w:r>
      <w:r w:rsidRPr="00E447F1">
        <w:rPr>
          <w:rFonts w:asciiTheme="minorHAnsi" w:hAnsiTheme="minorHAnsi" w:cs="Arial"/>
          <w:color w:val="000000"/>
          <w:sz w:val="20"/>
          <w:szCs w:val="20"/>
          <w:lang w:val="el-GR" w:eastAsia="el-GR"/>
        </w:rPr>
        <w:t>, κατάλληλο για τρόφιμα, μη τοξικό, σε συσκευασία των 50τμχ.</w:t>
      </w:r>
      <w:r w:rsidRPr="00E447F1">
        <w:rPr>
          <w:rFonts w:asciiTheme="minorHAnsi" w:hAnsiTheme="minorHAnsi" w:cs="Times New Roman"/>
          <w:sz w:val="20"/>
          <w:szCs w:val="20"/>
          <w:lang w:val="el-GR" w:eastAsia="el-GR"/>
        </w:rPr>
        <w:t xml:space="preserve"> Εξωτερικά της συσκευασίας να αναγράφονται όλα τα παραπάνω στοιχεία και η προέλευση.</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Ποτήρι σφηνάκι πλαστικό, </w:t>
      </w:r>
      <w:r w:rsidRPr="00E447F1">
        <w:rPr>
          <w:rFonts w:asciiTheme="minorHAnsi" w:hAnsiTheme="minorHAnsi" w:cs="Arial"/>
          <w:color w:val="000000"/>
          <w:sz w:val="20"/>
          <w:szCs w:val="20"/>
          <w:lang w:val="en-US" w:eastAsia="el-GR"/>
        </w:rPr>
        <w:t>PET</w:t>
      </w:r>
      <w:r w:rsidRPr="00E447F1">
        <w:rPr>
          <w:rFonts w:asciiTheme="minorHAnsi" w:hAnsiTheme="minorHAnsi" w:cs="Arial"/>
          <w:color w:val="000000"/>
          <w:sz w:val="20"/>
          <w:szCs w:val="20"/>
          <w:lang w:val="el-GR" w:eastAsia="el-GR"/>
        </w:rPr>
        <w:t xml:space="preserve">, κατάλληλο για τρόφιμα, μη τοξικό, σε συσκευασία 36τμχ.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Ποδόμακτρο εσωτερικού ή εξωτερικού χώρου, διαστάσεων 60 </w:t>
      </w:r>
      <w:r w:rsidRPr="00E447F1">
        <w:rPr>
          <w:rFonts w:asciiTheme="minorHAnsi" w:hAnsiTheme="minorHAnsi" w:cs="Times New Roman"/>
          <w:sz w:val="20"/>
          <w:szCs w:val="20"/>
          <w:lang w:val="en-US" w:eastAsia="el-GR"/>
        </w:rPr>
        <w:t>x</w:t>
      </w:r>
      <w:r w:rsidRPr="00E447F1">
        <w:rPr>
          <w:rFonts w:asciiTheme="minorHAnsi" w:hAnsiTheme="minorHAnsi" w:cs="Times New Roman"/>
          <w:sz w:val="20"/>
          <w:szCs w:val="20"/>
          <w:lang w:val="el-GR" w:eastAsia="el-GR"/>
        </w:rPr>
        <w:t xml:space="preserve"> 90.</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Times New Roman"/>
          <w:sz w:val="20"/>
          <w:szCs w:val="20"/>
          <w:lang w:val="el-GR" w:eastAsia="el-GR"/>
        </w:rPr>
        <w:t xml:space="preserve">Σάκοι μαύροι απορριμμάτων, </w:t>
      </w:r>
      <w:r w:rsidRPr="00E447F1">
        <w:rPr>
          <w:rFonts w:asciiTheme="minorHAnsi" w:hAnsiTheme="minorHAnsi" w:cs="Arial"/>
          <w:sz w:val="20"/>
          <w:szCs w:val="20"/>
          <w:lang w:val="el-GR" w:eastAsia="el-GR"/>
        </w:rPr>
        <w:t xml:space="preserve"> ΗDPE, εγκεκριμένο από όλα τα ινστιτούτα καταναλωτών Ευρώπης, </w:t>
      </w:r>
      <w:r w:rsidRPr="00E447F1">
        <w:rPr>
          <w:rFonts w:asciiTheme="minorHAnsi" w:hAnsiTheme="minorHAnsi" w:cs="Times New Roman"/>
          <w:sz w:val="20"/>
          <w:szCs w:val="20"/>
          <w:lang w:val="el-GR" w:eastAsia="el-GR"/>
        </w:rPr>
        <w:t xml:space="preserve">διαστάσεων 60χ80, 70χ100, 80χ110, 95χ115 , μαύροι, σκληροί, μεγάλης αντοχής, διάθεση σε κιλά με </w:t>
      </w:r>
      <w:r w:rsidRPr="00E447F1">
        <w:rPr>
          <w:rFonts w:asciiTheme="minorHAnsi" w:hAnsiTheme="minorHAnsi" w:cs="Times New Roman"/>
          <w:color w:val="000000"/>
          <w:sz w:val="20"/>
          <w:szCs w:val="20"/>
          <w:lang w:val="el-GR" w:eastAsia="el-GR"/>
        </w:rPr>
        <w:t>στεγανότητα τέτοια που να εξασφαλίζει πλήρως την χρήση για την οποία προορίζονται.</w:t>
      </w:r>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Σακούλες απορριμμάτων γενικής χρήσης (μεσαίες) ενδεικτικών διαστάσεων 52 Χ 75 εκ, με κορδόνι σε πακέτα των 10 τεμαχίων.</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Σακούλα απορριμμάτων γραφείου- τουαλέτας σε συσκευασία ρολό των 100 τεμαχίων διαστάσεων 45Χ50 εκ. σε διάφορα χρώματα.</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Σκόνη καθαρισμού </w:t>
      </w:r>
      <w:proofErr w:type="spellStart"/>
      <w:r w:rsidRPr="00E447F1">
        <w:rPr>
          <w:rFonts w:asciiTheme="minorHAnsi" w:hAnsiTheme="minorHAnsi" w:cs="Arial"/>
          <w:color w:val="000000"/>
          <w:sz w:val="20"/>
          <w:szCs w:val="20"/>
          <w:lang w:val="el-GR" w:eastAsia="el-GR"/>
        </w:rPr>
        <w:t>συσκ</w:t>
      </w:r>
      <w:proofErr w:type="spellEnd"/>
      <w:r w:rsidRPr="00E447F1">
        <w:rPr>
          <w:rFonts w:asciiTheme="minorHAnsi" w:hAnsiTheme="minorHAnsi" w:cs="Arial"/>
          <w:color w:val="000000"/>
          <w:sz w:val="20"/>
          <w:szCs w:val="20"/>
          <w:lang w:val="el-GR" w:eastAsia="el-GR"/>
        </w:rPr>
        <w:t xml:space="preserve">. 1κ, σκόνη που να διαλύεται εύκολα και πλήρως, να εξασφαλίζει καθαριότητα, να περιέχει ενεργά </w:t>
      </w:r>
      <w:proofErr w:type="spellStart"/>
      <w:r w:rsidRPr="00E447F1">
        <w:rPr>
          <w:rFonts w:asciiTheme="minorHAnsi" w:hAnsiTheme="minorHAnsi" w:cs="Arial"/>
          <w:color w:val="000000"/>
          <w:sz w:val="20"/>
          <w:szCs w:val="20"/>
          <w:lang w:val="el-GR" w:eastAsia="el-GR"/>
        </w:rPr>
        <w:t>τασιενεργά</w:t>
      </w:r>
      <w:proofErr w:type="spellEnd"/>
      <w:r w:rsidRPr="00E447F1">
        <w:rPr>
          <w:rFonts w:asciiTheme="minorHAnsi" w:hAnsiTheme="minorHAnsi" w:cs="Arial"/>
          <w:color w:val="000000"/>
          <w:sz w:val="20"/>
          <w:szCs w:val="20"/>
          <w:lang w:val="el-GR" w:eastAsia="el-GR"/>
        </w:rPr>
        <w:t xml:space="preserve"> συστατικά βιοδιασπώμενα ώστε να μην επιβαρύνει το περιβάλλον, να μην περιέχει βόριο και φωσφορικά. </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color w:val="000000"/>
          <w:sz w:val="20"/>
          <w:szCs w:val="20"/>
          <w:lang w:val="el-GR" w:eastAsia="el-GR"/>
        </w:rPr>
        <w:t xml:space="preserve">Σκούπα βεντάλια, </w:t>
      </w:r>
      <w:r w:rsidRPr="00E447F1">
        <w:rPr>
          <w:rFonts w:asciiTheme="minorHAnsi" w:hAnsiTheme="minorHAnsi" w:cs="Arial"/>
          <w:sz w:val="20"/>
          <w:szCs w:val="20"/>
          <w:lang w:val="el-GR" w:eastAsia="el-GR"/>
        </w:rPr>
        <w:t xml:space="preserve">Σκούπες μονές ενισχυμένες με τρίχα περίπου 7εκ. 4 σειρών / </w:t>
      </w:r>
      <w:proofErr w:type="spellStart"/>
      <w:r w:rsidRPr="00E447F1">
        <w:rPr>
          <w:rFonts w:asciiTheme="minorHAnsi" w:hAnsiTheme="minorHAnsi" w:cs="Arial"/>
          <w:sz w:val="20"/>
          <w:szCs w:val="20"/>
          <w:lang w:val="el-GR" w:eastAsia="el-GR"/>
        </w:rPr>
        <w:t>τεμ</w:t>
      </w:r>
      <w:proofErr w:type="spellEnd"/>
      <w:r w:rsidRPr="00E447F1">
        <w:rPr>
          <w:rFonts w:asciiTheme="minorHAnsi" w:hAnsiTheme="minorHAnsi" w:cs="Arial"/>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Σκούπες διπλές, χωρίς κοντάρι μεγάλης διάρκειας, αντοχής.</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Σκούπα σκληρή, με σκληρή τρίχα, κατάλληλη για σκούπισμα σε εξωτερικούς χώρους, μεγάλης αντοχής.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Σκούπες χόρτου με κοντάρι, κατασκευασμένες από καλής ποιότητας κατάλληλο υλικό. </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Σκουφάκι μπλε για εργαστήρι μαγειρικής.</w:t>
      </w:r>
      <w:r w:rsidRPr="00E447F1">
        <w:rPr>
          <w:rFonts w:asciiTheme="minorHAnsi" w:hAnsiTheme="minorHAnsi" w:cs="Times New Roman"/>
          <w:sz w:val="20"/>
          <w:szCs w:val="20"/>
          <w:lang w:val="el-GR" w:eastAsia="el-GR"/>
        </w:rPr>
        <w:t xml:space="preserve"> </w:t>
      </w:r>
      <w:r w:rsidRPr="00E447F1">
        <w:rPr>
          <w:rFonts w:asciiTheme="minorHAnsi" w:hAnsiTheme="minorHAnsi" w:cs="Arial"/>
          <w:color w:val="000000"/>
          <w:sz w:val="20"/>
          <w:szCs w:val="20"/>
          <w:lang w:val="el-GR" w:eastAsia="el-GR"/>
        </w:rPr>
        <w:t xml:space="preserve">Είναι ο σκούφος εργασίας ο οποίος προστατεύει τα φαγητά από την τριχόπτωση. Θα πρέπει να είναι μίας χρήσης και να φέρει το σήμα πιστοποίησης </w:t>
      </w:r>
      <w:r w:rsidRPr="00E447F1">
        <w:rPr>
          <w:rFonts w:asciiTheme="minorHAnsi" w:hAnsiTheme="minorHAnsi" w:cs="Arial"/>
          <w:color w:val="000000"/>
          <w:sz w:val="20"/>
          <w:szCs w:val="20"/>
          <w:lang w:val="en-US" w:eastAsia="el-GR"/>
        </w:rPr>
        <w:t>CE</w:t>
      </w:r>
      <w:r w:rsidRPr="00E447F1">
        <w:rPr>
          <w:rFonts w:asciiTheme="minorHAnsi" w:hAnsiTheme="minorHAnsi" w:cs="Arial"/>
          <w:color w:val="000000"/>
          <w:sz w:val="20"/>
          <w:szCs w:val="20"/>
          <w:lang w:val="el-GR" w:eastAsia="el-GR"/>
        </w:rPr>
        <w:t>. Το πακέτο περιέχει 100 τεμάχια.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Σπόγγοι καθαρισμού πιάτων </w:t>
      </w:r>
      <w:proofErr w:type="spellStart"/>
      <w:r w:rsidRPr="00E447F1">
        <w:rPr>
          <w:rFonts w:asciiTheme="minorHAnsi" w:hAnsiTheme="minorHAnsi" w:cs="Times New Roman"/>
          <w:sz w:val="20"/>
          <w:szCs w:val="20"/>
          <w:lang w:val="el-GR" w:eastAsia="el-GR"/>
        </w:rPr>
        <w:t>Νο</w:t>
      </w:r>
      <w:proofErr w:type="spellEnd"/>
      <w:r w:rsidRPr="00E447F1">
        <w:rPr>
          <w:rFonts w:asciiTheme="minorHAnsi" w:hAnsiTheme="minorHAnsi" w:cs="Times New Roman"/>
          <w:sz w:val="20"/>
          <w:szCs w:val="20"/>
          <w:lang w:val="el-GR" w:eastAsia="el-GR"/>
        </w:rPr>
        <w:t xml:space="preserve"> 5 εξαιρετικής αντοχής που να μην αφήνει ίχνη υλικού κατά την χρήση του με σύρμα στην μία όψη.</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proofErr w:type="spellStart"/>
      <w:r w:rsidRPr="00E447F1">
        <w:rPr>
          <w:rFonts w:asciiTheme="minorHAnsi" w:hAnsiTheme="minorHAnsi" w:cs="Times New Roman"/>
          <w:sz w:val="20"/>
          <w:szCs w:val="20"/>
          <w:lang w:val="el-GR" w:eastAsia="el-GR"/>
        </w:rPr>
        <w:t>Συρματάκια</w:t>
      </w:r>
      <w:proofErr w:type="spellEnd"/>
      <w:r w:rsidRPr="00E447F1">
        <w:rPr>
          <w:rFonts w:asciiTheme="minorHAnsi" w:hAnsiTheme="minorHAnsi" w:cs="Times New Roman"/>
          <w:sz w:val="20"/>
          <w:szCs w:val="20"/>
          <w:lang w:val="el-GR" w:eastAsia="el-GR"/>
        </w:rPr>
        <w:t xml:space="preserve"> κουζίνας. Να είναι εξαιρετικής αντοχής. Να μην αφήνουν ίχνη υλικού κατά την χρήση τους. Διαστάσεις: 10 Χ 16 cm και Διαστάσεις 8χ12cm.</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Σύστημα ξεσκονίσματος με λαβή, ξεσκονόπανο (τύπου φτερού) με χειρολαβή. </w:t>
      </w:r>
    </w:p>
    <w:p w:rsidR="00E447F1" w:rsidRPr="00E447F1" w:rsidRDefault="00E447F1" w:rsidP="00E447F1">
      <w:pPr>
        <w:numPr>
          <w:ilvl w:val="0"/>
          <w:numId w:val="34"/>
        </w:numPr>
        <w:suppressAutoHyphens w:val="0"/>
        <w:autoSpaceDE w:val="0"/>
        <w:autoSpaceDN w:val="0"/>
        <w:adjustRightInd w:val="0"/>
        <w:spacing w:after="0"/>
        <w:contextualSpacing/>
        <w:jc w:val="left"/>
        <w:rPr>
          <w:rFonts w:asciiTheme="minorHAnsi" w:eastAsiaTheme="minorHAnsi" w:hAnsiTheme="minorHAnsi" w:cs="ArialMT"/>
          <w:sz w:val="20"/>
          <w:szCs w:val="20"/>
          <w:lang w:val="el-GR" w:eastAsia="en-US"/>
        </w:rPr>
      </w:pPr>
      <w:r w:rsidRPr="00E447F1">
        <w:rPr>
          <w:rFonts w:asciiTheme="minorHAnsi" w:hAnsiTheme="minorHAnsi" w:cs="Times New Roman"/>
          <w:sz w:val="20"/>
          <w:szCs w:val="20"/>
          <w:lang w:val="el-GR" w:eastAsia="el-GR"/>
        </w:rPr>
        <w:t xml:space="preserve">Σφουγγαρίστρα επαγγελματική αντιβακτηριδιακή , </w:t>
      </w:r>
      <w:r w:rsidRPr="00E447F1">
        <w:rPr>
          <w:rFonts w:asciiTheme="minorHAnsi" w:eastAsiaTheme="minorHAnsi" w:hAnsiTheme="minorHAnsi" w:cs="ArialMT"/>
          <w:sz w:val="20"/>
          <w:szCs w:val="20"/>
          <w:lang w:val="el-GR" w:eastAsia="en-US"/>
        </w:rPr>
        <w:t xml:space="preserve">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w:t>
      </w:r>
      <w:r w:rsidRPr="00E447F1">
        <w:rPr>
          <w:rFonts w:asciiTheme="minorHAnsi" w:hAnsiTheme="minorHAnsi" w:cs="Times New Roman"/>
          <w:sz w:val="20"/>
          <w:szCs w:val="20"/>
          <w:lang w:val="el-GR" w:eastAsia="el-GR"/>
        </w:rPr>
        <w:t xml:space="preserve">βάρους περίπου 350 </w:t>
      </w:r>
      <w:proofErr w:type="spellStart"/>
      <w:r w:rsidRPr="00E447F1">
        <w:rPr>
          <w:rFonts w:asciiTheme="minorHAnsi" w:hAnsiTheme="minorHAnsi" w:cs="Times New Roman"/>
          <w:sz w:val="20"/>
          <w:szCs w:val="20"/>
          <w:lang w:val="el-GR" w:eastAsia="el-GR"/>
        </w:rPr>
        <w:t>γρ</w:t>
      </w:r>
      <w:proofErr w:type="spellEnd"/>
      <w:r w:rsidRPr="00E447F1">
        <w:rPr>
          <w:rFonts w:asciiTheme="minorHAnsi" w:hAnsiTheme="minorHAnsi" w:cs="Times New Roman"/>
          <w:sz w:val="20"/>
          <w:szCs w:val="20"/>
          <w:lang w:val="el-GR" w:eastAsia="el-GR"/>
        </w:rPr>
        <w:t>.. θα πρέπει να εφαρμόζουν απόλυτα με το κοντάρι που έχει επιλεγεί.</w:t>
      </w:r>
      <w:r w:rsidRPr="00E447F1">
        <w:rPr>
          <w:rFonts w:asciiTheme="minorHAnsi" w:eastAsiaTheme="minorHAnsi" w:hAnsiTheme="minorHAnsi" w:cs="ArialMT"/>
          <w:sz w:val="20"/>
          <w:szCs w:val="20"/>
          <w:lang w:val="el-GR" w:eastAsia="en-US"/>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Σφουγγαρίστρες οικιακής χρήσης απλές με κορδόνι και τύπου </w:t>
      </w:r>
      <w:proofErr w:type="spellStart"/>
      <w:r w:rsidRPr="00E447F1">
        <w:rPr>
          <w:rFonts w:asciiTheme="minorHAnsi" w:hAnsiTheme="minorHAnsi" w:cs="Times New Roman"/>
          <w:sz w:val="20"/>
          <w:szCs w:val="20"/>
          <w:lang w:val="en-US" w:eastAsia="el-GR"/>
        </w:rPr>
        <w:t>wettex</w:t>
      </w:r>
      <w:proofErr w:type="spellEnd"/>
      <w:r w:rsidRPr="00E447F1">
        <w:rPr>
          <w:rFonts w:asciiTheme="minorHAnsi" w:hAnsiTheme="minorHAnsi" w:cs="Times New Roman"/>
          <w:sz w:val="20"/>
          <w:szCs w:val="20"/>
          <w:lang w:val="el-GR" w:eastAsia="el-GR"/>
        </w:rPr>
        <w:t xml:space="preserve"> . Θα πρέπει να εφαρμόζουν απόλυτα με το κοντάρι που έχει επιλεγεί.</w:t>
      </w:r>
    </w:p>
    <w:p w:rsidR="00E447F1" w:rsidRPr="00E447F1" w:rsidRDefault="00E447F1" w:rsidP="00E447F1">
      <w:pPr>
        <w:numPr>
          <w:ilvl w:val="0"/>
          <w:numId w:val="34"/>
        </w:numPr>
        <w:suppressAutoHyphens w:val="0"/>
        <w:spacing w:after="0"/>
        <w:contextualSpacing/>
        <w:jc w:val="left"/>
        <w:rPr>
          <w:rFonts w:asciiTheme="minorHAnsi" w:hAnsiTheme="minorHAnsi" w:cs="Times New Roman"/>
          <w:color w:val="000000"/>
          <w:sz w:val="20"/>
          <w:szCs w:val="20"/>
          <w:lang w:val="el-GR" w:eastAsia="el-GR"/>
        </w:rPr>
      </w:pPr>
      <w:r w:rsidRPr="00E447F1">
        <w:rPr>
          <w:rFonts w:asciiTheme="minorHAnsi" w:hAnsiTheme="minorHAnsi" w:cs="Arial"/>
          <w:color w:val="000000"/>
          <w:sz w:val="20"/>
          <w:szCs w:val="20"/>
          <w:lang w:val="el-GR" w:eastAsia="el-GR"/>
        </w:rPr>
        <w:t xml:space="preserve">Τσάντες </w:t>
      </w:r>
      <w:proofErr w:type="spellStart"/>
      <w:r w:rsidRPr="00E447F1">
        <w:rPr>
          <w:rFonts w:asciiTheme="minorHAnsi" w:hAnsiTheme="minorHAnsi" w:cs="Arial"/>
          <w:color w:val="000000"/>
          <w:sz w:val="20"/>
          <w:szCs w:val="20"/>
          <w:lang w:val="el-GR" w:eastAsia="el-GR"/>
        </w:rPr>
        <w:t>νάϋλον</w:t>
      </w:r>
      <w:proofErr w:type="spellEnd"/>
      <w:r w:rsidRPr="00E447F1">
        <w:rPr>
          <w:rFonts w:asciiTheme="minorHAnsi" w:hAnsiTheme="minorHAnsi" w:cs="Arial"/>
          <w:color w:val="000000"/>
          <w:sz w:val="20"/>
          <w:szCs w:val="20"/>
          <w:lang w:val="el-GR" w:eastAsia="el-GR"/>
        </w:rPr>
        <w:t xml:space="preserve"> απλές, </w:t>
      </w:r>
      <w:r w:rsidRPr="00E447F1">
        <w:rPr>
          <w:rFonts w:asciiTheme="minorHAnsi" w:hAnsiTheme="minorHAnsi" w:cs="Times New Roman"/>
          <w:color w:val="000000"/>
          <w:sz w:val="20"/>
          <w:szCs w:val="20"/>
          <w:lang w:val="el-GR" w:eastAsia="el-GR"/>
        </w:rPr>
        <w:t xml:space="preserve">30Χ50 cm βάρους 35 </w:t>
      </w:r>
      <w:proofErr w:type="spellStart"/>
      <w:r w:rsidRPr="00E447F1">
        <w:rPr>
          <w:rFonts w:asciiTheme="minorHAnsi" w:hAnsiTheme="minorHAnsi" w:cs="Times New Roman"/>
          <w:color w:val="000000"/>
          <w:sz w:val="20"/>
          <w:szCs w:val="20"/>
          <w:lang w:val="el-GR" w:eastAsia="el-GR"/>
        </w:rPr>
        <w:t>γρ</w:t>
      </w:r>
      <w:proofErr w:type="spellEnd"/>
      <w:r w:rsidRPr="00E447F1">
        <w:rPr>
          <w:rFonts w:asciiTheme="minorHAnsi" w:hAnsiTheme="minorHAnsi" w:cs="Times New Roman"/>
          <w:color w:val="000000"/>
          <w:sz w:val="20"/>
          <w:szCs w:val="20"/>
          <w:lang w:val="el-GR" w:eastAsia="el-GR"/>
        </w:rPr>
        <w:t xml:space="preserve">. περίπου, με πιέτα.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sz w:val="20"/>
          <w:szCs w:val="20"/>
          <w:lang w:val="el-GR" w:eastAsia="el-GR"/>
        </w:rPr>
        <w:t>Αλκοολούχο αντισηπτικό χεριών σε μορφή συσκευασίας 600</w:t>
      </w:r>
      <w:r w:rsidRPr="00E447F1">
        <w:rPr>
          <w:rFonts w:asciiTheme="minorHAnsi" w:hAnsiTheme="minorHAnsi" w:cs="Arial"/>
          <w:sz w:val="20"/>
          <w:szCs w:val="20"/>
          <w:lang w:val="en-US" w:eastAsia="el-GR"/>
        </w:rPr>
        <w:t>ml</w:t>
      </w:r>
      <w:r w:rsidRPr="00E447F1">
        <w:rPr>
          <w:rFonts w:asciiTheme="minorHAnsi" w:hAnsiTheme="minorHAnsi" w:cs="Arial"/>
          <w:sz w:val="20"/>
          <w:szCs w:val="20"/>
          <w:lang w:val="el-GR" w:eastAsia="el-GR"/>
        </w:rPr>
        <w:t xml:space="preserve">. Ήπιο αντισηπτικό βοηθά με δραστικό τρόπο στη μείωση των ιών που μεταδίδονται κυρίως μέσω των </w:t>
      </w:r>
      <w:r w:rsidRPr="00E447F1">
        <w:rPr>
          <w:rFonts w:asciiTheme="minorHAnsi" w:hAnsiTheme="minorHAnsi" w:cs="Arial"/>
          <w:sz w:val="20"/>
          <w:szCs w:val="20"/>
          <w:lang w:val="en-US" w:eastAsia="el-GR"/>
        </w:rPr>
        <w:t>x</w:t>
      </w:r>
      <w:proofErr w:type="spellStart"/>
      <w:r w:rsidRPr="00E447F1">
        <w:rPr>
          <w:rFonts w:asciiTheme="minorHAnsi" w:hAnsiTheme="minorHAnsi" w:cs="Arial"/>
          <w:sz w:val="20"/>
          <w:szCs w:val="20"/>
          <w:lang w:val="el-GR" w:eastAsia="el-GR"/>
        </w:rPr>
        <w:t>εριών</w:t>
      </w:r>
      <w:proofErr w:type="spellEnd"/>
      <w:r w:rsidRPr="00E447F1">
        <w:rPr>
          <w:rFonts w:asciiTheme="minorHAnsi" w:hAnsiTheme="minorHAnsi" w:cs="Arial"/>
          <w:sz w:val="20"/>
          <w:szCs w:val="20"/>
          <w:lang w:val="el-GR" w:eastAsia="el-GR"/>
        </w:rPr>
        <w:t>.</w:t>
      </w:r>
    </w:p>
    <w:p w:rsidR="00E447F1" w:rsidRPr="00E447F1" w:rsidRDefault="00E447F1" w:rsidP="00E447F1">
      <w:pPr>
        <w:numPr>
          <w:ilvl w:val="0"/>
          <w:numId w:val="34"/>
        </w:numPr>
        <w:suppressAutoHyphens w:val="0"/>
        <w:autoSpaceDE w:val="0"/>
        <w:autoSpaceDN w:val="0"/>
        <w:adjustRightInd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n-US" w:eastAsia="el-GR"/>
        </w:rPr>
        <w:lastRenderedPageBreak/>
        <w:t>Y</w:t>
      </w:r>
      <w:proofErr w:type="spellStart"/>
      <w:r w:rsidRPr="00E447F1">
        <w:rPr>
          <w:rFonts w:asciiTheme="minorHAnsi" w:hAnsiTheme="minorHAnsi" w:cs="Times New Roman"/>
          <w:sz w:val="20"/>
          <w:szCs w:val="20"/>
          <w:lang w:val="el-GR" w:eastAsia="el-GR"/>
        </w:rPr>
        <w:t>γρό</w:t>
      </w:r>
      <w:proofErr w:type="spellEnd"/>
      <w:r w:rsidRPr="00E447F1">
        <w:rPr>
          <w:rFonts w:asciiTheme="minorHAnsi" w:hAnsiTheme="minorHAnsi" w:cs="Times New Roman"/>
          <w:sz w:val="20"/>
          <w:szCs w:val="20"/>
          <w:lang w:val="el-GR" w:eastAsia="el-GR"/>
        </w:rPr>
        <w:t xml:space="preserve"> γενικής χρήσης, θα περιέχει ενεργά </w:t>
      </w:r>
      <w:proofErr w:type="spellStart"/>
      <w:r w:rsidRPr="00E447F1">
        <w:rPr>
          <w:rFonts w:asciiTheme="minorHAnsi" w:hAnsiTheme="minorHAnsi" w:cs="Times New Roman"/>
          <w:sz w:val="20"/>
          <w:szCs w:val="20"/>
          <w:lang w:val="el-GR" w:eastAsia="el-GR"/>
        </w:rPr>
        <w:t>επιφανειοδραστικά</w:t>
      </w:r>
      <w:proofErr w:type="spellEnd"/>
      <w:r w:rsidRPr="00E447F1">
        <w:rPr>
          <w:rFonts w:asciiTheme="minorHAnsi" w:hAnsiTheme="minorHAnsi" w:cs="Times New Roman"/>
          <w:sz w:val="20"/>
          <w:szCs w:val="20"/>
          <w:lang w:val="el-GR" w:eastAsia="el-GR"/>
        </w:rPr>
        <w:t xml:space="preserve"> λιγότερο από 5%, φωσφορικά άλατα 5 - 15 % . Να έχει ευχάριστη και διακριτική οσμή. Να διατίθεται σε συσκευασία οικονομική των 4λίτρων. </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Times New Roman"/>
          <w:sz w:val="20"/>
          <w:szCs w:val="20"/>
          <w:lang w:val="el-GR" w:eastAsia="el-GR"/>
        </w:rPr>
        <w:t>Υγρό τζαμιών</w:t>
      </w:r>
      <w:r w:rsidRPr="00E447F1">
        <w:rPr>
          <w:rFonts w:asciiTheme="minorHAnsi" w:hAnsiTheme="minorHAnsi" w:cs="Arial"/>
          <w:sz w:val="20"/>
          <w:szCs w:val="20"/>
          <w:lang w:val="el-GR" w:eastAsia="el-GR"/>
        </w:rPr>
        <w:t xml:space="preserve"> κατάλληλο για όλες τις γυάλινες επιφάνειες που πλένονται, όπως τζάμια, βιτρίνες , παράθυρα, παρμπρίζ και τζάμια αυτοκινήτων </w:t>
      </w:r>
      <w:proofErr w:type="spellStart"/>
      <w:r w:rsidRPr="00E447F1">
        <w:rPr>
          <w:rFonts w:asciiTheme="minorHAnsi" w:hAnsiTheme="minorHAnsi" w:cs="Arial"/>
          <w:sz w:val="20"/>
          <w:szCs w:val="20"/>
          <w:lang w:val="el-GR" w:eastAsia="el-GR"/>
        </w:rPr>
        <w:t>κ.λ.π</w:t>
      </w:r>
      <w:proofErr w:type="spellEnd"/>
      <w:r w:rsidRPr="00E447F1">
        <w:rPr>
          <w:rFonts w:asciiTheme="minorHAnsi" w:hAnsiTheme="minorHAnsi" w:cs="Arial"/>
          <w:sz w:val="20"/>
          <w:szCs w:val="20"/>
          <w:lang w:val="el-GR" w:eastAsia="el-GR"/>
        </w:rPr>
        <w:t xml:space="preserve">. Να απομακρύνει σκόνη , λεκέδες, στίγματα και δαχτυλιές. Να μην αφήνει ίχνη, θαμπάδες και υπολείμματα. Συσκευασία σε πλαστική φιάλη με αρ. Αδείας κυκλοφορίας του προϊόντος σύμφωνα με την κείμενη νομοθεσία. Να διατίθεται σε συσκευασία των 4 </w:t>
      </w:r>
      <w:proofErr w:type="spellStart"/>
      <w:r w:rsidRPr="00E447F1">
        <w:rPr>
          <w:rFonts w:asciiTheme="minorHAnsi" w:hAnsiTheme="minorHAnsi" w:cs="Arial"/>
          <w:sz w:val="20"/>
          <w:szCs w:val="20"/>
          <w:lang w:val="el-GR" w:eastAsia="el-GR"/>
        </w:rPr>
        <w:t>lt</w:t>
      </w:r>
      <w:proofErr w:type="spellEnd"/>
      <w:r w:rsidRPr="00E447F1">
        <w:rPr>
          <w:rFonts w:asciiTheme="minorHAnsi" w:hAnsiTheme="minorHAnsi" w:cs="Arial"/>
          <w:sz w:val="20"/>
          <w:szCs w:val="20"/>
          <w:lang w:val="el-GR" w:eastAsia="el-GR"/>
        </w:rPr>
        <w:t xml:space="preserve"> και σε συσκευασία με αντλία 1000</w:t>
      </w:r>
      <w:r w:rsidRPr="00E447F1">
        <w:rPr>
          <w:rFonts w:asciiTheme="minorHAnsi" w:hAnsiTheme="minorHAnsi" w:cs="Arial"/>
          <w:sz w:val="20"/>
          <w:szCs w:val="20"/>
          <w:lang w:val="en-US" w:eastAsia="el-GR"/>
        </w:rPr>
        <w:t>ml</w:t>
      </w:r>
      <w:r w:rsidRPr="00E447F1">
        <w:rPr>
          <w:rFonts w:asciiTheme="minorHAnsi" w:hAnsiTheme="minorHAnsi" w:cs="Arial"/>
          <w:sz w:val="20"/>
          <w:szCs w:val="20"/>
          <w:lang w:val="el-GR" w:eastAsia="el-GR"/>
        </w:rPr>
        <w:t xml:space="preserve"> . Να φέρει σήμανση CE. </w:t>
      </w:r>
      <w:r w:rsidRPr="00E447F1">
        <w:rPr>
          <w:rFonts w:asciiTheme="minorHAnsi" w:hAnsiTheme="minorHAnsi" w:cs="Times New Roman"/>
          <w:sz w:val="20"/>
          <w:szCs w:val="20"/>
          <w:lang w:val="el-GR" w:eastAsia="el-GR"/>
        </w:rPr>
        <w:t xml:space="preserve"> Να περιέχει </w:t>
      </w:r>
      <w:proofErr w:type="spellStart"/>
      <w:r w:rsidRPr="00E447F1">
        <w:rPr>
          <w:rFonts w:asciiTheme="minorHAnsi" w:hAnsiTheme="minorHAnsi" w:cs="Times New Roman"/>
          <w:sz w:val="20"/>
          <w:szCs w:val="20"/>
          <w:lang w:val="el-GR" w:eastAsia="el-GR"/>
        </w:rPr>
        <w:t>επιφανειοδραστικά</w:t>
      </w:r>
      <w:proofErr w:type="spellEnd"/>
      <w:r w:rsidRPr="00E447F1">
        <w:rPr>
          <w:rFonts w:asciiTheme="minorHAnsi" w:hAnsiTheme="minorHAnsi" w:cs="Times New Roman"/>
          <w:sz w:val="20"/>
          <w:szCs w:val="20"/>
          <w:lang w:val="el-GR" w:eastAsia="el-GR"/>
        </w:rPr>
        <w:t xml:space="preserve"> 0,3-0,5%.Να περιέχει οργανικό διαλύτη ( εκ του οποίου τουλάχιστον αλκοόλη) </w:t>
      </w:r>
      <w:proofErr w:type="spellStart"/>
      <w:r w:rsidRPr="00E447F1">
        <w:rPr>
          <w:rFonts w:asciiTheme="minorHAnsi" w:hAnsiTheme="minorHAnsi" w:cs="Times New Roman"/>
          <w:sz w:val="20"/>
          <w:szCs w:val="20"/>
          <w:lang w:val="el-GR" w:eastAsia="el-GR"/>
        </w:rPr>
        <w:t>min</w:t>
      </w:r>
      <w:proofErr w:type="spellEnd"/>
      <w:r w:rsidRPr="00E447F1">
        <w:rPr>
          <w:rFonts w:asciiTheme="minorHAnsi" w:hAnsiTheme="minorHAnsi" w:cs="Times New Roman"/>
          <w:sz w:val="20"/>
          <w:szCs w:val="20"/>
          <w:lang w:val="el-GR" w:eastAsia="el-GR"/>
        </w:rPr>
        <w:t xml:space="preserve"> 6%.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Υγρό πιάτων για πλύσιμο στο χέρι. Να περιέχει </w:t>
      </w:r>
      <w:proofErr w:type="spellStart"/>
      <w:r w:rsidRPr="00E447F1">
        <w:rPr>
          <w:rFonts w:asciiTheme="minorHAnsi" w:hAnsiTheme="minorHAnsi" w:cs="Times New Roman"/>
          <w:sz w:val="20"/>
          <w:szCs w:val="20"/>
          <w:lang w:val="el-GR" w:eastAsia="el-GR"/>
        </w:rPr>
        <w:t>ανιονικά</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επιφανειοδραστικά</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min</w:t>
      </w:r>
      <w:proofErr w:type="spellEnd"/>
      <w:r w:rsidRPr="00E447F1">
        <w:rPr>
          <w:rFonts w:asciiTheme="minorHAnsi" w:hAnsiTheme="minorHAnsi" w:cs="Times New Roman"/>
          <w:sz w:val="20"/>
          <w:szCs w:val="20"/>
          <w:lang w:val="el-GR" w:eastAsia="el-GR"/>
        </w:rPr>
        <w:t xml:space="preserve"> 16%,να περιέχει μη ιονικά </w:t>
      </w:r>
      <w:proofErr w:type="spellStart"/>
      <w:r w:rsidRPr="00E447F1">
        <w:rPr>
          <w:rFonts w:asciiTheme="minorHAnsi" w:hAnsiTheme="minorHAnsi" w:cs="Times New Roman"/>
          <w:sz w:val="20"/>
          <w:szCs w:val="20"/>
          <w:lang w:val="el-GR" w:eastAsia="el-GR"/>
        </w:rPr>
        <w:t>min</w:t>
      </w:r>
      <w:proofErr w:type="spellEnd"/>
      <w:r w:rsidRPr="00E447F1">
        <w:rPr>
          <w:rFonts w:asciiTheme="minorHAnsi" w:hAnsiTheme="minorHAnsi" w:cs="Times New Roman"/>
          <w:sz w:val="20"/>
          <w:szCs w:val="20"/>
          <w:lang w:val="el-GR" w:eastAsia="el-GR"/>
        </w:rPr>
        <w:t xml:space="preserve"> 2%,να περιέχει </w:t>
      </w:r>
      <w:proofErr w:type="spellStart"/>
      <w:r w:rsidRPr="00E447F1">
        <w:rPr>
          <w:rFonts w:asciiTheme="minorHAnsi" w:hAnsiTheme="minorHAnsi" w:cs="Times New Roman"/>
          <w:sz w:val="20"/>
          <w:szCs w:val="20"/>
          <w:lang w:val="el-GR" w:eastAsia="el-GR"/>
        </w:rPr>
        <w:t>NaOH</w:t>
      </w:r>
      <w:proofErr w:type="spellEnd"/>
      <w:r w:rsidRPr="00E447F1">
        <w:rPr>
          <w:rFonts w:asciiTheme="minorHAnsi" w:hAnsiTheme="minorHAnsi" w:cs="Times New Roman"/>
          <w:sz w:val="20"/>
          <w:szCs w:val="20"/>
          <w:lang w:val="el-GR" w:eastAsia="el-GR"/>
        </w:rPr>
        <w:t xml:space="preserve"> </w:t>
      </w:r>
      <w:proofErr w:type="spellStart"/>
      <w:r w:rsidRPr="00E447F1">
        <w:rPr>
          <w:rFonts w:asciiTheme="minorHAnsi" w:hAnsiTheme="minorHAnsi" w:cs="Times New Roman"/>
          <w:sz w:val="20"/>
          <w:szCs w:val="20"/>
          <w:lang w:val="el-GR" w:eastAsia="el-GR"/>
        </w:rPr>
        <w:t>min</w:t>
      </w:r>
      <w:proofErr w:type="spellEnd"/>
      <w:r w:rsidRPr="00E447F1">
        <w:rPr>
          <w:rFonts w:asciiTheme="minorHAnsi" w:hAnsiTheme="minorHAnsi" w:cs="Times New Roman"/>
          <w:sz w:val="20"/>
          <w:szCs w:val="20"/>
          <w:lang w:val="el-GR" w:eastAsia="el-GR"/>
        </w:rPr>
        <w:t xml:space="preserve"> 8%,Να έχει </w:t>
      </w:r>
      <w:proofErr w:type="spellStart"/>
      <w:r w:rsidRPr="00E447F1">
        <w:rPr>
          <w:rFonts w:asciiTheme="minorHAnsi" w:hAnsiTheme="minorHAnsi" w:cs="Times New Roman"/>
          <w:sz w:val="20"/>
          <w:szCs w:val="20"/>
          <w:lang w:val="el-GR" w:eastAsia="el-GR"/>
        </w:rPr>
        <w:t>pH</w:t>
      </w:r>
      <w:proofErr w:type="spellEnd"/>
      <w:r w:rsidRPr="00E447F1">
        <w:rPr>
          <w:rFonts w:asciiTheme="minorHAnsi" w:hAnsiTheme="minorHAnsi" w:cs="Times New Roman"/>
          <w:sz w:val="20"/>
          <w:szCs w:val="20"/>
          <w:lang w:val="el-GR" w:eastAsia="el-GR"/>
        </w:rPr>
        <w:t xml:space="preserve"> υδατικού διαλύματος 1% , 6-8,ειδική σύνθεση για να βοήθα τον καθαρισμό ρύπων κάθε μορφής (τσάι , λίπη, αίμα, καφές, αυγό, κτλ. Να διατίθεται σε συσκευασία των 4 λίτρων. Να φέρει σήμανση CE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Υδροχλωρικό οξύ σε συσκευασία των 450 </w:t>
      </w:r>
      <w:proofErr w:type="spellStart"/>
      <w:r w:rsidRPr="00E447F1">
        <w:rPr>
          <w:rFonts w:asciiTheme="minorHAnsi" w:hAnsiTheme="minorHAnsi" w:cs="Times New Roman"/>
          <w:sz w:val="20"/>
          <w:szCs w:val="20"/>
          <w:lang w:val="el-GR" w:eastAsia="el-GR"/>
        </w:rPr>
        <w:t>γρ</w:t>
      </w:r>
      <w:proofErr w:type="spellEnd"/>
      <w:r w:rsidRPr="00E447F1">
        <w:rPr>
          <w:rFonts w:asciiTheme="minorHAnsi" w:hAnsiTheme="minorHAnsi" w:cs="Times New Roman"/>
          <w:sz w:val="20"/>
          <w:szCs w:val="20"/>
          <w:lang w:val="el-GR" w:eastAsia="el-GR"/>
        </w:rPr>
        <w:t xml:space="preserve">. Να δίνονται οδηγίες χρήσεως. Να δίνονται οδηγίες ασφάλειας. Να φέρει σήμανση CE.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Υποσέντονα</w:t>
      </w:r>
      <w:proofErr w:type="spellEnd"/>
      <w:r w:rsidRPr="00E447F1">
        <w:rPr>
          <w:rFonts w:asciiTheme="minorHAnsi" w:hAnsiTheme="minorHAnsi" w:cs="Times New Roman"/>
          <w:sz w:val="20"/>
          <w:szCs w:val="20"/>
          <w:lang w:val="el-GR" w:eastAsia="el-GR"/>
        </w:rPr>
        <w:t xml:space="preserve"> 60χ90 εκ </w:t>
      </w:r>
      <w:r w:rsidRPr="00E447F1">
        <w:rPr>
          <w:rFonts w:asciiTheme="minorHAnsi" w:hAnsiTheme="minorHAnsi" w:cs="Arial"/>
          <w:sz w:val="20"/>
          <w:szCs w:val="20"/>
          <w:lang w:val="el-GR" w:eastAsia="el-GR"/>
        </w:rPr>
        <w:t xml:space="preserve">(μιας χρήσεως)  προορίζονται για τα βρέφη, που φιλοξενούνται στους Βρεφονηπιακούς Σταθμούς του </w:t>
      </w:r>
      <w:r w:rsidRPr="00E447F1">
        <w:rPr>
          <w:rFonts w:asciiTheme="minorHAnsi" w:hAnsiTheme="minorHAnsi" w:cs="Times New Roman"/>
          <w:sz w:val="20"/>
          <w:szCs w:val="20"/>
          <w:lang w:val="el-GR" w:eastAsia="el-GR"/>
        </w:rPr>
        <w:t xml:space="preserve">Δ.Ο.Κ.Α..Σ. , συσκευασία των 30 τεμαχίων, θα περιέχει </w:t>
      </w:r>
      <w:proofErr w:type="spellStart"/>
      <w:r w:rsidRPr="00E447F1">
        <w:rPr>
          <w:rFonts w:asciiTheme="minorHAnsi" w:hAnsiTheme="minorHAnsi" w:cs="Times New Roman"/>
          <w:sz w:val="20"/>
          <w:szCs w:val="20"/>
          <w:lang w:val="el-GR" w:eastAsia="el-GR"/>
        </w:rPr>
        <w:t>υποσέντονα</w:t>
      </w:r>
      <w:proofErr w:type="spellEnd"/>
      <w:r w:rsidRPr="00E447F1">
        <w:rPr>
          <w:rFonts w:asciiTheme="minorHAnsi" w:hAnsiTheme="minorHAnsi" w:cs="Times New Roman"/>
          <w:sz w:val="20"/>
          <w:szCs w:val="20"/>
          <w:lang w:val="el-GR" w:eastAsia="el-GR"/>
        </w:rPr>
        <w:t xml:space="preserve"> από υλικό αρίστης ποιότητας, ευρέως κυκλοφορούντα στην αγορά και άρα αποδεδειγμένης ικανότητας και καταλληλότητας χρήσης.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Φαράσι συλλογής απορριμμάτων μεταλλικό απλό και μεταλλικό με εργονομικό βραχίονα .</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Φαράσι </w:t>
      </w:r>
      <w:proofErr w:type="spellStart"/>
      <w:r w:rsidRPr="00E447F1">
        <w:rPr>
          <w:rFonts w:asciiTheme="minorHAnsi" w:hAnsiTheme="minorHAnsi" w:cs="Arial"/>
          <w:color w:val="000000"/>
          <w:sz w:val="20"/>
          <w:szCs w:val="20"/>
          <w:lang w:val="el-GR" w:eastAsia="el-GR"/>
        </w:rPr>
        <w:t>ορθοστατικό</w:t>
      </w:r>
      <w:proofErr w:type="spellEnd"/>
      <w:r w:rsidRPr="00E447F1">
        <w:rPr>
          <w:rFonts w:asciiTheme="minorHAnsi" w:hAnsiTheme="minorHAnsi" w:cs="Arial"/>
          <w:color w:val="000000"/>
          <w:sz w:val="20"/>
          <w:szCs w:val="20"/>
          <w:lang w:val="el-GR" w:eastAsia="el-GR"/>
        </w:rPr>
        <w:t xml:space="preserve"> με λάστιχο, </w:t>
      </w:r>
      <w:r w:rsidRPr="00E447F1">
        <w:rPr>
          <w:rFonts w:asciiTheme="minorHAnsi" w:hAnsiTheme="minorHAnsi" w:cs="Arial"/>
          <w:sz w:val="20"/>
          <w:szCs w:val="20"/>
          <w:lang w:val="el-GR" w:eastAsia="el-GR"/>
        </w:rPr>
        <w:t xml:space="preserve">πλαστικό με ανθεκτικό λάστιχο στο άκρο του με ενσωματωμένο εργονομικό κοντάρι, μεγάλης αντοχής.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Χαρτί τύπου βιομηχανικό με βάρος </w:t>
      </w:r>
      <w:proofErr w:type="spellStart"/>
      <w:r w:rsidRPr="00E447F1">
        <w:rPr>
          <w:rFonts w:asciiTheme="minorHAnsi" w:hAnsiTheme="minorHAnsi" w:cs="Times New Roman"/>
          <w:sz w:val="20"/>
          <w:szCs w:val="20"/>
          <w:lang w:val="el-GR" w:eastAsia="el-GR"/>
        </w:rPr>
        <w:t>τεμ</w:t>
      </w:r>
      <w:proofErr w:type="spellEnd"/>
      <w:r w:rsidRPr="00E447F1">
        <w:rPr>
          <w:rFonts w:asciiTheme="minorHAnsi" w:hAnsiTheme="minorHAnsi" w:cs="Times New Roman"/>
          <w:sz w:val="20"/>
          <w:szCs w:val="20"/>
          <w:lang w:val="el-GR" w:eastAsia="el-GR"/>
        </w:rPr>
        <w:t xml:space="preserve"> 4,5 κιλών,</w:t>
      </w:r>
      <w:r w:rsidRPr="00E447F1">
        <w:rPr>
          <w:rFonts w:asciiTheme="minorHAnsi" w:hAnsiTheme="minorHAnsi" w:cs="Arial"/>
          <w:color w:val="000000"/>
          <w:sz w:val="20"/>
          <w:szCs w:val="20"/>
          <w:lang w:val="el-GR" w:eastAsia="el-GR"/>
        </w:rPr>
        <w:t xml:space="preserve"> από λευκασμένο χημικό πολτό 100%(με απόκλιση +/-10%) Συσκευασία σε πλαστικό περίβλημα.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Χαρτί λευκό κουζίνας σε ρολό, απορροφητικό επαγγελματική συσκευασία βάρους περίπου 800 </w:t>
      </w:r>
      <w:proofErr w:type="spellStart"/>
      <w:r w:rsidRPr="00E447F1">
        <w:rPr>
          <w:rFonts w:asciiTheme="minorHAnsi" w:hAnsiTheme="minorHAnsi" w:cs="Times New Roman"/>
          <w:sz w:val="20"/>
          <w:szCs w:val="20"/>
          <w:lang w:val="el-GR" w:eastAsia="el-GR"/>
        </w:rPr>
        <w:t>γρ</w:t>
      </w:r>
      <w:proofErr w:type="spellEnd"/>
      <w:r w:rsidRPr="00E447F1">
        <w:rPr>
          <w:rFonts w:asciiTheme="minorHAnsi" w:hAnsiTheme="minorHAnsi" w:cs="Times New Roman"/>
          <w:sz w:val="20"/>
          <w:szCs w:val="20"/>
          <w:lang w:val="el-GR" w:eastAsia="el-GR"/>
        </w:rPr>
        <w:t xml:space="preserve"> / ρολό ,</w:t>
      </w:r>
      <w:r w:rsidRPr="00E447F1">
        <w:rPr>
          <w:rFonts w:asciiTheme="minorHAnsi" w:hAnsiTheme="minorHAnsi" w:cs="Arial"/>
          <w:color w:val="000000"/>
          <w:sz w:val="20"/>
          <w:szCs w:val="20"/>
          <w:lang w:val="el-GR" w:eastAsia="el-GR"/>
        </w:rPr>
        <w:t xml:space="preserve"> από λευκασμένο χημικό πολτό 100%(με απόκλιση +/-10%) Συσκευασία σε πλαστικό περίβλημα.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Χαρτί υγείας απορροφητικό σε ρολό, απαλό ποιότητας Α, χρώματος λευκό, βάρους τουλάχιστον περίπου 130 </w:t>
      </w:r>
      <w:proofErr w:type="spellStart"/>
      <w:r w:rsidRPr="00E447F1">
        <w:rPr>
          <w:rFonts w:asciiTheme="minorHAnsi" w:hAnsiTheme="minorHAnsi" w:cs="Times New Roman"/>
          <w:sz w:val="20"/>
          <w:szCs w:val="20"/>
          <w:lang w:val="el-GR" w:eastAsia="el-GR"/>
        </w:rPr>
        <w:t>γρ</w:t>
      </w:r>
      <w:proofErr w:type="spellEnd"/>
      <w:r w:rsidRPr="00E447F1">
        <w:rPr>
          <w:rFonts w:asciiTheme="minorHAnsi" w:hAnsiTheme="minorHAnsi" w:cs="Times New Roman"/>
          <w:sz w:val="20"/>
          <w:szCs w:val="20"/>
          <w:lang w:val="el-GR" w:eastAsia="el-GR"/>
        </w:rPr>
        <w:t xml:space="preserve"> /ρολό (σε συσκευασίες των 40 </w:t>
      </w:r>
      <w:proofErr w:type="spellStart"/>
      <w:r w:rsidRPr="00E447F1">
        <w:rPr>
          <w:rFonts w:asciiTheme="minorHAnsi" w:hAnsiTheme="minorHAnsi" w:cs="Times New Roman"/>
          <w:sz w:val="20"/>
          <w:szCs w:val="20"/>
          <w:lang w:val="el-GR" w:eastAsia="el-GR"/>
        </w:rPr>
        <w:t>τεμ</w:t>
      </w:r>
      <w:proofErr w:type="spellEnd"/>
      <w:r w:rsidRPr="00E447F1">
        <w:rPr>
          <w:rFonts w:asciiTheme="minorHAnsi" w:hAnsiTheme="minorHAnsi" w:cs="Times New Roman"/>
          <w:sz w:val="20"/>
          <w:szCs w:val="20"/>
          <w:lang w:val="el-GR" w:eastAsia="el-GR"/>
        </w:rPr>
        <w:t>.)</w:t>
      </w:r>
    </w:p>
    <w:p w:rsidR="00E447F1" w:rsidRPr="00E447F1" w:rsidRDefault="00E447F1" w:rsidP="00E447F1">
      <w:pPr>
        <w:numPr>
          <w:ilvl w:val="0"/>
          <w:numId w:val="34"/>
        </w:numPr>
        <w:suppressAutoHyphens w:val="0"/>
        <w:spacing w:after="0"/>
        <w:contextualSpacing/>
        <w:jc w:val="left"/>
        <w:rPr>
          <w:rFonts w:asciiTheme="minorHAnsi" w:hAnsiTheme="minorHAnsi" w:cs="Arial"/>
          <w:color w:val="000000"/>
          <w:sz w:val="20"/>
          <w:szCs w:val="20"/>
          <w:lang w:val="el-GR" w:eastAsia="el-GR"/>
        </w:rPr>
      </w:pPr>
      <w:r w:rsidRPr="00E447F1">
        <w:rPr>
          <w:rFonts w:asciiTheme="minorHAnsi" w:hAnsiTheme="minorHAnsi" w:cs="Arial"/>
          <w:color w:val="000000"/>
          <w:sz w:val="20"/>
          <w:szCs w:val="20"/>
          <w:lang w:val="el-GR" w:eastAsia="el-GR"/>
        </w:rPr>
        <w:t xml:space="preserve">Χαρτοπετσέτα σε </w:t>
      </w:r>
      <w:proofErr w:type="spellStart"/>
      <w:r w:rsidRPr="00E447F1">
        <w:rPr>
          <w:rFonts w:asciiTheme="minorHAnsi" w:hAnsiTheme="minorHAnsi" w:cs="Arial"/>
          <w:color w:val="000000"/>
          <w:sz w:val="20"/>
          <w:szCs w:val="20"/>
          <w:lang w:val="el-GR" w:eastAsia="el-GR"/>
        </w:rPr>
        <w:t>συσκ</w:t>
      </w:r>
      <w:proofErr w:type="spellEnd"/>
      <w:r w:rsidRPr="00E447F1">
        <w:rPr>
          <w:rFonts w:asciiTheme="minorHAnsi" w:hAnsiTheme="minorHAnsi" w:cs="Arial"/>
          <w:color w:val="000000"/>
          <w:sz w:val="20"/>
          <w:szCs w:val="20"/>
          <w:lang w:val="el-GR" w:eastAsia="el-GR"/>
        </w:rPr>
        <w:t xml:space="preserve">. 40τμχ και </w:t>
      </w:r>
      <w:proofErr w:type="spellStart"/>
      <w:r w:rsidRPr="00E447F1">
        <w:rPr>
          <w:rFonts w:asciiTheme="minorHAnsi" w:hAnsiTheme="minorHAnsi" w:cs="Arial"/>
          <w:color w:val="000000"/>
          <w:sz w:val="20"/>
          <w:szCs w:val="20"/>
          <w:lang w:val="el-GR" w:eastAsia="el-GR"/>
        </w:rPr>
        <w:t>μεμενωμένη</w:t>
      </w:r>
      <w:proofErr w:type="spellEnd"/>
      <w:r w:rsidRPr="00E447F1">
        <w:rPr>
          <w:rFonts w:asciiTheme="minorHAnsi" w:hAnsiTheme="minorHAnsi" w:cs="Arial"/>
          <w:color w:val="000000"/>
          <w:sz w:val="20"/>
          <w:szCs w:val="20"/>
          <w:lang w:val="el-GR" w:eastAsia="el-GR"/>
        </w:rPr>
        <w:t>. Από λευκασμένο πρωτογενή χημικό πολτό 90% και μηχανικό 10% (με απόκλιση +/- 10%). Διάσταση: 24</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w:t>
      </w:r>
      <w:r w:rsidRPr="00E447F1">
        <w:rPr>
          <w:rFonts w:asciiTheme="minorHAnsi" w:hAnsiTheme="minorHAnsi" w:cs="Arial"/>
          <w:color w:val="000000"/>
          <w:sz w:val="20"/>
          <w:szCs w:val="20"/>
          <w:lang w:val="en-US" w:eastAsia="el-GR"/>
        </w:rPr>
        <w:t>X</w:t>
      </w:r>
      <w:r w:rsidRPr="00E447F1">
        <w:rPr>
          <w:rFonts w:asciiTheme="minorHAnsi" w:hAnsiTheme="minorHAnsi" w:cs="Arial"/>
          <w:color w:val="000000"/>
          <w:sz w:val="20"/>
          <w:szCs w:val="20"/>
          <w:lang w:val="el-GR" w:eastAsia="el-GR"/>
        </w:rPr>
        <w:t>24</w:t>
      </w:r>
      <w:r w:rsidRPr="00E447F1">
        <w:rPr>
          <w:rFonts w:asciiTheme="minorHAnsi" w:hAnsiTheme="minorHAnsi" w:cs="Arial"/>
          <w:color w:val="000000"/>
          <w:sz w:val="20"/>
          <w:szCs w:val="20"/>
          <w:lang w:val="en-US" w:eastAsia="el-GR"/>
        </w:rPr>
        <w:t>cm</w:t>
      </w:r>
      <w:r w:rsidRPr="00E447F1">
        <w:rPr>
          <w:rFonts w:asciiTheme="minorHAnsi" w:hAnsiTheme="minorHAnsi" w:cs="Arial"/>
          <w:color w:val="000000"/>
          <w:sz w:val="20"/>
          <w:szCs w:val="20"/>
          <w:lang w:val="el-GR" w:eastAsia="el-GR"/>
        </w:rPr>
        <w:t xml:space="preserve"> με απόκλιση +/- 5%. Συσκευασία με πλαστικό περίβλημα.</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proofErr w:type="spellStart"/>
      <w:r w:rsidRPr="00E447F1">
        <w:rPr>
          <w:rFonts w:asciiTheme="minorHAnsi" w:hAnsiTheme="minorHAnsi" w:cs="Times New Roman"/>
          <w:sz w:val="20"/>
          <w:szCs w:val="20"/>
          <w:lang w:val="el-GR" w:eastAsia="el-GR"/>
        </w:rPr>
        <w:t>Χειροπετσέτες</w:t>
      </w:r>
      <w:proofErr w:type="spellEnd"/>
      <w:r w:rsidRPr="00E447F1">
        <w:rPr>
          <w:rFonts w:asciiTheme="minorHAnsi" w:hAnsiTheme="minorHAnsi" w:cs="Times New Roman"/>
          <w:sz w:val="20"/>
          <w:szCs w:val="20"/>
          <w:lang w:val="el-GR" w:eastAsia="el-GR"/>
        </w:rPr>
        <w:t xml:space="preserve"> ,απαλές, λευκές, ρολό 500γρ , μεμονωμένες και σε συσκευασία 12τμχ , </w:t>
      </w:r>
      <w:r w:rsidRPr="00E447F1">
        <w:rPr>
          <w:rFonts w:asciiTheme="minorHAnsi" w:hAnsiTheme="minorHAnsi" w:cs="Arial"/>
          <w:color w:val="000000"/>
          <w:sz w:val="20"/>
          <w:szCs w:val="20"/>
          <w:lang w:val="el-GR" w:eastAsia="el-GR"/>
        </w:rPr>
        <w:t xml:space="preserve">απορροφητικές από 100% λευκασμένο χημικό πολτό, </w:t>
      </w:r>
      <w:r w:rsidRPr="00E447F1">
        <w:rPr>
          <w:rFonts w:asciiTheme="minorHAnsi" w:hAnsiTheme="minorHAnsi" w:cs="Times New Roman"/>
          <w:sz w:val="20"/>
          <w:szCs w:val="20"/>
          <w:lang w:val="el-GR" w:eastAsia="el-GR"/>
        </w:rPr>
        <w:t xml:space="preserve">διαστάσεις 28χ28cm τουλάχιστον. </w:t>
      </w:r>
      <w:r w:rsidRPr="00E447F1">
        <w:rPr>
          <w:rFonts w:asciiTheme="minorHAnsi" w:eastAsiaTheme="minorHAnsi" w:hAnsiTheme="minorHAnsi" w:cs="Times New Roman"/>
          <w:sz w:val="20"/>
          <w:szCs w:val="20"/>
          <w:lang w:val="el-GR" w:eastAsia="en-US"/>
        </w:rPr>
        <w:t xml:space="preserve">Οι </w:t>
      </w:r>
      <w:proofErr w:type="spellStart"/>
      <w:r w:rsidRPr="00E447F1">
        <w:rPr>
          <w:rFonts w:asciiTheme="minorHAnsi" w:eastAsiaTheme="minorHAnsi" w:hAnsiTheme="minorHAnsi" w:cs="Times New Roman"/>
          <w:sz w:val="20"/>
          <w:szCs w:val="20"/>
          <w:lang w:val="el-GR" w:eastAsia="en-US"/>
        </w:rPr>
        <w:t>χειροπετσέτες</w:t>
      </w:r>
      <w:proofErr w:type="spellEnd"/>
      <w:r w:rsidRPr="00E447F1">
        <w:rPr>
          <w:rFonts w:asciiTheme="minorHAnsi" w:eastAsiaTheme="minorHAnsi" w:hAnsiTheme="minorHAnsi" w:cs="Times New Roman"/>
          <w:sz w:val="20"/>
          <w:szCs w:val="20"/>
          <w:lang w:val="el-GR" w:eastAsia="en-US"/>
        </w:rPr>
        <w:t xml:space="preserve"> θα είναι από χαρτί λείο, πλήρως </w:t>
      </w:r>
      <w:proofErr w:type="spellStart"/>
      <w:r w:rsidRPr="00E447F1">
        <w:rPr>
          <w:rFonts w:asciiTheme="minorHAnsi" w:eastAsiaTheme="minorHAnsi" w:hAnsiTheme="minorHAnsi" w:cs="Times New Roman"/>
          <w:sz w:val="20"/>
          <w:szCs w:val="20"/>
          <w:lang w:val="el-GR" w:eastAsia="en-US"/>
        </w:rPr>
        <w:t>υδατοδιαλυτό</w:t>
      </w:r>
      <w:proofErr w:type="spellEnd"/>
      <w:r w:rsidRPr="00E447F1">
        <w:rPr>
          <w:rFonts w:asciiTheme="minorHAnsi" w:eastAsiaTheme="minorHAnsi" w:hAnsiTheme="minorHAnsi" w:cs="Times New Roman"/>
          <w:sz w:val="20"/>
          <w:szCs w:val="20"/>
          <w:lang w:val="el-GR" w:eastAsia="en-US"/>
        </w:rPr>
        <w:t xml:space="preserve">, λευκό, Α΄ ποιότητας από 100 % πρωτογενή </w:t>
      </w:r>
      <w:proofErr w:type="spellStart"/>
      <w:r w:rsidRPr="00E447F1">
        <w:rPr>
          <w:rFonts w:asciiTheme="minorHAnsi" w:eastAsiaTheme="minorHAnsi" w:hAnsiTheme="minorHAnsi" w:cs="Times New Roman"/>
          <w:sz w:val="20"/>
          <w:szCs w:val="20"/>
          <w:lang w:val="el-GR" w:eastAsia="en-US"/>
        </w:rPr>
        <w:t>χαρτόμαζα</w:t>
      </w:r>
      <w:proofErr w:type="spellEnd"/>
      <w:r w:rsidRPr="00E447F1">
        <w:rPr>
          <w:rFonts w:asciiTheme="minorHAnsi" w:eastAsiaTheme="minorHAnsi" w:hAnsiTheme="minorHAnsi" w:cs="Times New Roman"/>
          <w:sz w:val="20"/>
          <w:szCs w:val="20"/>
          <w:lang w:val="el-GR" w:eastAsia="en-US"/>
        </w:rPr>
        <w:t>.</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Times New Roman"/>
          <w:sz w:val="20"/>
          <w:szCs w:val="20"/>
          <w:lang w:val="el-GR" w:eastAsia="el-GR"/>
        </w:rPr>
        <w:t xml:space="preserve">Χλώριο σε συσκευασία 4κιλο και παχύρευστο 4κιλο, καθώς και χλωρίνη σε συσκευασία 2 λίτρων &amp; 1250 </w:t>
      </w:r>
      <w:r w:rsidRPr="00E447F1">
        <w:rPr>
          <w:rFonts w:asciiTheme="minorHAnsi" w:hAnsiTheme="minorHAnsi" w:cs="Times New Roman"/>
          <w:sz w:val="20"/>
          <w:szCs w:val="20"/>
          <w:lang w:val="en-US" w:eastAsia="el-GR"/>
        </w:rPr>
        <w:t>ml</w:t>
      </w:r>
      <w:r w:rsidRPr="00E447F1">
        <w:rPr>
          <w:rFonts w:asciiTheme="minorHAnsi" w:hAnsiTheme="minorHAnsi" w:cs="Times New Roman"/>
          <w:sz w:val="20"/>
          <w:szCs w:val="20"/>
          <w:lang w:val="el-GR" w:eastAsia="el-GR"/>
        </w:rPr>
        <w:t xml:space="preserve">, παχύρευστη (να φέρει την ένδειξη απολυμαντικό). Να φέρουν σήμανση CE. Επίσης χλώριο σε </w:t>
      </w:r>
      <w:r w:rsidRPr="00E447F1">
        <w:rPr>
          <w:rFonts w:asciiTheme="minorHAnsi" w:hAnsiTheme="minorHAnsi" w:cs="Times New Roman"/>
          <w:sz w:val="20"/>
          <w:szCs w:val="20"/>
          <w:lang w:val="en-US" w:eastAsia="el-GR"/>
        </w:rPr>
        <w:t>spray</w:t>
      </w:r>
      <w:r w:rsidRPr="00E447F1">
        <w:rPr>
          <w:rFonts w:asciiTheme="minorHAnsi" w:hAnsiTheme="minorHAnsi" w:cs="Times New Roman"/>
          <w:sz w:val="20"/>
          <w:szCs w:val="20"/>
          <w:lang w:val="el-GR" w:eastAsia="el-GR"/>
        </w:rPr>
        <w:t>, σε συσκευασία 750</w:t>
      </w:r>
      <w:r w:rsidRPr="00E447F1">
        <w:rPr>
          <w:rFonts w:asciiTheme="minorHAnsi" w:hAnsiTheme="minorHAnsi" w:cs="Times New Roman"/>
          <w:sz w:val="20"/>
          <w:szCs w:val="20"/>
          <w:lang w:val="en-US" w:eastAsia="el-GR"/>
        </w:rPr>
        <w:t>ml</w:t>
      </w:r>
      <w:r w:rsidRPr="00E447F1">
        <w:rPr>
          <w:rFonts w:asciiTheme="minorHAnsi" w:hAnsiTheme="minorHAnsi" w:cs="Times New Roman"/>
          <w:sz w:val="20"/>
          <w:szCs w:val="20"/>
          <w:lang w:val="el-GR" w:eastAsia="el-GR"/>
        </w:rPr>
        <w:t xml:space="preserve">. </w:t>
      </w:r>
    </w:p>
    <w:p w:rsidR="00E447F1" w:rsidRPr="00E447F1" w:rsidRDefault="00E447F1" w:rsidP="00E447F1">
      <w:pPr>
        <w:numPr>
          <w:ilvl w:val="0"/>
          <w:numId w:val="34"/>
        </w:numPr>
        <w:suppressAutoHyphens w:val="0"/>
        <w:spacing w:after="0"/>
        <w:contextualSpacing/>
        <w:jc w:val="left"/>
        <w:rPr>
          <w:rFonts w:asciiTheme="minorHAnsi" w:hAnsiTheme="minorHAnsi" w:cs="Times New Roman"/>
          <w:sz w:val="20"/>
          <w:szCs w:val="20"/>
          <w:lang w:val="el-GR" w:eastAsia="el-GR"/>
        </w:rPr>
      </w:pPr>
      <w:r w:rsidRPr="00E447F1">
        <w:rPr>
          <w:rFonts w:asciiTheme="minorHAnsi" w:hAnsiTheme="minorHAnsi" w:cs="Arial"/>
          <w:sz w:val="20"/>
          <w:szCs w:val="20"/>
          <w:lang w:val="el-GR" w:eastAsia="el-GR"/>
        </w:rPr>
        <w:t xml:space="preserve">Σφιγκτήρας επαγγελματικής σφουγγαρίστρας, να προσαρμόζεται απόλυτα στη σφουγγαρίστρα. </w:t>
      </w:r>
    </w:p>
    <w:p w:rsidR="00E447F1" w:rsidRPr="00E447F1" w:rsidRDefault="00E447F1" w:rsidP="00E447F1">
      <w:pPr>
        <w:numPr>
          <w:ilvl w:val="0"/>
          <w:numId w:val="34"/>
        </w:numPr>
        <w:suppressAutoHyphens w:val="0"/>
        <w:spacing w:after="0"/>
        <w:contextualSpacing/>
        <w:jc w:val="left"/>
        <w:rPr>
          <w:rFonts w:asciiTheme="minorHAnsi" w:hAnsiTheme="minorHAnsi" w:cs="Arial"/>
          <w:sz w:val="20"/>
          <w:szCs w:val="20"/>
          <w:lang w:val="el-GR" w:eastAsia="el-GR"/>
        </w:rPr>
      </w:pPr>
      <w:r w:rsidRPr="00E447F1">
        <w:rPr>
          <w:rFonts w:asciiTheme="minorHAnsi" w:hAnsiTheme="minorHAnsi" w:cs="Arial"/>
          <w:sz w:val="20"/>
          <w:szCs w:val="20"/>
          <w:lang w:val="el-GR" w:eastAsia="el-GR"/>
        </w:rPr>
        <w:t xml:space="preserve">Πανάκια καθαρισμού γενικής χρήσης, </w:t>
      </w:r>
      <w:proofErr w:type="spellStart"/>
      <w:r w:rsidRPr="00E447F1">
        <w:rPr>
          <w:rFonts w:asciiTheme="minorHAnsi" w:hAnsiTheme="minorHAnsi" w:cs="Arial"/>
          <w:sz w:val="20"/>
          <w:szCs w:val="20"/>
          <w:lang w:val="el-GR" w:eastAsia="el-GR"/>
        </w:rPr>
        <w:t>μικροίνας</w:t>
      </w:r>
      <w:proofErr w:type="spellEnd"/>
      <w:r w:rsidRPr="00E447F1">
        <w:rPr>
          <w:rFonts w:asciiTheme="minorHAnsi" w:hAnsiTheme="minorHAnsi" w:cs="Arial"/>
          <w:sz w:val="20"/>
          <w:szCs w:val="20"/>
          <w:lang w:val="el-GR" w:eastAsia="el-GR"/>
        </w:rPr>
        <w:t xml:space="preserve"> 40</w:t>
      </w:r>
      <w:r w:rsidRPr="00E447F1">
        <w:rPr>
          <w:rFonts w:asciiTheme="minorHAnsi" w:hAnsiTheme="minorHAnsi" w:cs="Arial"/>
          <w:sz w:val="20"/>
          <w:szCs w:val="20"/>
          <w:lang w:val="en-US" w:eastAsia="el-GR"/>
        </w:rPr>
        <w:t>x</w:t>
      </w:r>
      <w:r w:rsidRPr="00E447F1">
        <w:rPr>
          <w:rFonts w:asciiTheme="minorHAnsi" w:hAnsiTheme="minorHAnsi" w:cs="Arial"/>
          <w:sz w:val="20"/>
          <w:szCs w:val="20"/>
          <w:lang w:val="el-GR" w:eastAsia="el-GR"/>
        </w:rPr>
        <w:t xml:space="preserve">40. </w:t>
      </w: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9A4099" w:rsidRDefault="009A4099" w:rsidP="00635DD4">
      <w:pPr>
        <w:pStyle w:val="2"/>
        <w:tabs>
          <w:tab w:val="clear" w:pos="567"/>
          <w:tab w:val="left" w:pos="0"/>
        </w:tabs>
        <w:ind w:left="0" w:firstLine="0"/>
        <w:rPr>
          <w:lang w:val="el-GR"/>
        </w:rPr>
        <w:sectPr w:rsidR="009A4099" w:rsidSect="00DE27A4">
          <w:footerReference w:type="default" r:id="rId22"/>
          <w:pgSz w:w="11906" w:h="16838"/>
          <w:pgMar w:top="1134" w:right="1134" w:bottom="1134" w:left="1134" w:header="720" w:footer="709" w:gutter="0"/>
          <w:cols w:space="720"/>
          <w:titlePg/>
          <w:docGrid w:linePitch="360"/>
        </w:sectPr>
      </w:pPr>
    </w:p>
    <w:p w:rsidR="00DF6B6E" w:rsidRDefault="00DF6B6E" w:rsidP="00635DD4">
      <w:pPr>
        <w:pStyle w:val="2"/>
        <w:tabs>
          <w:tab w:val="clear" w:pos="567"/>
          <w:tab w:val="left" w:pos="0"/>
        </w:tabs>
        <w:ind w:left="0" w:firstLine="0"/>
        <w:rPr>
          <w:lang w:val="el-GR"/>
        </w:rPr>
      </w:pPr>
    </w:p>
    <w:p w:rsidR="00DF6B6E" w:rsidRDefault="00DF6B6E" w:rsidP="00635DD4">
      <w:pPr>
        <w:pStyle w:val="2"/>
        <w:tabs>
          <w:tab w:val="clear" w:pos="567"/>
          <w:tab w:val="left" w:pos="0"/>
        </w:tabs>
        <w:ind w:left="0" w:firstLine="0"/>
        <w:rPr>
          <w:lang w:val="el-GR"/>
        </w:rPr>
      </w:pPr>
    </w:p>
    <w:p w:rsidR="00635DD4" w:rsidRPr="00A0073A" w:rsidRDefault="00635DD4" w:rsidP="00635DD4">
      <w:pPr>
        <w:pStyle w:val="2"/>
        <w:tabs>
          <w:tab w:val="clear" w:pos="567"/>
          <w:tab w:val="left" w:pos="0"/>
        </w:tabs>
        <w:ind w:left="0" w:firstLine="0"/>
        <w:rPr>
          <w:i/>
          <w:color w:val="5B9BD5"/>
          <w:lang w:val="el-GR"/>
        </w:rPr>
      </w:pPr>
      <w:bookmarkStart w:id="126" w:name="_Toc500841147"/>
      <w:r>
        <w:rPr>
          <w:lang w:val="el-GR"/>
        </w:rPr>
        <w:t xml:space="preserve">ΠΑΡΑΡΤΗΜΑ ΙΙI </w:t>
      </w:r>
      <w:r w:rsidR="000B34C4">
        <w:rPr>
          <w:lang w:val="el-GR"/>
        </w:rPr>
        <w:t>ΕΝΤΥΠΟ ΟΙΚΟΝΟΜΙΚΗΣ ΠΡΟΣΦΟΡΑΣ</w:t>
      </w:r>
      <w:bookmarkEnd w:id="126"/>
    </w:p>
    <w:tbl>
      <w:tblPr>
        <w:tblW w:w="15271" w:type="dxa"/>
        <w:tblInd w:w="-152" w:type="dxa"/>
        <w:tblLayout w:type="fixed"/>
        <w:tblCellMar>
          <w:left w:w="28" w:type="dxa"/>
          <w:right w:w="28" w:type="dxa"/>
        </w:tblCellMar>
        <w:tblLook w:val="0000" w:firstRow="0" w:lastRow="0" w:firstColumn="0" w:lastColumn="0" w:noHBand="0" w:noVBand="0"/>
      </w:tblPr>
      <w:tblGrid>
        <w:gridCol w:w="6437"/>
        <w:gridCol w:w="3219"/>
        <w:gridCol w:w="5615"/>
      </w:tblGrid>
      <w:tr w:rsidR="009A4099" w:rsidRPr="00960414" w:rsidTr="00F75ECB">
        <w:trPr>
          <w:trHeight w:val="1494"/>
        </w:trPr>
        <w:tc>
          <w:tcPr>
            <w:tcW w:w="6437" w:type="dxa"/>
          </w:tcPr>
          <w:p w:rsidR="009A4099" w:rsidRPr="009A4099" w:rsidRDefault="004751A3" w:rsidP="00F75ECB">
            <w:pPr>
              <w:spacing w:after="0"/>
              <w:rPr>
                <w:rFonts w:ascii="Georgia" w:hAnsi="Georgia" w:cs="Times New Roman"/>
                <w:sz w:val="20"/>
                <w:szCs w:val="20"/>
                <w:lang w:val="el-GR" w:eastAsia="el-GR"/>
              </w:rPr>
            </w:pPr>
            <w:bookmarkStart w:id="127" w:name="__RefHeading___Toc470009841"/>
            <w:bookmarkEnd w:id="127"/>
            <w:r>
              <w:rPr>
                <w:rFonts w:ascii="Georgia" w:hAnsi="Georgia" w:cs="Times New Roman"/>
                <w:sz w:val="20"/>
                <w:szCs w:val="20"/>
                <w:lang w:eastAsia="el-GR"/>
              </w:rPr>
              <w:pict>
                <v:shape id="_x0000_s1034" type="#_x0000_t75" style="position:absolute;left:0;text-align:left;margin-left:-18.15pt;margin-top:-31.9pt;width:36pt;height:31.9pt;z-index:-251654144;visibility:visible;mso-wrap-edited:f" wrapcoords="-568 0 -568 21032 21600 21032 21600 0 -568 0">
                  <v:imagedata r:id="rId19" o:title=""/>
                  <w10:wrap type="topAndBottom" side="largest" anchorx="page"/>
                </v:shape>
                <o:OLEObject Type="Embed" ProgID="Word.Picture.8" ShapeID="_x0000_s1034" DrawAspect="Content" ObjectID="_1575364538" r:id="rId23"/>
              </w:pict>
            </w:r>
            <w:r w:rsidR="009A4099" w:rsidRPr="009A4099">
              <w:rPr>
                <w:rFonts w:ascii="Georgia" w:hAnsi="Georgia" w:cs="Times New Roman"/>
                <w:sz w:val="20"/>
                <w:szCs w:val="20"/>
                <w:lang w:val="el-GR" w:eastAsia="el-GR"/>
              </w:rPr>
              <w:br w:type="page"/>
              <w:t xml:space="preserve">ΕΛΛΗΝΙΚΗ ΔΗΜΟΚΡΑΤΙΑ                                              </w:t>
            </w:r>
          </w:p>
          <w:p w:rsidR="009A4099" w:rsidRPr="009A4099" w:rsidRDefault="009A4099" w:rsidP="00F75ECB">
            <w:pPr>
              <w:spacing w:after="0"/>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Δ Η Μ Ο Σ   </w:t>
            </w:r>
            <w:proofErr w:type="spellStart"/>
            <w:r w:rsidRPr="009A4099">
              <w:rPr>
                <w:rFonts w:ascii="Georgia" w:hAnsi="Georgia" w:cs="Times New Roman"/>
                <w:sz w:val="20"/>
                <w:szCs w:val="20"/>
                <w:lang w:val="el-GR" w:eastAsia="el-GR"/>
              </w:rPr>
              <w:t>Σ</w:t>
            </w:r>
            <w:proofErr w:type="spellEnd"/>
            <w:r w:rsidRPr="009A4099">
              <w:rPr>
                <w:rFonts w:ascii="Georgia" w:hAnsi="Georgia" w:cs="Times New Roman"/>
                <w:sz w:val="20"/>
                <w:szCs w:val="20"/>
                <w:lang w:val="el-GR" w:eastAsia="el-GR"/>
              </w:rPr>
              <w:t xml:space="preserve"> Η Τ Ε Ι Α Σ </w:t>
            </w:r>
          </w:p>
          <w:p w:rsidR="009A4099" w:rsidRPr="009A4099" w:rsidRDefault="009A4099" w:rsidP="00F75ECB">
            <w:pPr>
              <w:spacing w:after="0"/>
              <w:rPr>
                <w:rFonts w:ascii="Georgia" w:hAnsi="Georgia" w:cs="Times New Roman"/>
                <w:sz w:val="20"/>
                <w:szCs w:val="20"/>
                <w:lang w:val="el-GR" w:eastAsia="el-GR"/>
              </w:rPr>
            </w:pPr>
          </w:p>
          <w:p w:rsidR="009A4099" w:rsidRPr="009A4099" w:rsidRDefault="009A4099" w:rsidP="00F75ECB">
            <w:pPr>
              <w:spacing w:after="0"/>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                                            </w:t>
            </w:r>
          </w:p>
        </w:tc>
        <w:tc>
          <w:tcPr>
            <w:tcW w:w="3219" w:type="dxa"/>
          </w:tcPr>
          <w:p w:rsidR="009A4099" w:rsidRPr="009A4099" w:rsidRDefault="009A4099" w:rsidP="00F75ECB">
            <w:pPr>
              <w:spacing w:after="0"/>
              <w:jc w:val="center"/>
              <w:rPr>
                <w:rFonts w:ascii="Georgia" w:hAnsi="Georgia" w:cs="Times New Roman"/>
                <w:sz w:val="20"/>
                <w:szCs w:val="20"/>
                <w:lang w:val="el-GR" w:eastAsia="el-GR"/>
              </w:rPr>
            </w:pPr>
          </w:p>
          <w:p w:rsidR="009A4099" w:rsidRPr="009A4099" w:rsidRDefault="009A4099" w:rsidP="00F75ECB">
            <w:pPr>
              <w:spacing w:after="0"/>
              <w:jc w:val="center"/>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               </w:t>
            </w:r>
          </w:p>
          <w:p w:rsidR="009A4099" w:rsidRPr="009A4099" w:rsidRDefault="009A4099" w:rsidP="00F75ECB">
            <w:pPr>
              <w:spacing w:after="0"/>
              <w:jc w:val="center"/>
              <w:rPr>
                <w:rFonts w:ascii="Georgia" w:hAnsi="Georgia" w:cs="Times New Roman"/>
                <w:sz w:val="20"/>
                <w:szCs w:val="20"/>
                <w:lang w:val="el-GR" w:eastAsia="el-GR"/>
              </w:rPr>
            </w:pPr>
          </w:p>
          <w:p w:rsidR="009A4099" w:rsidRPr="009A4099" w:rsidRDefault="009A4099" w:rsidP="00F75ECB">
            <w:pPr>
              <w:spacing w:after="0"/>
              <w:jc w:val="center"/>
              <w:rPr>
                <w:rFonts w:ascii="Georgia" w:hAnsi="Georgia" w:cs="Times New Roman"/>
                <w:sz w:val="20"/>
                <w:szCs w:val="20"/>
                <w:lang w:val="el-GR" w:eastAsia="el-GR"/>
              </w:rPr>
            </w:pPr>
          </w:p>
          <w:p w:rsidR="009A4099" w:rsidRPr="009A4099" w:rsidRDefault="009A4099" w:rsidP="00F75ECB">
            <w:pPr>
              <w:spacing w:after="0"/>
              <w:jc w:val="center"/>
              <w:rPr>
                <w:rFonts w:ascii="Georgia" w:hAnsi="Georgia" w:cs="Times New Roman"/>
                <w:sz w:val="20"/>
                <w:szCs w:val="20"/>
                <w:lang w:val="el-GR" w:eastAsia="el-GR"/>
              </w:rPr>
            </w:pPr>
          </w:p>
        </w:tc>
        <w:tc>
          <w:tcPr>
            <w:tcW w:w="5615" w:type="dxa"/>
          </w:tcPr>
          <w:p w:rsidR="009A4099" w:rsidRPr="009A4099" w:rsidRDefault="009A4099" w:rsidP="00F75ECB">
            <w:pPr>
              <w:spacing w:after="0"/>
              <w:rPr>
                <w:rFonts w:ascii="Georgia" w:hAnsi="Georgia" w:cs="Times New Roman"/>
                <w:sz w:val="20"/>
                <w:szCs w:val="20"/>
                <w:lang w:val="el-GR" w:eastAsia="el-GR"/>
              </w:rPr>
            </w:pPr>
          </w:p>
          <w:p w:rsidR="009A4099" w:rsidRPr="009A4099" w:rsidRDefault="009A4099" w:rsidP="00F75ECB">
            <w:pPr>
              <w:spacing w:after="0"/>
              <w:rPr>
                <w:rFonts w:ascii="Georgia" w:hAnsi="Georgia" w:cs="Times New Roman"/>
                <w:sz w:val="20"/>
                <w:szCs w:val="20"/>
                <w:lang w:val="el-GR" w:eastAsia="el-GR"/>
              </w:rPr>
            </w:pPr>
            <w:r w:rsidRPr="009A4099">
              <w:rPr>
                <w:rFonts w:ascii="Georgia" w:hAnsi="Georgia" w:cs="Times New Roman"/>
                <w:sz w:val="20"/>
                <w:szCs w:val="20"/>
                <w:lang w:val="el-GR" w:eastAsia="el-GR"/>
              </w:rPr>
              <w:t xml:space="preserve">Προμήθεια : Είδη Καθαριότητας &amp; Ευπρεπισμού Υπηρεσιών Δήμου Σητείας &amp; των Νομικών του Προσώπων 2018-2019 </w:t>
            </w:r>
          </w:p>
          <w:p w:rsidR="009A4099" w:rsidRPr="00B62D90" w:rsidRDefault="009A4099" w:rsidP="00F75ECB">
            <w:pPr>
              <w:spacing w:after="0"/>
              <w:rPr>
                <w:rFonts w:ascii="Georgia" w:hAnsi="Georgia" w:cs="Times New Roman"/>
                <w:sz w:val="20"/>
                <w:szCs w:val="20"/>
                <w:lang w:val="en-US" w:eastAsia="el-GR"/>
              </w:rPr>
            </w:pPr>
            <w:proofErr w:type="spellStart"/>
            <w:r w:rsidRPr="00960414">
              <w:rPr>
                <w:rFonts w:ascii="Georgia" w:hAnsi="Georgia" w:cs="Times New Roman"/>
                <w:sz w:val="20"/>
                <w:szCs w:val="20"/>
                <w:lang w:eastAsia="el-GR"/>
              </w:rPr>
              <w:t>Αρ</w:t>
            </w:r>
            <w:proofErr w:type="spellEnd"/>
            <w:r w:rsidRPr="00960414">
              <w:rPr>
                <w:rFonts w:ascii="Georgia" w:hAnsi="Georgia" w:cs="Times New Roman"/>
                <w:sz w:val="20"/>
                <w:szCs w:val="20"/>
                <w:lang w:eastAsia="el-GR"/>
              </w:rPr>
              <w:t xml:space="preserve">. </w:t>
            </w:r>
            <w:proofErr w:type="spellStart"/>
            <w:r w:rsidRPr="00960414">
              <w:rPr>
                <w:rFonts w:ascii="Georgia" w:hAnsi="Georgia" w:cs="Times New Roman"/>
                <w:sz w:val="20"/>
                <w:szCs w:val="20"/>
                <w:lang w:eastAsia="el-GR"/>
              </w:rPr>
              <w:t>Δι</w:t>
            </w:r>
            <w:proofErr w:type="spellEnd"/>
            <w:r w:rsidRPr="00960414">
              <w:rPr>
                <w:rFonts w:ascii="Georgia" w:hAnsi="Georgia" w:cs="Times New Roman"/>
                <w:sz w:val="20"/>
                <w:szCs w:val="20"/>
                <w:lang w:eastAsia="el-GR"/>
              </w:rPr>
              <w:t xml:space="preserve">ακήρυξης :  </w:t>
            </w:r>
            <w:r>
              <w:rPr>
                <w:rFonts w:ascii="Georgia" w:hAnsi="Georgia" w:cs="Times New Roman"/>
                <w:sz w:val="20"/>
                <w:szCs w:val="20"/>
                <w:lang w:val="en-US" w:eastAsia="el-GR"/>
              </w:rPr>
              <w:t>………/…..-12-2017</w:t>
            </w:r>
          </w:p>
          <w:p w:rsidR="009A4099" w:rsidRPr="00960414" w:rsidRDefault="009A4099" w:rsidP="00F75ECB">
            <w:pPr>
              <w:spacing w:after="0"/>
              <w:rPr>
                <w:rFonts w:ascii="Georgia" w:hAnsi="Georgia" w:cs="Times New Roman"/>
                <w:sz w:val="20"/>
                <w:szCs w:val="20"/>
                <w:lang w:eastAsia="el-GR"/>
              </w:rPr>
            </w:pPr>
          </w:p>
          <w:p w:rsidR="009A4099" w:rsidRPr="00960414" w:rsidRDefault="009A4099" w:rsidP="00F75ECB">
            <w:pPr>
              <w:spacing w:after="0"/>
              <w:rPr>
                <w:rFonts w:ascii="Georgia" w:hAnsi="Georgia" w:cs="Times New Roman"/>
                <w:sz w:val="20"/>
                <w:szCs w:val="20"/>
                <w:lang w:eastAsia="el-GR"/>
              </w:rPr>
            </w:pPr>
          </w:p>
        </w:tc>
      </w:tr>
    </w:tbl>
    <w:p w:rsidR="009A4099" w:rsidRPr="00DF6B6E" w:rsidRDefault="009A4099">
      <w:pPr>
        <w:rPr>
          <w:lang w:val="el-GR"/>
        </w:rPr>
      </w:pPr>
    </w:p>
    <w:p w:rsidR="009A4099" w:rsidRPr="00CF5D0C" w:rsidRDefault="009A4099" w:rsidP="00F75ECB">
      <w:pPr>
        <w:ind w:right="-148" w:firstLine="720"/>
        <w:jc w:val="center"/>
        <w:rPr>
          <w:rFonts w:ascii="Georgia" w:hAnsi="Georgia"/>
          <w:b/>
          <w:sz w:val="20"/>
          <w:szCs w:val="20"/>
          <w:u w:val="single"/>
        </w:rPr>
      </w:pPr>
      <w:r w:rsidRPr="00CF5D0C">
        <w:rPr>
          <w:rFonts w:ascii="Georgia" w:hAnsi="Georgia"/>
          <w:b/>
          <w:sz w:val="20"/>
          <w:szCs w:val="20"/>
          <w:u w:val="single"/>
        </w:rPr>
        <w:t>ΕΝΤΥΠΟ ΟΙΚΟΝΟΜΙΚΗΣ  ΠΡΟΣΦΟΡΑΣ</w:t>
      </w:r>
    </w:p>
    <w:p w:rsidR="009A4099" w:rsidRDefault="009A4099" w:rsidP="00F75ECB">
      <w:pPr>
        <w:autoSpaceDE w:val="0"/>
        <w:autoSpaceDN w:val="0"/>
        <w:adjustRightInd w:val="0"/>
        <w:rPr>
          <w:rFonts w:ascii="Georgia" w:hAnsi="Georgia"/>
          <w:b/>
          <w:sz w:val="20"/>
          <w:szCs w:val="20"/>
          <w:u w:val="single"/>
        </w:rPr>
      </w:pPr>
    </w:p>
    <w:p w:rsidR="009A4099" w:rsidRDefault="009A4099" w:rsidP="00F75ECB">
      <w:pPr>
        <w:autoSpaceDE w:val="0"/>
        <w:autoSpaceDN w:val="0"/>
        <w:adjustRightInd w:val="0"/>
        <w:rPr>
          <w:rFonts w:ascii="Georgia" w:hAnsi="Georgia"/>
          <w:sz w:val="20"/>
          <w:szCs w:val="20"/>
        </w:rPr>
      </w:pPr>
      <w:proofErr w:type="spellStart"/>
      <w:r w:rsidRPr="00CF5D0C">
        <w:rPr>
          <w:rFonts w:ascii="Georgia" w:hAnsi="Georgia"/>
          <w:sz w:val="20"/>
          <w:szCs w:val="20"/>
        </w:rPr>
        <w:t>Της</w:t>
      </w:r>
      <w:proofErr w:type="spellEnd"/>
      <w:r w:rsidRPr="00CF5D0C">
        <w:rPr>
          <w:rFonts w:ascii="Georgia" w:hAnsi="Georgia"/>
          <w:sz w:val="20"/>
          <w:szCs w:val="20"/>
        </w:rPr>
        <w:t xml:space="preserve"> επ</w:t>
      </w:r>
      <w:proofErr w:type="spellStart"/>
      <w:r w:rsidRPr="00CF5D0C">
        <w:rPr>
          <w:rFonts w:ascii="Georgia" w:hAnsi="Georgia"/>
          <w:sz w:val="20"/>
          <w:szCs w:val="20"/>
        </w:rPr>
        <w:t>ιχείρησης</w:t>
      </w:r>
      <w:proofErr w:type="spellEnd"/>
      <w:r w:rsidRPr="00CF5D0C">
        <w:rPr>
          <w:rFonts w:ascii="Georgia" w:hAnsi="Georgia"/>
          <w:sz w:val="20"/>
          <w:szCs w:val="20"/>
        </w:rPr>
        <w:t xml:space="preserve"> …………………………………</w:t>
      </w:r>
      <w:r>
        <w:rPr>
          <w:rFonts w:ascii="Georgia" w:hAnsi="Georgia"/>
          <w:sz w:val="20"/>
          <w:szCs w:val="20"/>
        </w:rPr>
        <w:t>…………………………………………….</w:t>
      </w:r>
      <w:r w:rsidRPr="00CF5D0C">
        <w:rPr>
          <w:rFonts w:ascii="Georgia" w:hAnsi="Georgia"/>
          <w:sz w:val="20"/>
          <w:szCs w:val="20"/>
        </w:rPr>
        <w:t xml:space="preserve">, </w:t>
      </w:r>
      <w:proofErr w:type="spellStart"/>
      <w:r w:rsidRPr="00CF5D0C">
        <w:rPr>
          <w:rFonts w:ascii="Georgia" w:hAnsi="Georgia"/>
          <w:sz w:val="20"/>
          <w:szCs w:val="20"/>
        </w:rPr>
        <w:t>έδρ</w:t>
      </w:r>
      <w:proofErr w:type="spellEnd"/>
      <w:r w:rsidRPr="00CF5D0C">
        <w:rPr>
          <w:rFonts w:ascii="Georgia" w:hAnsi="Georgia"/>
          <w:sz w:val="20"/>
          <w:szCs w:val="20"/>
        </w:rPr>
        <w:t>α …………...</w:t>
      </w:r>
      <w:r>
        <w:rPr>
          <w:rFonts w:ascii="Georgia" w:hAnsi="Georgia"/>
          <w:sz w:val="20"/>
          <w:szCs w:val="20"/>
        </w:rPr>
        <w:t>.....................</w:t>
      </w:r>
      <w:r w:rsidRPr="00CF5D0C">
        <w:rPr>
          <w:rFonts w:ascii="Georgia" w:hAnsi="Georgia"/>
          <w:sz w:val="20"/>
          <w:szCs w:val="20"/>
        </w:rPr>
        <w:t xml:space="preserve">., </w:t>
      </w:r>
      <w:proofErr w:type="spellStart"/>
      <w:r w:rsidRPr="00CF5D0C">
        <w:rPr>
          <w:rFonts w:ascii="Georgia" w:hAnsi="Georgia"/>
          <w:sz w:val="20"/>
          <w:szCs w:val="20"/>
        </w:rPr>
        <w:t>οδός</w:t>
      </w:r>
      <w:proofErr w:type="spellEnd"/>
      <w:r w:rsidRPr="00CF5D0C">
        <w:rPr>
          <w:rFonts w:ascii="Georgia" w:hAnsi="Georgia"/>
          <w:sz w:val="20"/>
          <w:szCs w:val="20"/>
        </w:rPr>
        <w:t xml:space="preserve"> …………………</w:t>
      </w:r>
      <w:r>
        <w:rPr>
          <w:rFonts w:ascii="Georgia" w:hAnsi="Georgia"/>
          <w:sz w:val="20"/>
          <w:szCs w:val="20"/>
        </w:rPr>
        <w:t>………………………………..</w:t>
      </w:r>
      <w:r w:rsidRPr="00CF5D0C">
        <w:rPr>
          <w:rFonts w:ascii="Georgia" w:hAnsi="Georgia"/>
          <w:sz w:val="20"/>
          <w:szCs w:val="20"/>
        </w:rPr>
        <w:t>,</w:t>
      </w:r>
    </w:p>
    <w:p w:rsidR="009A4099" w:rsidRPr="001A53FD" w:rsidRDefault="009A4099" w:rsidP="00F75ECB">
      <w:pPr>
        <w:autoSpaceDE w:val="0"/>
        <w:autoSpaceDN w:val="0"/>
        <w:adjustRightInd w:val="0"/>
        <w:rPr>
          <w:rFonts w:ascii="Georgia" w:hAnsi="Georgia"/>
          <w:sz w:val="20"/>
          <w:szCs w:val="20"/>
          <w:lang w:val="el-GR"/>
        </w:rPr>
      </w:pPr>
      <w:r w:rsidRPr="001A53FD">
        <w:rPr>
          <w:rFonts w:ascii="Georgia" w:hAnsi="Georgia"/>
          <w:sz w:val="20"/>
          <w:szCs w:val="20"/>
          <w:lang w:val="el-GR"/>
        </w:rPr>
        <w:t xml:space="preserve"> αριθμός ……………….,ΑΦΜ…………………………………….…, Δ.Ο.Υ. ………………………………..,τηλέφωνο …………………………….., </w:t>
      </w:r>
      <w:r w:rsidRPr="00CF5D0C">
        <w:rPr>
          <w:rFonts w:ascii="Georgia" w:hAnsi="Georgia"/>
          <w:sz w:val="20"/>
          <w:szCs w:val="20"/>
        </w:rPr>
        <w:t>fax</w:t>
      </w:r>
      <w:r w:rsidRPr="001A53FD">
        <w:rPr>
          <w:rFonts w:ascii="Georgia" w:hAnsi="Georgia"/>
          <w:sz w:val="20"/>
          <w:szCs w:val="20"/>
          <w:lang w:val="el-GR"/>
        </w:rPr>
        <w:t xml:space="preserve"> ………………………………</w:t>
      </w:r>
    </w:p>
    <w:p w:rsidR="009A4099" w:rsidRPr="001A53FD" w:rsidRDefault="009A4099">
      <w:pPr>
        <w:rPr>
          <w:lang w:val="el-GR"/>
        </w:rPr>
      </w:pPr>
    </w:p>
    <w:tbl>
      <w:tblPr>
        <w:tblW w:w="140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443"/>
        <w:gridCol w:w="874"/>
        <w:gridCol w:w="958"/>
        <w:gridCol w:w="821"/>
        <w:gridCol w:w="958"/>
        <w:gridCol w:w="909"/>
        <w:gridCol w:w="958"/>
        <w:gridCol w:w="881"/>
        <w:gridCol w:w="958"/>
        <w:gridCol w:w="918"/>
        <w:gridCol w:w="958"/>
        <w:gridCol w:w="937"/>
      </w:tblGrid>
      <w:tr w:rsidR="009A4099" w:rsidRPr="00993530" w:rsidTr="00F75ECB">
        <w:trPr>
          <w:trHeight w:val="300"/>
        </w:trPr>
        <w:tc>
          <w:tcPr>
            <w:tcW w:w="50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b/>
                <w:bCs/>
                <w:color w:val="000000"/>
                <w:lang w:val="el-GR" w:eastAsia="el-GR"/>
              </w:rPr>
            </w:pPr>
            <w:r w:rsidRPr="003D48D1">
              <w:rPr>
                <w:rFonts w:cs="Times New Roman"/>
                <w:b/>
                <w:bCs/>
                <w:color w:val="000000"/>
                <w:lang w:eastAsia="el-GR"/>
              </w:rPr>
              <w:t> </w:t>
            </w:r>
          </w:p>
        </w:tc>
        <w:tc>
          <w:tcPr>
            <w:tcW w:w="821"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r>
      <w:tr w:rsidR="009A4099" w:rsidRPr="003D48D1" w:rsidTr="00F75ECB">
        <w:trPr>
          <w:trHeight w:val="690"/>
        </w:trPr>
        <w:tc>
          <w:tcPr>
            <w:tcW w:w="508" w:type="dxa"/>
            <w:shd w:val="clear" w:color="000000" w:fill="FFFFFF"/>
            <w:noWrap/>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Α/Α</w:t>
            </w:r>
          </w:p>
        </w:tc>
        <w:tc>
          <w:tcPr>
            <w:tcW w:w="3443"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ΕΙΔΗ</w:t>
            </w:r>
          </w:p>
        </w:tc>
        <w:tc>
          <w:tcPr>
            <w:tcW w:w="874"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ΤΙΜΗ</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ΔΗΜΟΣ ΣΗΤΕΙΑΣ ΠΟΣΟΤΗΤΑ</w:t>
            </w:r>
          </w:p>
        </w:tc>
        <w:tc>
          <w:tcPr>
            <w:tcW w:w="821"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ΔΗΜΟΣ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ΛΙΜΕΝΙΚΟ ΤΑΜΕΙΟ ΠΟΣΟΤΗΤΑ</w:t>
            </w:r>
          </w:p>
        </w:tc>
        <w:tc>
          <w:tcPr>
            <w:tcW w:w="909"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ΛΙΜΕΝΙΚΟ ΤΑΜΕΙΟ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Α ΒΑΘΜΙΑ ΠΟΣΟΤΗΤΑ</w:t>
            </w:r>
          </w:p>
        </w:tc>
        <w:tc>
          <w:tcPr>
            <w:tcW w:w="881"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ΑΒΑΘΜΙΑ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 xml:space="preserve">Β ΒΑΘΜΙΑ ΠΟΣΟΤΗΤΑ </w:t>
            </w:r>
          </w:p>
        </w:tc>
        <w:tc>
          <w:tcPr>
            <w:tcW w:w="91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ΒΒΑΘΜΙΑ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ΔΟΚΑΣ ΠΟΣΟΤΗΤΑ</w:t>
            </w:r>
          </w:p>
        </w:tc>
        <w:tc>
          <w:tcPr>
            <w:tcW w:w="937" w:type="dxa"/>
            <w:shd w:val="clear" w:color="000000" w:fill="FFFFFF"/>
            <w:vAlign w:val="bottom"/>
            <w:hideMark/>
          </w:tcPr>
          <w:p w:rsidR="009A4099" w:rsidRPr="003D48D1" w:rsidRDefault="009A4099" w:rsidP="00F75ECB">
            <w:pPr>
              <w:spacing w:after="0"/>
              <w:rPr>
                <w:rFonts w:cs="Times New Roman"/>
                <w:b/>
                <w:bCs/>
                <w:color w:val="000000"/>
                <w:sz w:val="15"/>
                <w:szCs w:val="15"/>
                <w:lang w:eastAsia="el-GR"/>
              </w:rPr>
            </w:pPr>
            <w:r w:rsidRPr="003D48D1">
              <w:rPr>
                <w:rFonts w:cs="Times New Roman"/>
                <w:b/>
                <w:bCs/>
                <w:color w:val="000000"/>
                <w:sz w:val="15"/>
                <w:szCs w:val="15"/>
                <w:lang w:eastAsia="el-GR"/>
              </w:rPr>
              <w:t>ΣΥΝΟΛΟ ΔΟΚΑΣ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WC ΜΠΛΟΚ ΑΡΩΜΑΤΙΚΟ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ΑΠΟΛΥΜΑΝΤΙΚΟ ΠΑΓΚΩΝ ΤΥΠΟΥ </w:t>
            </w:r>
            <w:proofErr w:type="spellStart"/>
            <w:r w:rsidRPr="003D48D1">
              <w:rPr>
                <w:rFonts w:cs="Times New Roman"/>
                <w:color w:val="000000"/>
                <w:sz w:val="18"/>
                <w:szCs w:val="18"/>
                <w:lang w:eastAsia="el-GR"/>
              </w:rPr>
              <w:t>dettol</w:t>
            </w:r>
            <w:proofErr w:type="spellEnd"/>
            <w:r w:rsidRPr="001A53FD">
              <w:rPr>
                <w:rFonts w:cs="Times New Roman"/>
                <w:color w:val="000000"/>
                <w:sz w:val="18"/>
                <w:szCs w:val="18"/>
                <w:lang w:val="el-GR" w:eastAsia="el-GR"/>
              </w:rPr>
              <w:t xml:space="preserve"> 750 </w:t>
            </w:r>
            <w:r w:rsidRPr="003D48D1">
              <w:rPr>
                <w:rFonts w:cs="Times New Roman"/>
                <w:color w:val="000000"/>
                <w:sz w:val="18"/>
                <w:szCs w:val="18"/>
                <w:lang w:eastAsia="el-GR"/>
              </w:rPr>
              <w:t>ml</w:t>
            </w:r>
            <w:r w:rsidRPr="001A53FD">
              <w:rPr>
                <w:rFonts w:cs="Times New Roman"/>
                <w:color w:val="000000"/>
                <w:sz w:val="18"/>
                <w:szCs w:val="18"/>
                <w:lang w:val="el-GR" w:eastAsia="el-GR"/>
              </w:rPr>
              <w:t xml:space="preserve">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ΑΠΟΛΥΜΑΝΤΙΚΟ ΤΖΕΛ ΤΟΥΑΛΕΤΑΣ (Παπί)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ΑΠΟΛΥΜΑΝΤΙΚΟ ΧΕΡΙΩΝ ΤΥΠΟΥ </w:t>
            </w:r>
            <w:proofErr w:type="spellStart"/>
            <w:r w:rsidRPr="003D48D1">
              <w:rPr>
                <w:rFonts w:cs="Times New Roman"/>
                <w:color w:val="000000"/>
                <w:sz w:val="18"/>
                <w:szCs w:val="18"/>
                <w:lang w:eastAsia="el-GR"/>
              </w:rPr>
              <w:t>dettol</w:t>
            </w:r>
            <w:proofErr w:type="spellEnd"/>
            <w:r w:rsidRPr="001A53FD">
              <w:rPr>
                <w:rFonts w:cs="Times New Roman"/>
                <w:color w:val="000000"/>
                <w:sz w:val="18"/>
                <w:szCs w:val="18"/>
                <w:lang w:val="el-GR" w:eastAsia="el-GR"/>
              </w:rPr>
              <w:t xml:space="preserve"> 300 </w:t>
            </w:r>
            <w:r w:rsidRPr="003D48D1">
              <w:rPr>
                <w:rFonts w:cs="Times New Roman"/>
                <w:color w:val="000000"/>
                <w:sz w:val="18"/>
                <w:szCs w:val="18"/>
                <w:lang w:eastAsia="el-GR"/>
              </w:rPr>
              <w:t>ml</w:t>
            </w:r>
            <w:r w:rsidRPr="001A53FD">
              <w:rPr>
                <w:rFonts w:cs="Times New Roman"/>
                <w:color w:val="000000"/>
                <w:sz w:val="18"/>
                <w:szCs w:val="18"/>
                <w:lang w:val="el-GR" w:eastAsia="el-GR"/>
              </w:rPr>
              <w:t xml:space="preserve">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ΠΛ.ΠΙΑΤΩΝ 4 ΛΙΤΡΑ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ΠΛ.ΡΟΥΧΩΝ 3  ΛΙΤΡΑ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ΓΑΝΤΙΑ ΜΙΑΣ ΧΡΗΣΗΣ ΑΣΠΡΑ </w:t>
            </w:r>
            <w:r w:rsidRPr="003D48D1">
              <w:rPr>
                <w:rFonts w:cs="Times New Roman"/>
                <w:color w:val="000000"/>
                <w:sz w:val="18"/>
                <w:szCs w:val="18"/>
                <w:lang w:eastAsia="el-GR"/>
              </w:rPr>
              <w:t>S</w:t>
            </w:r>
            <w:r w:rsidRPr="001A53FD">
              <w:rPr>
                <w:rFonts w:cs="Times New Roman"/>
                <w:color w:val="000000"/>
                <w:sz w:val="18"/>
                <w:szCs w:val="18"/>
                <w:lang w:val="el-GR" w:eastAsia="el-GR"/>
              </w:rPr>
              <w:t>,</w:t>
            </w:r>
            <w:r w:rsidRPr="003D48D1">
              <w:rPr>
                <w:rFonts w:cs="Times New Roman"/>
                <w:color w:val="000000"/>
                <w:sz w:val="18"/>
                <w:szCs w:val="18"/>
                <w:lang w:eastAsia="el-GR"/>
              </w:rPr>
              <w:t>M</w:t>
            </w:r>
            <w:r w:rsidRPr="001A53FD">
              <w:rPr>
                <w:rFonts w:cs="Times New Roman"/>
                <w:color w:val="000000"/>
                <w:sz w:val="18"/>
                <w:szCs w:val="18"/>
                <w:lang w:val="el-GR" w:eastAsia="el-GR"/>
              </w:rPr>
              <w:t>,</w:t>
            </w:r>
            <w:r w:rsidRPr="003D48D1">
              <w:rPr>
                <w:rFonts w:cs="Times New Roman"/>
                <w:color w:val="000000"/>
                <w:sz w:val="18"/>
                <w:szCs w:val="18"/>
                <w:lang w:eastAsia="el-GR"/>
              </w:rPr>
              <w:t>L</w:t>
            </w:r>
            <w:r w:rsidRPr="001A53FD">
              <w:rPr>
                <w:rFonts w:cs="Times New Roman"/>
                <w:color w:val="000000"/>
                <w:sz w:val="18"/>
                <w:szCs w:val="18"/>
                <w:lang w:val="el-GR" w:eastAsia="el-GR"/>
              </w:rPr>
              <w:t xml:space="preserve"> 100</w:t>
            </w:r>
            <w:r w:rsidRPr="003D48D1">
              <w:rPr>
                <w:rFonts w:cs="Times New Roman"/>
                <w:color w:val="000000"/>
                <w:sz w:val="18"/>
                <w:szCs w:val="18"/>
                <w:lang w:eastAsia="el-GR"/>
              </w:rPr>
              <w:t>TEM</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9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ΓΑΝΤΙΑ ΜΙΑΣ ΧΡΗΣΗΣ, ΜΠΛΕ ΣΚΛΗΡΑ ΧΩΡΙΣ ΠΟΥΔΡΑ, </w:t>
            </w:r>
            <w:r w:rsidRPr="003D48D1">
              <w:rPr>
                <w:rFonts w:cs="Times New Roman"/>
                <w:color w:val="000000"/>
                <w:sz w:val="18"/>
                <w:szCs w:val="18"/>
                <w:lang w:eastAsia="el-GR"/>
              </w:rPr>
              <w:t>S</w:t>
            </w:r>
            <w:r w:rsidRPr="001A53FD">
              <w:rPr>
                <w:rFonts w:cs="Times New Roman"/>
                <w:color w:val="000000"/>
                <w:sz w:val="18"/>
                <w:szCs w:val="18"/>
                <w:lang w:val="el-GR" w:eastAsia="el-GR"/>
              </w:rPr>
              <w:t>.</w:t>
            </w:r>
            <w:r w:rsidRPr="003D48D1">
              <w:rPr>
                <w:rFonts w:cs="Times New Roman"/>
                <w:color w:val="000000"/>
                <w:sz w:val="18"/>
                <w:szCs w:val="18"/>
                <w:lang w:eastAsia="el-GR"/>
              </w:rPr>
              <w:t>M</w:t>
            </w:r>
            <w:r w:rsidRPr="001A53FD">
              <w:rPr>
                <w:rFonts w:cs="Times New Roman"/>
                <w:color w:val="000000"/>
                <w:sz w:val="18"/>
                <w:szCs w:val="18"/>
                <w:lang w:val="el-GR" w:eastAsia="el-GR"/>
              </w:rPr>
              <w:t>,</w:t>
            </w:r>
            <w:r w:rsidRPr="003D48D1">
              <w:rPr>
                <w:rFonts w:cs="Times New Roman"/>
                <w:color w:val="000000"/>
                <w:sz w:val="18"/>
                <w:szCs w:val="18"/>
                <w:lang w:eastAsia="el-GR"/>
              </w:rPr>
              <w:t>L</w:t>
            </w:r>
            <w:r w:rsidRPr="001A53FD">
              <w:rPr>
                <w:rFonts w:cs="Times New Roman"/>
                <w:color w:val="000000"/>
                <w:sz w:val="18"/>
                <w:szCs w:val="18"/>
                <w:lang w:val="el-GR" w:eastAsia="el-GR"/>
              </w:rPr>
              <w:t xml:space="preserve"> ,100 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ΕΠΙΠΛΩΝ</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ΠΛΥΝΤ.ΠΙΑΤΩΝ 4 ΛΙΤΡ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lastRenderedPageBreak/>
              <w:t>11</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ΕΝΤΟΜΟΚΤΟΝΟ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ΚΑΘΑΡΙΣΤΙΚΟ ΑΛΑΤΩΝ ΤΥΠΟΥ ΒΙΑΚΑΛ 500</w:t>
            </w:r>
            <w:r w:rsidRPr="003D48D1">
              <w:rPr>
                <w:rFonts w:cs="Times New Roman"/>
                <w:color w:val="000000"/>
                <w:sz w:val="18"/>
                <w:szCs w:val="18"/>
                <w:lang w:eastAsia="el-GR"/>
              </w:rPr>
              <w:t>ml</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ΚΑΘΑΡΙΣΤΙΚΟ ΓΙΑ ΜΕΛΑΝΙΑ 800ML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ΚΑΛΑΘΙ ΓΡΑΦΕΙΟΥ ΠΛΑΣΤΙΚΟ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65"/>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ΚΟΝΤΑΡΙ ΑΛΟΥΜΙΝΙΟΥ ΕΠΑΓΓΕΛΜΑΤΙΚΗΣ ΣΦΟΥΓΓΑΡΙΣΤΡΑΣ</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ΚΟΝΤΑΡΙ ΞΥΛΙΝΟ ΜΕ ΒΙΔΩΜΑ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95"/>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ΚΟΝΤΑΡΙ ΣΚΟΥΠΑΣ ΜΕΤΑΛΛΙΚΟ ΜΕ ΠΛΑΣΤΙΚΗ ΕΠΕΝΔΥΣΗ ΚΑΙ ΒΙΔΩΜΑ</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ΚΟΥΒΑΣ 31</w:t>
            </w:r>
            <w:proofErr w:type="spellStart"/>
            <w:r w:rsidRPr="003D48D1">
              <w:rPr>
                <w:rFonts w:cs="Times New Roman"/>
                <w:color w:val="000000"/>
                <w:sz w:val="18"/>
                <w:szCs w:val="18"/>
                <w:lang w:eastAsia="el-GR"/>
              </w:rPr>
              <w:t>lt</w:t>
            </w:r>
            <w:proofErr w:type="spellEnd"/>
            <w:r w:rsidRPr="001A53FD">
              <w:rPr>
                <w:rFonts w:cs="Times New Roman"/>
                <w:color w:val="000000"/>
                <w:sz w:val="18"/>
                <w:szCs w:val="18"/>
                <w:lang w:val="el-GR" w:eastAsia="el-GR"/>
              </w:rPr>
              <w:t xml:space="preserve"> ΜΕ ΠΡΕΣΑ ΚΑΙ ΡΟΔΑΚΙΑ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ΚΟΥΒΑΣ ΟΒΑΛ+ ΣΤΙΦΤΗΣ ΚΟΜΠΛΕ ΠΛΑΣΤΙΚΟΣ 15</w:t>
            </w:r>
            <w:proofErr w:type="spellStart"/>
            <w:r w:rsidRPr="003D48D1">
              <w:rPr>
                <w:rFonts w:cs="Times New Roman"/>
                <w:color w:val="000000"/>
                <w:sz w:val="18"/>
                <w:szCs w:val="18"/>
                <w:lang w:eastAsia="el-GR"/>
              </w:rPr>
              <w:t>lt</w:t>
            </w:r>
            <w:proofErr w:type="spellEnd"/>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ΚΟΥΛΟΥΡΑ ΒΕΝΤΕΞ 0,27X3 m.</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28</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ΜΕ ΑΝΤΛΙΑ 300ML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ΜΑΛΑΚΤΙΚΟ ΠΛ.ΡΟΥΧΩΝ 4  ΛΙΤΡΑ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ΜΩΡΟΜΑΝΤΗΛΑ 72ΤΜΧ</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ΟΙΝΟΠΝΕΥΜΑ ΜΠΛΕ 430ml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ΠΑΡΚΕΤΕΖΑ ΚΟΜΠΛΕ</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ΠΙΓΚΑΛ ΚΛΕΙΣΤΟΥ ΤΥΠΟΥ</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28</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ΠΙΑΤΑ ΒΑΘΙΑ ΠΛΑΣΤΙΚΑ ΣΥΣΚ. 50ΤΜΧ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29</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ΠΟΤΗΡΙ ΝΕΡΟΥ ΠΛΑΣΤΙΚΟ Χ 50 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ΠΟΤΗΡΙ ΣΦΗΝΑΚΙ ΠΛΑΣΤΙΚΟ ΣΥΣΚ. 36ΤΜΧ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ΠΟΔΟΜΑΚΤΡΟ  60Χ90</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ΣΑΚΟΙ ΑΠΟΡΡΙΜΜΑΤΩΝ ΧΥΜΑ,(60Χ80,70Χ100,80Χ110,95Χ115) (Κιλά)</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1355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1182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58</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33</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ΣΑΚΟΥΛΑΚΙ ΡΟΛΟ 52</w:t>
            </w:r>
            <w:r w:rsidRPr="003D48D1">
              <w:rPr>
                <w:rFonts w:cs="Times New Roman"/>
                <w:color w:val="000000"/>
                <w:sz w:val="18"/>
                <w:szCs w:val="18"/>
                <w:lang w:eastAsia="el-GR"/>
              </w:rPr>
              <w:t>X</w:t>
            </w:r>
            <w:r w:rsidRPr="001A53FD">
              <w:rPr>
                <w:rFonts w:cs="Times New Roman"/>
                <w:color w:val="000000"/>
                <w:sz w:val="18"/>
                <w:szCs w:val="18"/>
                <w:lang w:val="el-GR" w:eastAsia="el-GR"/>
              </w:rPr>
              <w:t xml:space="preserve">75 ΚΟΡΔΟΝΙ (10 </w:t>
            </w:r>
            <w:proofErr w:type="spellStart"/>
            <w:r w:rsidRPr="001A53FD">
              <w:rPr>
                <w:rFonts w:cs="Times New Roman"/>
                <w:color w:val="000000"/>
                <w:sz w:val="18"/>
                <w:szCs w:val="18"/>
                <w:lang w:val="el-GR" w:eastAsia="el-GR"/>
              </w:rPr>
              <w:t>σακ</w:t>
            </w:r>
            <w:proofErr w:type="spellEnd"/>
            <w:r w:rsidRPr="001A53FD">
              <w:rPr>
                <w:rFonts w:cs="Times New Roman"/>
                <w:color w:val="000000"/>
                <w:sz w:val="18"/>
                <w:szCs w:val="18"/>
                <w:lang w:val="el-GR" w:eastAsia="el-GR"/>
              </w:rPr>
              <w:t>/ρολό)</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705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125</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280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ΣΑΚΟΥΛΑΚΙ ΤΟΥΑΛΕΤΑΣ 45Χ50, ΡΟΛΟ 50τεμ.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470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ΣΚΟΝΗ ΚΑΘΑΡΙΣΜΟΥ  </w:t>
            </w:r>
            <w:proofErr w:type="spellStart"/>
            <w:r w:rsidRPr="003D48D1">
              <w:rPr>
                <w:rFonts w:cs="Times New Roman"/>
                <w:color w:val="000000"/>
                <w:sz w:val="18"/>
                <w:szCs w:val="18"/>
                <w:lang w:eastAsia="el-GR"/>
              </w:rPr>
              <w:t>συσκ</w:t>
            </w:r>
            <w:proofErr w:type="spellEnd"/>
            <w:r w:rsidRPr="003D48D1">
              <w:rPr>
                <w:rFonts w:cs="Times New Roman"/>
                <w:color w:val="000000"/>
                <w:sz w:val="18"/>
                <w:szCs w:val="18"/>
                <w:lang w:eastAsia="el-GR"/>
              </w:rPr>
              <w:t>.  1KG</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ΣΚΟΥΠΑ ΒΕΝΤΑΛΙΑ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ΣΚΟΥΠΑ ΔΙΠΛΗ ΒΙΔΩΤΗ ΧΩΡΙΣ ΚΟΝΤΑΡΙ</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38</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ΣΚΟΥΠΑ ΜΟΝΗ ΑΠΛΗ ΒΙΔΩΤΗ ΧΩΡΙΣ ΚΟΝΤΑΡΙ</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ΣΚΟΥΠΑ ΣΚΛΗΡΗ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ΣΚΟΥΠΑ ΧΟΡΤΟΥ ΜΕ ΚΟΝΤΑΡΙ</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lastRenderedPageBreak/>
              <w:t>41</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ΣΚΟΥΦΑΚΙ ΜΠΛΕ ΓΙΑ ΕΡΓΑΣΤΗΡΙ ΜΑΓΕΙΡΙΚΗΣ ΣΥΣΚ. 100ΤΜΧ</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ΣΠΟΓΓΟΙ ΚΟΥΖΙΝΑΣ  ΜΕ ΣΥΡΜΑΤΑΚΙ 05</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87</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ΣΥΡΜΑΤΑΚΙΑ ΚΟΥΖΙΝΑΣ ΜΕΤΑΛΛΙΚΑ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ΣΥΣΤΗΜΑ ΞΕΣΚΟΝΟΠΑΝΙΣΜΑΤΟΣ ΜΕ ΛΑΒΗ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45</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ΕΠΑΓΓΕΛΜΑΤΙΚΗ 350 ΓΡ ΚΟΡΔΟΝΙ</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18</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46</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ΜΕ ΚΟΡΔΟΝΙ ΒΙΔΩΤΗ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47</w:t>
            </w:r>
          </w:p>
        </w:tc>
        <w:tc>
          <w:tcPr>
            <w:tcW w:w="3443" w:type="dxa"/>
            <w:shd w:val="clear" w:color="000000" w:fill="FFFFFF"/>
            <w:noWrap/>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ΤΥΠΟΥ WETTEX ΒΙΔΩΤΗ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48</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ΤΣΑΝΤΕΣ ΝΑΥΛΟΝ ΑΠΛΕΣ (ΚΙΛΑ)</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49</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ΑΝΤΙΣΗΠΤΙΚΟ ΧΕΡΙΩΝ 600ml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ΓΕΝΙΚΟΥ ΚΑΘΑΡΙΣΜΟΥ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77</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51</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ΥΓΡΟ ΓΙΑ ΤΖΑΜΙΑ ΜΕ ΑΝΤΛΙΑ 1000</w:t>
            </w:r>
            <w:r w:rsidRPr="003D48D1">
              <w:rPr>
                <w:rFonts w:cs="Times New Roman"/>
                <w:color w:val="000000"/>
                <w:sz w:val="18"/>
                <w:szCs w:val="18"/>
                <w:lang w:eastAsia="el-GR"/>
              </w:rPr>
              <w:t>ML</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91</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52</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ΠΙΑΤΩΝ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ΥΓΡΟ ΤΖΑΜΙΩΝ 4 ΛΙΤ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ΥΔΡΟΧΛΩΡΙΚΟ ΟΞΥ 450 ΓΡ.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233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55</w:t>
            </w:r>
          </w:p>
        </w:tc>
        <w:tc>
          <w:tcPr>
            <w:tcW w:w="3443" w:type="dxa"/>
            <w:shd w:val="clear" w:color="000000" w:fill="FFFFFF"/>
            <w:noWrap/>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ΥΠΟΣΕΝΤΟΝΑ 60χ90εκ ΤΥΠΟΥ ΤΕΝΑ Β</w:t>
            </w:r>
            <w:r w:rsidRPr="003D48D1">
              <w:rPr>
                <w:rFonts w:cs="Times New Roman"/>
                <w:color w:val="000000"/>
                <w:sz w:val="18"/>
                <w:szCs w:val="18"/>
                <w:lang w:eastAsia="el-GR"/>
              </w:rPr>
              <w:t>ED</w:t>
            </w:r>
            <w:r w:rsidRPr="001A53FD">
              <w:rPr>
                <w:rFonts w:cs="Times New Roman"/>
                <w:color w:val="000000"/>
                <w:sz w:val="18"/>
                <w:szCs w:val="18"/>
                <w:lang w:val="el-GR" w:eastAsia="el-GR"/>
              </w:rPr>
              <w:t xml:space="preserve"> 30τεμ</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56</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ΑΛΟΥΜΙΝΙΟΥ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57</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ΦΑΡΑΣΙ ΜΕΤΑΛΛΙΚΟ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58</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ΟΡΘΟΣΤΑΤΙΚΟ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59</w:t>
            </w:r>
          </w:p>
        </w:tc>
        <w:tc>
          <w:tcPr>
            <w:tcW w:w="3443"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ΧΑΡΤΙ ΒΙΟΜΗΧΑΝΙΚΟ ΡΟΛΟ </w:t>
            </w:r>
            <w:proofErr w:type="spellStart"/>
            <w:r w:rsidRPr="001A53FD">
              <w:rPr>
                <w:rFonts w:cs="Times New Roman"/>
                <w:color w:val="000000"/>
                <w:sz w:val="18"/>
                <w:szCs w:val="18"/>
                <w:lang w:val="el-GR" w:eastAsia="el-GR"/>
              </w:rPr>
              <w:t>τεμ</w:t>
            </w:r>
            <w:proofErr w:type="spellEnd"/>
            <w:r w:rsidRPr="001A53FD">
              <w:rPr>
                <w:rFonts w:cs="Times New Roman"/>
                <w:color w:val="000000"/>
                <w:sz w:val="18"/>
                <w:szCs w:val="18"/>
                <w:lang w:val="el-GR" w:eastAsia="el-GR"/>
              </w:rPr>
              <w:t xml:space="preserve"> 4,5 κιλών</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ΧΑΡΤΙ ΚΟΥΖΙΝΑΣ 800ΓΡ.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482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755</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176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61</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ΧΑΡΤΙ ΥΓΕΙΑΣ ΛΕΙΟ 40 ΤΕΜ 130γρ</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62</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ΧΑΡΤΟΠΕΤΣΕΤΑ 100 </w:t>
            </w:r>
            <w:proofErr w:type="spellStart"/>
            <w:r w:rsidRPr="001A53FD">
              <w:rPr>
                <w:rFonts w:cs="Times New Roman"/>
                <w:color w:val="000000"/>
                <w:sz w:val="18"/>
                <w:szCs w:val="18"/>
                <w:lang w:val="el-GR" w:eastAsia="el-GR"/>
              </w:rPr>
              <w:t>φύλ</w:t>
            </w:r>
            <w:proofErr w:type="spellEnd"/>
            <w:r w:rsidRPr="001A53FD">
              <w:rPr>
                <w:rFonts w:cs="Times New Roman"/>
                <w:color w:val="000000"/>
                <w:sz w:val="18"/>
                <w:szCs w:val="18"/>
                <w:lang w:val="el-GR" w:eastAsia="el-GR"/>
              </w:rPr>
              <w:t xml:space="preserve"> σε </w:t>
            </w:r>
            <w:proofErr w:type="spellStart"/>
            <w:r w:rsidRPr="001A53FD">
              <w:rPr>
                <w:rFonts w:cs="Times New Roman"/>
                <w:color w:val="000000"/>
                <w:sz w:val="18"/>
                <w:szCs w:val="18"/>
                <w:lang w:val="el-GR" w:eastAsia="el-GR"/>
              </w:rPr>
              <w:t>συσκ</w:t>
            </w:r>
            <w:proofErr w:type="spellEnd"/>
            <w:r w:rsidRPr="001A53FD">
              <w:rPr>
                <w:rFonts w:cs="Times New Roman"/>
                <w:color w:val="000000"/>
                <w:sz w:val="18"/>
                <w:szCs w:val="18"/>
                <w:lang w:val="el-GR" w:eastAsia="el-GR"/>
              </w:rPr>
              <w:t xml:space="preserve">. των 40 </w:t>
            </w:r>
            <w:proofErr w:type="spellStart"/>
            <w:r w:rsidRPr="001A53FD">
              <w:rPr>
                <w:rFonts w:cs="Times New Roman"/>
                <w:color w:val="000000"/>
                <w:sz w:val="18"/>
                <w:szCs w:val="18"/>
                <w:lang w:val="el-GR" w:eastAsia="el-GR"/>
              </w:rPr>
              <w:t>τμχ</w:t>
            </w:r>
            <w:proofErr w:type="spellEnd"/>
            <w:r w:rsidRPr="001A53FD">
              <w:rPr>
                <w:rFonts w:cs="Times New Roman"/>
                <w:color w:val="000000"/>
                <w:sz w:val="18"/>
                <w:szCs w:val="18"/>
                <w:lang w:val="el-GR" w:eastAsia="el-GR"/>
              </w:rPr>
              <w:t>.</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63</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ΧΑΡΤΟΠΕΤΣΕΤΕΣ (100 ΤΜΧ)</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64</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ΧΕΙΡΟΠΕΤΣΕΤΑ ΡΟΛΟ 500ΓΡ</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235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360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600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48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65</w:t>
            </w:r>
          </w:p>
        </w:tc>
        <w:tc>
          <w:tcPr>
            <w:tcW w:w="3443" w:type="dxa"/>
            <w:shd w:val="clear" w:color="000000" w:fill="FFFFFF"/>
            <w:vAlign w:val="center"/>
            <w:hideMark/>
          </w:tcPr>
          <w:p w:rsidR="009A4099" w:rsidRPr="001A53FD" w:rsidRDefault="009A4099" w:rsidP="00F75ECB">
            <w:pPr>
              <w:spacing w:after="0"/>
              <w:rPr>
                <w:rFonts w:cs="Times New Roman"/>
                <w:color w:val="000000"/>
                <w:sz w:val="18"/>
                <w:szCs w:val="18"/>
                <w:lang w:val="el-GR" w:eastAsia="el-GR"/>
              </w:rPr>
            </w:pPr>
            <w:r w:rsidRPr="001A53FD">
              <w:rPr>
                <w:rFonts w:cs="Times New Roman"/>
                <w:color w:val="000000"/>
                <w:sz w:val="18"/>
                <w:szCs w:val="18"/>
                <w:lang w:val="el-GR" w:eastAsia="el-GR"/>
              </w:rPr>
              <w:t xml:space="preserve">ΧΕΙΡΟΠΕΤΣΕΤΑ στρογγυλή 500 </w:t>
            </w:r>
            <w:proofErr w:type="spellStart"/>
            <w:r w:rsidRPr="001A53FD">
              <w:rPr>
                <w:rFonts w:cs="Times New Roman"/>
                <w:color w:val="000000"/>
                <w:sz w:val="18"/>
                <w:szCs w:val="18"/>
                <w:lang w:val="el-GR" w:eastAsia="el-GR"/>
              </w:rPr>
              <w:t>γρ</w:t>
            </w:r>
            <w:proofErr w:type="spellEnd"/>
            <w:r w:rsidRPr="001A53FD">
              <w:rPr>
                <w:rFonts w:cs="Times New Roman"/>
                <w:color w:val="000000"/>
                <w:sz w:val="18"/>
                <w:szCs w:val="18"/>
                <w:lang w:val="el-GR" w:eastAsia="el-GR"/>
              </w:rPr>
              <w:t xml:space="preserve">. σε </w:t>
            </w:r>
            <w:proofErr w:type="spellStart"/>
            <w:r w:rsidRPr="001A53FD">
              <w:rPr>
                <w:rFonts w:cs="Times New Roman"/>
                <w:color w:val="000000"/>
                <w:sz w:val="18"/>
                <w:szCs w:val="18"/>
                <w:lang w:val="el-GR" w:eastAsia="el-GR"/>
              </w:rPr>
              <w:t>συσκ</w:t>
            </w:r>
            <w:proofErr w:type="spellEnd"/>
            <w:r w:rsidRPr="001A53FD">
              <w:rPr>
                <w:rFonts w:cs="Times New Roman"/>
                <w:color w:val="000000"/>
                <w:sz w:val="18"/>
                <w:szCs w:val="18"/>
                <w:lang w:val="el-GR" w:eastAsia="el-GR"/>
              </w:rPr>
              <w:t xml:space="preserve">. των 12 </w:t>
            </w:r>
            <w:proofErr w:type="spellStart"/>
            <w:r w:rsidRPr="001A53FD">
              <w:rPr>
                <w:rFonts w:cs="Times New Roman"/>
                <w:color w:val="000000"/>
                <w:sz w:val="18"/>
                <w:szCs w:val="18"/>
                <w:lang w:val="el-GR" w:eastAsia="el-GR"/>
              </w:rPr>
              <w:t>τμχ</w:t>
            </w:r>
            <w:proofErr w:type="spellEnd"/>
            <w:r w:rsidRPr="001A53FD">
              <w:rPr>
                <w:rFonts w:cs="Times New Roman"/>
                <w:color w:val="000000"/>
                <w:sz w:val="18"/>
                <w:szCs w:val="18"/>
                <w:lang w:val="el-GR" w:eastAsia="el-GR"/>
              </w:rPr>
              <w:t xml:space="preserve">. </w:t>
            </w:r>
          </w:p>
        </w:tc>
        <w:tc>
          <w:tcPr>
            <w:tcW w:w="874" w:type="dxa"/>
            <w:shd w:val="clear" w:color="000000" w:fill="FFFFFF"/>
            <w:noWrap/>
            <w:vAlign w:val="bottom"/>
            <w:hideMark/>
          </w:tcPr>
          <w:p w:rsidR="009A4099" w:rsidRPr="001A53FD" w:rsidRDefault="009A4099"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66</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ΧΛΩΡΙΝΗ  ΣΥΜΠΥΚΝΩΜΕΝΗ 1250ΛΤ</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660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67</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ΧΛΩΡΙΝΗ 2 ΛΙΤ. ΚΛΑΣΣΙΚΗ</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68</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ΧΛΩΡΙΝΗ ΠΑΧΥΡΕΥΣΤΗ 4 ΛΙΤΡΩΝ</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69</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ΧΛΩΡΙΟ  ΣΕ ΣΠΡΕΪ 750ML</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70</w:t>
            </w:r>
          </w:p>
        </w:tc>
        <w:tc>
          <w:tcPr>
            <w:tcW w:w="3443" w:type="dxa"/>
            <w:shd w:val="clear" w:color="000000" w:fill="FFFFFF"/>
            <w:vAlign w:val="center"/>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ΧΛΩΡΙΟ 4 ΚΙΛΟ</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220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71</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ΣΦΙΓΚΤΗΡΑΣ ΕΠΑΓΓΕΛΜΑΤΙΚΗΣ ΣΦΟΥΓΓΑΡΙΣΤΡΑΣ</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72</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ΠΑΝΑΚΙ MICROFIBRA 40X40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jc w:val="right"/>
              <w:rPr>
                <w:rFonts w:cs="Times New Roman"/>
                <w:color w:val="000000"/>
                <w:sz w:val="18"/>
                <w:szCs w:val="18"/>
                <w:lang w:eastAsia="el-GR"/>
              </w:rPr>
            </w:pPr>
            <w:r w:rsidRPr="003D48D1">
              <w:rPr>
                <w:rFonts w:cs="Times New Roman"/>
                <w:color w:val="000000"/>
                <w:sz w:val="18"/>
                <w:szCs w:val="18"/>
                <w:lang w:eastAsia="el-GR"/>
              </w:rPr>
              <w:t>0</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810"/>
        </w:trPr>
        <w:tc>
          <w:tcPr>
            <w:tcW w:w="508" w:type="dxa"/>
            <w:shd w:val="clear" w:color="000000" w:fill="FFFFFF"/>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lastRenderedPageBreak/>
              <w:t> </w:t>
            </w:r>
          </w:p>
        </w:tc>
        <w:tc>
          <w:tcPr>
            <w:tcW w:w="3443" w:type="dxa"/>
            <w:shd w:val="clear" w:color="000000" w:fill="FFFFFF"/>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ΔΗΜΟΣ ΣΗΤΕΙΑΣ</w:t>
            </w:r>
          </w:p>
        </w:tc>
        <w:tc>
          <w:tcPr>
            <w:tcW w:w="821" w:type="dxa"/>
            <w:shd w:val="clear" w:color="000000" w:fill="FFFFFF"/>
            <w:vAlign w:val="bottom"/>
            <w:hideMark/>
          </w:tcPr>
          <w:p w:rsidR="009A4099" w:rsidRPr="003D48D1" w:rsidRDefault="009A4099" w:rsidP="00F75ECB">
            <w:pPr>
              <w:spacing w:after="0"/>
              <w:rPr>
                <w:rFonts w:cs="Times New Roman"/>
                <w:b/>
                <w:bCs/>
                <w:sz w:val="16"/>
                <w:szCs w:val="16"/>
                <w:lang w:eastAsia="el-GR"/>
              </w:rPr>
            </w:pPr>
            <w:r w:rsidRPr="003D48D1">
              <w:rPr>
                <w:rFonts w:cs="Times New Roman"/>
                <w:b/>
                <w:bCs/>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ΛΙΜΕΝΙΚΟ ΤΑΜΕΙΟ:</w:t>
            </w:r>
          </w:p>
        </w:tc>
        <w:tc>
          <w:tcPr>
            <w:tcW w:w="909"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Α' ΒΑΘΜΙΑΣ</w:t>
            </w:r>
          </w:p>
        </w:tc>
        <w:tc>
          <w:tcPr>
            <w:tcW w:w="881"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Β' ΒΑΘΜΙΑΣ</w:t>
            </w:r>
          </w:p>
        </w:tc>
        <w:tc>
          <w:tcPr>
            <w:tcW w:w="91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ΣΥΝΟΛΟ ΔΟΚΑΣ</w:t>
            </w:r>
          </w:p>
        </w:tc>
        <w:tc>
          <w:tcPr>
            <w:tcW w:w="937"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821" w:type="dxa"/>
            <w:shd w:val="clear" w:color="000000" w:fill="FFFFFF"/>
            <w:noWrap/>
            <w:vAlign w:val="bottom"/>
            <w:hideMark/>
          </w:tcPr>
          <w:p w:rsidR="009A4099" w:rsidRPr="003D48D1" w:rsidRDefault="009A4099" w:rsidP="00F75ECB">
            <w:pPr>
              <w:spacing w:after="0"/>
              <w:rPr>
                <w:rFonts w:cs="Times New Roman"/>
                <w:b/>
                <w:bCs/>
                <w:sz w:val="16"/>
                <w:szCs w:val="16"/>
                <w:lang w:eastAsia="el-GR"/>
              </w:rPr>
            </w:pPr>
            <w:r w:rsidRPr="003D48D1">
              <w:rPr>
                <w:rFonts w:cs="Times New Roman"/>
                <w:b/>
                <w:bCs/>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909"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881"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91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Φ.Π.Α. 24%:</w:t>
            </w:r>
          </w:p>
        </w:tc>
        <w:tc>
          <w:tcPr>
            <w:tcW w:w="937" w:type="dxa"/>
            <w:shd w:val="clear" w:color="000000" w:fill="FFFFFF"/>
            <w:noWrap/>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r>
      <w:tr w:rsidR="009A4099" w:rsidRPr="003D48D1" w:rsidTr="00F75ECB">
        <w:trPr>
          <w:trHeight w:val="72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821" w:type="dxa"/>
            <w:shd w:val="clear" w:color="000000" w:fill="FFFFFF"/>
            <w:vAlign w:val="bottom"/>
            <w:hideMark/>
          </w:tcPr>
          <w:p w:rsidR="009A4099" w:rsidRPr="003D48D1" w:rsidRDefault="009A4099" w:rsidP="00F75ECB">
            <w:pPr>
              <w:spacing w:after="0"/>
              <w:rPr>
                <w:rFonts w:cs="Times New Roman"/>
                <w:b/>
                <w:bCs/>
                <w:sz w:val="16"/>
                <w:szCs w:val="16"/>
                <w:lang w:eastAsia="el-GR"/>
              </w:rPr>
            </w:pPr>
            <w:r w:rsidRPr="003D48D1">
              <w:rPr>
                <w:rFonts w:cs="Times New Roman"/>
                <w:b/>
                <w:bCs/>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909"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881"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91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c>
          <w:tcPr>
            <w:tcW w:w="958"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ΓΕΝ. ΣΥΝΟΛΟ:</w:t>
            </w:r>
          </w:p>
        </w:tc>
        <w:tc>
          <w:tcPr>
            <w:tcW w:w="937" w:type="dxa"/>
            <w:shd w:val="clear" w:color="000000" w:fill="FFFFFF"/>
            <w:vAlign w:val="bottom"/>
            <w:hideMark/>
          </w:tcPr>
          <w:p w:rsidR="009A4099" w:rsidRPr="003D48D1" w:rsidRDefault="009A4099" w:rsidP="00F75ECB">
            <w:pPr>
              <w:spacing w:after="0"/>
              <w:rPr>
                <w:rFonts w:cs="Times New Roman"/>
                <w:b/>
                <w:bCs/>
                <w:color w:val="000000"/>
                <w:sz w:val="16"/>
                <w:szCs w:val="16"/>
                <w:lang w:eastAsia="el-GR"/>
              </w:rPr>
            </w:pPr>
            <w:r w:rsidRPr="003D48D1">
              <w:rPr>
                <w:rFonts w:cs="Times New Roman"/>
                <w:b/>
                <w:bCs/>
                <w:color w:val="000000"/>
                <w:sz w:val="16"/>
                <w:szCs w:val="16"/>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0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0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xml:space="preserve">ΓΕΝΙΚΟ ΣΥΝΟΛΟ: </w:t>
            </w:r>
          </w:p>
        </w:tc>
        <w:tc>
          <w:tcPr>
            <w:tcW w:w="874"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Φ.Π.Α. 24% :</w:t>
            </w:r>
          </w:p>
        </w:tc>
        <w:tc>
          <w:tcPr>
            <w:tcW w:w="874"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24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xml:space="preserve">ΓΕΝ. ΣΥΝΟΛΟ: </w:t>
            </w:r>
          </w:p>
        </w:tc>
        <w:tc>
          <w:tcPr>
            <w:tcW w:w="874" w:type="dxa"/>
            <w:shd w:val="clear" w:color="000000" w:fill="FFFFFF"/>
            <w:noWrap/>
            <w:vAlign w:val="bottom"/>
            <w:hideMark/>
          </w:tcPr>
          <w:p w:rsidR="009A4099" w:rsidRPr="003D48D1" w:rsidRDefault="009A4099" w:rsidP="00F75ECB">
            <w:pPr>
              <w:spacing w:after="0"/>
              <w:rPr>
                <w:rFonts w:cs="Times New Roman"/>
                <w:b/>
                <w:bCs/>
                <w:color w:val="000000"/>
                <w:sz w:val="18"/>
                <w:szCs w:val="18"/>
                <w:lang w:eastAsia="el-GR"/>
              </w:rPr>
            </w:pPr>
            <w:r w:rsidRPr="003D48D1">
              <w:rPr>
                <w:rFonts w:cs="Times New Roman"/>
                <w:b/>
                <w:bCs/>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sz w:val="18"/>
                <w:szCs w:val="18"/>
                <w:lang w:eastAsia="el-GR"/>
              </w:rPr>
            </w:pPr>
            <w:r w:rsidRPr="003D48D1">
              <w:rPr>
                <w:rFonts w:cs="Times New Roman"/>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r w:rsidR="009A4099" w:rsidRPr="003D48D1" w:rsidTr="00F75ECB">
        <w:trPr>
          <w:trHeight w:val="300"/>
        </w:trPr>
        <w:tc>
          <w:tcPr>
            <w:tcW w:w="50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443"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74"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2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09"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881"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1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58"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937" w:type="dxa"/>
            <w:shd w:val="clear" w:color="000000" w:fill="FFFFFF"/>
            <w:noWrap/>
            <w:vAlign w:val="bottom"/>
            <w:hideMark/>
          </w:tcPr>
          <w:p w:rsidR="009A4099" w:rsidRPr="003D48D1" w:rsidRDefault="009A4099"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bl>
    <w:p w:rsidR="009A4099" w:rsidRDefault="009A4099"/>
    <w:p w:rsidR="00DF6B6E" w:rsidRDefault="00DF6B6E"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rFonts w:ascii="Arial" w:hAnsi="Arial" w:cs="Arial"/>
          <w:b/>
          <w:color w:val="002060"/>
          <w:sz w:val="24"/>
          <w:szCs w:val="22"/>
          <w:lang w:val="el-GR"/>
        </w:rPr>
      </w:pPr>
    </w:p>
    <w:p w:rsidR="00F84F69" w:rsidRDefault="00F84F69" w:rsidP="00DF6B6E">
      <w:pPr>
        <w:rPr>
          <w:lang w:val="el-GR"/>
        </w:rPr>
      </w:pPr>
    </w:p>
    <w:p w:rsidR="00DF6B6E" w:rsidRDefault="00DF6B6E" w:rsidP="00DF6B6E">
      <w:pPr>
        <w:rPr>
          <w:lang w:val="el-GR"/>
        </w:rPr>
      </w:pPr>
    </w:p>
    <w:p w:rsidR="00DF6B6E" w:rsidRDefault="00DF6B6E" w:rsidP="00DF6B6E">
      <w:pPr>
        <w:rPr>
          <w:lang w:val="el-GR"/>
        </w:rPr>
      </w:pPr>
    </w:p>
    <w:p w:rsidR="00DF6B6E" w:rsidRDefault="00DF6B6E" w:rsidP="00DF6B6E">
      <w:pPr>
        <w:rPr>
          <w:lang w:val="el-GR"/>
        </w:rPr>
      </w:pPr>
    </w:p>
    <w:p w:rsidR="00DF6B6E" w:rsidRDefault="00DF6B6E" w:rsidP="00DF6B6E">
      <w:pPr>
        <w:rPr>
          <w:lang w:val="el-GR"/>
        </w:rPr>
      </w:pPr>
    </w:p>
    <w:p w:rsidR="00DF6B6E" w:rsidRDefault="00DF6B6E" w:rsidP="00DF6B6E">
      <w:pPr>
        <w:rPr>
          <w:lang w:val="el-GR"/>
        </w:rPr>
      </w:pPr>
    </w:p>
    <w:p w:rsidR="00DF6B6E" w:rsidRPr="00DF6B6E" w:rsidRDefault="00DF6B6E" w:rsidP="00DF6B6E">
      <w:pPr>
        <w:rPr>
          <w:lang w:val="el-GR"/>
        </w:rPr>
      </w:pPr>
    </w:p>
    <w:p w:rsidR="00174B75" w:rsidRPr="00174B75" w:rsidRDefault="00174B75" w:rsidP="00174B75">
      <w:pPr>
        <w:rPr>
          <w:lang w:val="el-GR"/>
        </w:rPr>
      </w:pPr>
    </w:p>
    <w:p w:rsidR="00635DD4" w:rsidRPr="00A0073A" w:rsidRDefault="00635DD4" w:rsidP="00635DD4">
      <w:pPr>
        <w:pStyle w:val="2"/>
        <w:tabs>
          <w:tab w:val="clear" w:pos="567"/>
          <w:tab w:val="left" w:pos="0"/>
        </w:tabs>
        <w:ind w:left="0" w:firstLine="0"/>
        <w:rPr>
          <w:lang w:val="el-GR"/>
        </w:rPr>
      </w:pPr>
      <w:bookmarkStart w:id="128" w:name="_Toc500841148"/>
      <w:r>
        <w:rPr>
          <w:lang w:val="el-GR"/>
        </w:rPr>
        <w:t xml:space="preserve">ΠΑΡΑΡΤΗΜΑ ΙV – </w:t>
      </w:r>
      <w:r w:rsidR="000B34C4">
        <w:rPr>
          <w:lang w:val="el-GR"/>
        </w:rPr>
        <w:t>ΕΝΤΥΠΟ ΤΕΧΝΙΚΗΣ ΠΡΟΣΦΟΡΑΣ</w:t>
      </w:r>
      <w:bookmarkEnd w:id="128"/>
      <w:r w:rsidR="000B34C4">
        <w:rPr>
          <w:lang w:val="el-GR"/>
        </w:rPr>
        <w:t xml:space="preserve"> </w:t>
      </w:r>
    </w:p>
    <w:p w:rsidR="00635DD4" w:rsidRDefault="00635DD4" w:rsidP="00635DD4">
      <w:pPr>
        <w:pStyle w:val="normalwithoutspacing"/>
      </w:pPr>
    </w:p>
    <w:tbl>
      <w:tblPr>
        <w:tblW w:w="15271" w:type="dxa"/>
        <w:tblInd w:w="-152" w:type="dxa"/>
        <w:tblLayout w:type="fixed"/>
        <w:tblCellMar>
          <w:left w:w="28" w:type="dxa"/>
          <w:right w:w="28" w:type="dxa"/>
        </w:tblCellMar>
        <w:tblLook w:val="0000" w:firstRow="0" w:lastRow="0" w:firstColumn="0" w:lastColumn="0" w:noHBand="0" w:noVBand="0"/>
      </w:tblPr>
      <w:tblGrid>
        <w:gridCol w:w="6437"/>
        <w:gridCol w:w="3219"/>
        <w:gridCol w:w="5615"/>
      </w:tblGrid>
      <w:tr w:rsidR="00174B75" w:rsidRPr="00960414" w:rsidTr="00F75ECB">
        <w:trPr>
          <w:trHeight w:val="1494"/>
        </w:trPr>
        <w:tc>
          <w:tcPr>
            <w:tcW w:w="6437" w:type="dxa"/>
          </w:tcPr>
          <w:p w:rsidR="00174B75" w:rsidRPr="00174B75" w:rsidRDefault="004751A3" w:rsidP="00F75ECB">
            <w:pPr>
              <w:spacing w:after="0"/>
              <w:rPr>
                <w:rFonts w:ascii="Georgia" w:hAnsi="Georgia" w:cs="Times New Roman"/>
                <w:sz w:val="20"/>
                <w:szCs w:val="20"/>
                <w:lang w:val="el-GR" w:eastAsia="el-GR"/>
              </w:rPr>
            </w:pPr>
            <w:r>
              <w:rPr>
                <w:rFonts w:ascii="Georgia" w:hAnsi="Georgia" w:cs="Times New Roman"/>
                <w:sz w:val="20"/>
                <w:szCs w:val="20"/>
                <w:lang w:eastAsia="el-GR"/>
              </w:rPr>
              <w:pict>
                <v:shape id="_x0000_s1035" type="#_x0000_t75" style="position:absolute;left:0;text-align:left;margin-left:-18.15pt;margin-top:-31.9pt;width:36pt;height:31.9pt;z-index:-251652096;visibility:visible;mso-wrap-edited:f" wrapcoords="-568 0 -568 21032 21600 21032 21600 0 -568 0">
                  <v:imagedata r:id="rId19" o:title=""/>
                  <w10:wrap type="topAndBottom" side="largest" anchorx="page"/>
                </v:shape>
                <o:OLEObject Type="Embed" ProgID="Word.Picture.8" ShapeID="_x0000_s1035" DrawAspect="Content" ObjectID="_1575364539" r:id="rId24"/>
              </w:pict>
            </w:r>
            <w:r w:rsidR="00174B75" w:rsidRPr="00174B75">
              <w:rPr>
                <w:rFonts w:ascii="Georgia" w:hAnsi="Georgia" w:cs="Times New Roman"/>
                <w:sz w:val="20"/>
                <w:szCs w:val="20"/>
                <w:lang w:val="el-GR" w:eastAsia="el-GR"/>
              </w:rPr>
              <w:br w:type="page"/>
              <w:t xml:space="preserve">ΕΛΛΗΝΙΚΗ ΔΗΜΟΚΡΑΤΙΑ                                              </w:t>
            </w:r>
          </w:p>
          <w:p w:rsidR="00174B75" w:rsidRPr="00174B75" w:rsidRDefault="00174B75" w:rsidP="00F75ECB">
            <w:pPr>
              <w:spacing w:after="0"/>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Δ Η Μ Ο Σ   </w:t>
            </w:r>
            <w:proofErr w:type="spellStart"/>
            <w:r w:rsidRPr="00174B75">
              <w:rPr>
                <w:rFonts w:ascii="Georgia" w:hAnsi="Georgia" w:cs="Times New Roman"/>
                <w:sz w:val="20"/>
                <w:szCs w:val="20"/>
                <w:lang w:val="el-GR" w:eastAsia="el-GR"/>
              </w:rPr>
              <w:t>Σ</w:t>
            </w:r>
            <w:proofErr w:type="spellEnd"/>
            <w:r w:rsidRPr="00174B75">
              <w:rPr>
                <w:rFonts w:ascii="Georgia" w:hAnsi="Georgia" w:cs="Times New Roman"/>
                <w:sz w:val="20"/>
                <w:szCs w:val="20"/>
                <w:lang w:val="el-GR" w:eastAsia="el-GR"/>
              </w:rPr>
              <w:t xml:space="preserve"> Η Τ Ε Ι Α Σ </w:t>
            </w:r>
          </w:p>
          <w:p w:rsidR="00174B75" w:rsidRPr="00174B75" w:rsidRDefault="00174B75" w:rsidP="00F75ECB">
            <w:pPr>
              <w:spacing w:after="0"/>
              <w:rPr>
                <w:rFonts w:ascii="Georgia" w:hAnsi="Georgia" w:cs="Times New Roman"/>
                <w:sz w:val="20"/>
                <w:szCs w:val="20"/>
                <w:lang w:val="el-GR" w:eastAsia="el-GR"/>
              </w:rPr>
            </w:pPr>
          </w:p>
          <w:p w:rsidR="00174B75" w:rsidRPr="00174B75" w:rsidRDefault="00174B75" w:rsidP="00F75ECB">
            <w:pPr>
              <w:spacing w:after="0"/>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                                            </w:t>
            </w:r>
          </w:p>
        </w:tc>
        <w:tc>
          <w:tcPr>
            <w:tcW w:w="3219" w:type="dxa"/>
          </w:tcPr>
          <w:p w:rsidR="00174B75" w:rsidRPr="00174B75" w:rsidRDefault="00174B75" w:rsidP="00F75ECB">
            <w:pPr>
              <w:spacing w:after="0"/>
              <w:jc w:val="center"/>
              <w:rPr>
                <w:rFonts w:ascii="Georgia" w:hAnsi="Georgia" w:cs="Times New Roman"/>
                <w:sz w:val="20"/>
                <w:szCs w:val="20"/>
                <w:lang w:val="el-GR" w:eastAsia="el-GR"/>
              </w:rPr>
            </w:pPr>
          </w:p>
          <w:p w:rsidR="00174B75" w:rsidRPr="00174B75" w:rsidRDefault="00174B75" w:rsidP="00F75ECB">
            <w:pPr>
              <w:spacing w:after="0"/>
              <w:jc w:val="center"/>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               </w:t>
            </w:r>
          </w:p>
          <w:p w:rsidR="00174B75" w:rsidRPr="00174B75" w:rsidRDefault="00174B75" w:rsidP="00F75ECB">
            <w:pPr>
              <w:spacing w:after="0"/>
              <w:jc w:val="center"/>
              <w:rPr>
                <w:rFonts w:ascii="Georgia" w:hAnsi="Georgia" w:cs="Times New Roman"/>
                <w:sz w:val="20"/>
                <w:szCs w:val="20"/>
                <w:lang w:val="el-GR" w:eastAsia="el-GR"/>
              </w:rPr>
            </w:pPr>
          </w:p>
          <w:p w:rsidR="00174B75" w:rsidRPr="00174B75" w:rsidRDefault="00174B75" w:rsidP="00F75ECB">
            <w:pPr>
              <w:spacing w:after="0"/>
              <w:jc w:val="center"/>
              <w:rPr>
                <w:rFonts w:ascii="Georgia" w:hAnsi="Georgia" w:cs="Times New Roman"/>
                <w:sz w:val="20"/>
                <w:szCs w:val="20"/>
                <w:lang w:val="el-GR" w:eastAsia="el-GR"/>
              </w:rPr>
            </w:pPr>
          </w:p>
          <w:p w:rsidR="00174B75" w:rsidRPr="00174B75" w:rsidRDefault="00174B75" w:rsidP="00F75ECB">
            <w:pPr>
              <w:spacing w:after="0"/>
              <w:jc w:val="center"/>
              <w:rPr>
                <w:rFonts w:ascii="Georgia" w:hAnsi="Georgia" w:cs="Times New Roman"/>
                <w:sz w:val="20"/>
                <w:szCs w:val="20"/>
                <w:lang w:val="el-GR" w:eastAsia="el-GR"/>
              </w:rPr>
            </w:pPr>
          </w:p>
        </w:tc>
        <w:tc>
          <w:tcPr>
            <w:tcW w:w="5615" w:type="dxa"/>
          </w:tcPr>
          <w:p w:rsidR="00174B75" w:rsidRPr="00174B75" w:rsidRDefault="00174B75" w:rsidP="00F75ECB">
            <w:pPr>
              <w:spacing w:after="0"/>
              <w:rPr>
                <w:rFonts w:ascii="Georgia" w:hAnsi="Georgia" w:cs="Times New Roman"/>
                <w:sz w:val="20"/>
                <w:szCs w:val="20"/>
                <w:lang w:val="el-GR" w:eastAsia="el-GR"/>
              </w:rPr>
            </w:pPr>
          </w:p>
          <w:p w:rsidR="00174B75" w:rsidRPr="00174B75" w:rsidRDefault="00174B75" w:rsidP="00F75ECB">
            <w:pPr>
              <w:spacing w:after="0"/>
              <w:rPr>
                <w:rFonts w:ascii="Georgia" w:hAnsi="Georgia" w:cs="Times New Roman"/>
                <w:sz w:val="20"/>
                <w:szCs w:val="20"/>
                <w:lang w:val="el-GR" w:eastAsia="el-GR"/>
              </w:rPr>
            </w:pPr>
            <w:r w:rsidRPr="00174B75">
              <w:rPr>
                <w:rFonts w:ascii="Georgia" w:hAnsi="Georgia" w:cs="Times New Roman"/>
                <w:sz w:val="20"/>
                <w:szCs w:val="20"/>
                <w:lang w:val="el-GR" w:eastAsia="el-GR"/>
              </w:rPr>
              <w:t xml:space="preserve">Προμήθεια : Είδη Καθαριότητας &amp; Ευπρεπισμού Υπηρεσιών Δήμου Σητείας &amp; των Νομικών του Προσώπων 2018-2019 </w:t>
            </w:r>
          </w:p>
          <w:p w:rsidR="00174B75" w:rsidRPr="00B62D90" w:rsidRDefault="00174B75" w:rsidP="00F75ECB">
            <w:pPr>
              <w:spacing w:after="0"/>
              <w:rPr>
                <w:rFonts w:ascii="Georgia" w:hAnsi="Georgia" w:cs="Times New Roman"/>
                <w:sz w:val="20"/>
                <w:szCs w:val="20"/>
                <w:lang w:val="en-US" w:eastAsia="el-GR"/>
              </w:rPr>
            </w:pPr>
            <w:proofErr w:type="spellStart"/>
            <w:r w:rsidRPr="00960414">
              <w:rPr>
                <w:rFonts w:ascii="Georgia" w:hAnsi="Georgia" w:cs="Times New Roman"/>
                <w:sz w:val="20"/>
                <w:szCs w:val="20"/>
                <w:lang w:eastAsia="el-GR"/>
              </w:rPr>
              <w:t>Αρ</w:t>
            </w:r>
            <w:proofErr w:type="spellEnd"/>
            <w:r w:rsidRPr="00960414">
              <w:rPr>
                <w:rFonts w:ascii="Georgia" w:hAnsi="Georgia" w:cs="Times New Roman"/>
                <w:sz w:val="20"/>
                <w:szCs w:val="20"/>
                <w:lang w:eastAsia="el-GR"/>
              </w:rPr>
              <w:t xml:space="preserve">. </w:t>
            </w:r>
            <w:proofErr w:type="spellStart"/>
            <w:r w:rsidRPr="00960414">
              <w:rPr>
                <w:rFonts w:ascii="Georgia" w:hAnsi="Georgia" w:cs="Times New Roman"/>
                <w:sz w:val="20"/>
                <w:szCs w:val="20"/>
                <w:lang w:eastAsia="el-GR"/>
              </w:rPr>
              <w:t>Δι</w:t>
            </w:r>
            <w:proofErr w:type="spellEnd"/>
            <w:r w:rsidRPr="00960414">
              <w:rPr>
                <w:rFonts w:ascii="Georgia" w:hAnsi="Georgia" w:cs="Times New Roman"/>
                <w:sz w:val="20"/>
                <w:szCs w:val="20"/>
                <w:lang w:eastAsia="el-GR"/>
              </w:rPr>
              <w:t xml:space="preserve">ακήρυξης :  </w:t>
            </w:r>
            <w:r>
              <w:rPr>
                <w:rFonts w:ascii="Georgia" w:hAnsi="Georgia" w:cs="Times New Roman"/>
                <w:sz w:val="20"/>
                <w:szCs w:val="20"/>
                <w:lang w:val="en-US" w:eastAsia="el-GR"/>
              </w:rPr>
              <w:t>………/…..-12-2017</w:t>
            </w:r>
          </w:p>
          <w:p w:rsidR="00174B75" w:rsidRPr="00960414" w:rsidRDefault="00174B75" w:rsidP="00F75ECB">
            <w:pPr>
              <w:spacing w:after="0"/>
              <w:rPr>
                <w:rFonts w:ascii="Georgia" w:hAnsi="Georgia" w:cs="Times New Roman"/>
                <w:sz w:val="20"/>
                <w:szCs w:val="20"/>
                <w:lang w:eastAsia="el-GR"/>
              </w:rPr>
            </w:pPr>
          </w:p>
          <w:p w:rsidR="00174B75" w:rsidRPr="00960414" w:rsidRDefault="00174B75" w:rsidP="00F75ECB">
            <w:pPr>
              <w:spacing w:after="0"/>
              <w:rPr>
                <w:rFonts w:ascii="Georgia" w:hAnsi="Georgia" w:cs="Times New Roman"/>
                <w:sz w:val="20"/>
                <w:szCs w:val="20"/>
                <w:lang w:eastAsia="el-GR"/>
              </w:rPr>
            </w:pPr>
          </w:p>
        </w:tc>
      </w:tr>
    </w:tbl>
    <w:p w:rsidR="00635DD4" w:rsidRDefault="00635DD4" w:rsidP="00635DD4">
      <w:pPr>
        <w:pStyle w:val="normalwithoutspacing"/>
      </w:pPr>
    </w:p>
    <w:p w:rsidR="00174B75" w:rsidRPr="00174B75" w:rsidRDefault="00174B75" w:rsidP="00F75ECB">
      <w:pPr>
        <w:ind w:right="-148" w:firstLine="720"/>
        <w:jc w:val="center"/>
        <w:rPr>
          <w:rFonts w:ascii="Georgia" w:hAnsi="Georgia"/>
          <w:b/>
          <w:sz w:val="20"/>
          <w:szCs w:val="20"/>
          <w:u w:val="single"/>
          <w:lang w:val="el-GR"/>
        </w:rPr>
      </w:pPr>
      <w:r w:rsidRPr="00174B75">
        <w:rPr>
          <w:rFonts w:ascii="Georgia" w:hAnsi="Georgia"/>
          <w:b/>
          <w:sz w:val="20"/>
          <w:szCs w:val="20"/>
          <w:u w:val="single"/>
          <w:lang w:val="el-GR"/>
        </w:rPr>
        <w:t>ΕΝΤΥΠΟ ΤΕΧΝΙΚΗΣ ΠΡΟΣΦΟΡΑΣ</w:t>
      </w:r>
    </w:p>
    <w:p w:rsidR="00174B75" w:rsidRPr="00174B75" w:rsidRDefault="00174B75" w:rsidP="00F75ECB">
      <w:pPr>
        <w:autoSpaceDE w:val="0"/>
        <w:autoSpaceDN w:val="0"/>
        <w:adjustRightInd w:val="0"/>
        <w:rPr>
          <w:rFonts w:ascii="Georgia" w:hAnsi="Georgia"/>
          <w:sz w:val="20"/>
          <w:szCs w:val="20"/>
          <w:lang w:val="el-GR"/>
        </w:rPr>
      </w:pPr>
      <w:r w:rsidRPr="00174B75">
        <w:rPr>
          <w:rFonts w:ascii="Georgia" w:hAnsi="Georgia"/>
          <w:sz w:val="20"/>
          <w:szCs w:val="20"/>
          <w:lang w:val="el-GR"/>
        </w:rPr>
        <w:t>Της επιχείρησης ………………………………………………………………………………., έδρα …………........................., οδός …………………………………………………..,</w:t>
      </w:r>
    </w:p>
    <w:p w:rsidR="00174B75" w:rsidRPr="00174B75" w:rsidRDefault="00174B75" w:rsidP="00F75ECB">
      <w:pPr>
        <w:autoSpaceDE w:val="0"/>
        <w:autoSpaceDN w:val="0"/>
        <w:adjustRightInd w:val="0"/>
        <w:rPr>
          <w:rFonts w:ascii="Georgia" w:hAnsi="Georgia"/>
          <w:sz w:val="20"/>
          <w:szCs w:val="20"/>
          <w:lang w:val="el-GR"/>
        </w:rPr>
      </w:pPr>
      <w:r w:rsidRPr="00174B75">
        <w:rPr>
          <w:rFonts w:ascii="Georgia" w:hAnsi="Georgia"/>
          <w:sz w:val="20"/>
          <w:szCs w:val="20"/>
          <w:lang w:val="el-GR"/>
        </w:rPr>
        <w:t xml:space="preserve"> αριθμός ……………….,ΑΦΜ…………………………………….…, Δ.Ο.Υ. ………………………………..,τηλέφωνο …………………………….., </w:t>
      </w:r>
      <w:r w:rsidRPr="00CF5D0C">
        <w:rPr>
          <w:rFonts w:ascii="Georgia" w:hAnsi="Georgia"/>
          <w:sz w:val="20"/>
          <w:szCs w:val="20"/>
        </w:rPr>
        <w:t>fax</w:t>
      </w:r>
      <w:r w:rsidRPr="00174B75">
        <w:rPr>
          <w:rFonts w:ascii="Georgia" w:hAnsi="Georgia"/>
          <w:sz w:val="20"/>
          <w:szCs w:val="20"/>
          <w:lang w:val="el-GR"/>
        </w:rPr>
        <w:t xml:space="preserve"> ………………………………</w:t>
      </w:r>
    </w:p>
    <w:tbl>
      <w:tblPr>
        <w:tblW w:w="13198" w:type="dxa"/>
        <w:tblInd w:w="93" w:type="dxa"/>
        <w:tblLayout w:type="fixed"/>
        <w:tblLook w:val="04A0" w:firstRow="1" w:lastRow="0" w:firstColumn="1" w:lastColumn="0" w:noHBand="0" w:noVBand="1"/>
      </w:tblPr>
      <w:tblGrid>
        <w:gridCol w:w="724"/>
        <w:gridCol w:w="5528"/>
        <w:gridCol w:w="2977"/>
        <w:gridCol w:w="3969"/>
      </w:tblGrid>
      <w:tr w:rsidR="00174B75" w:rsidRPr="00993530" w:rsidTr="00F75ECB">
        <w:trPr>
          <w:trHeight w:val="297"/>
        </w:trPr>
        <w:tc>
          <w:tcPr>
            <w:tcW w:w="724"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p>
        </w:tc>
        <w:tc>
          <w:tcPr>
            <w:tcW w:w="5528"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2977"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nil"/>
              <w:right w:val="nil"/>
            </w:tcBorders>
            <w:shd w:val="clear" w:color="000000" w:fill="FFFFFF"/>
            <w:noWrap/>
            <w:vAlign w:val="bottom"/>
            <w:hideMark/>
          </w:tcPr>
          <w:p w:rsidR="00174B75" w:rsidRPr="00174B75" w:rsidRDefault="00174B75" w:rsidP="00F75ECB">
            <w:pPr>
              <w:spacing w:after="0"/>
              <w:rPr>
                <w:rFonts w:cs="Times New Roman"/>
                <w:b/>
                <w:bCs/>
                <w:color w:val="000000"/>
                <w:lang w:val="el-GR" w:eastAsia="el-GR"/>
              </w:rPr>
            </w:pPr>
            <w:r w:rsidRPr="003D48D1">
              <w:rPr>
                <w:rFonts w:cs="Times New Roman"/>
                <w:b/>
                <w:bCs/>
                <w:color w:val="000000"/>
                <w:lang w:eastAsia="el-GR"/>
              </w:rPr>
              <w:t> </w:t>
            </w:r>
          </w:p>
        </w:tc>
      </w:tr>
      <w:tr w:rsidR="00174B75" w:rsidRPr="0099353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Α/Α</w:t>
            </w:r>
          </w:p>
        </w:tc>
        <w:tc>
          <w:tcPr>
            <w:tcW w:w="5528" w:type="dxa"/>
            <w:tcBorders>
              <w:top w:val="single" w:sz="4" w:space="0" w:color="auto"/>
              <w:left w:val="nil"/>
              <w:bottom w:val="single" w:sz="4" w:space="0" w:color="auto"/>
              <w:right w:val="single" w:sz="4" w:space="0" w:color="auto"/>
            </w:tcBorders>
            <w:shd w:val="clear" w:color="000000" w:fill="FFFFFF"/>
            <w:vAlign w:val="bottom"/>
            <w:hideMark/>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ΕΙΔΗ</w:t>
            </w:r>
          </w:p>
        </w:tc>
        <w:tc>
          <w:tcPr>
            <w:tcW w:w="2977" w:type="dxa"/>
            <w:tcBorders>
              <w:top w:val="single" w:sz="4" w:space="0" w:color="auto"/>
              <w:left w:val="nil"/>
              <w:bottom w:val="single" w:sz="4" w:space="0" w:color="auto"/>
              <w:right w:val="single" w:sz="4" w:space="0" w:color="auto"/>
            </w:tcBorders>
            <w:shd w:val="clear" w:color="000000" w:fill="FFFFFF"/>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ΕΜΠΟΡΙΚΗ ΟΝΟΜΑΣΙΑ</w:t>
            </w:r>
          </w:p>
        </w:tc>
        <w:tc>
          <w:tcPr>
            <w:tcW w:w="3969" w:type="dxa"/>
            <w:tcBorders>
              <w:top w:val="single" w:sz="4" w:space="0" w:color="auto"/>
              <w:left w:val="nil"/>
              <w:bottom w:val="single" w:sz="4" w:space="0" w:color="auto"/>
              <w:right w:val="single" w:sz="4" w:space="0" w:color="auto"/>
            </w:tcBorders>
            <w:shd w:val="clear" w:color="000000" w:fill="FFFFFF"/>
            <w:vAlign w:val="bottom"/>
          </w:tcPr>
          <w:p w:rsidR="00174B75" w:rsidRPr="00174B75" w:rsidRDefault="00174B75" w:rsidP="00F75ECB">
            <w:pPr>
              <w:spacing w:after="0"/>
              <w:rPr>
                <w:rFonts w:cs="Times New Roman"/>
                <w:b/>
                <w:bCs/>
                <w:color w:val="000000"/>
                <w:sz w:val="18"/>
                <w:szCs w:val="18"/>
                <w:lang w:val="el-GR" w:eastAsia="el-GR"/>
              </w:rPr>
            </w:pPr>
            <w:r w:rsidRPr="00174B75">
              <w:rPr>
                <w:rFonts w:cs="Times New Roman"/>
                <w:b/>
                <w:bCs/>
                <w:color w:val="000000"/>
                <w:sz w:val="18"/>
                <w:szCs w:val="18"/>
                <w:lang w:val="el-GR" w:eastAsia="el-GR"/>
              </w:rPr>
              <w:t>ΜΕΓΕΘΟΣ ΣΥΣΚΕΥΑΣΙΑΣ (ΒΑΡΟΣ, ΑΡ. ΤΜΧ, ΛΤΡ, ΜΕΤΡΟ)</w:t>
            </w: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WC ΜΠΛΟΚ ΑΡΩΜΑΤΙΚΟ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ΑΠΟΛΥΜΑΝΤΙΚΟ ΠΑΓΚΩΝ ΤΥΠΟΥ </w:t>
            </w:r>
            <w:proofErr w:type="spellStart"/>
            <w:r w:rsidRPr="003D48D1">
              <w:rPr>
                <w:rFonts w:cs="Times New Roman"/>
                <w:color w:val="000000"/>
                <w:sz w:val="18"/>
                <w:szCs w:val="18"/>
                <w:lang w:eastAsia="el-GR"/>
              </w:rPr>
              <w:t>dettol</w:t>
            </w:r>
            <w:proofErr w:type="spellEnd"/>
            <w:r w:rsidRPr="00174B75">
              <w:rPr>
                <w:rFonts w:cs="Times New Roman"/>
                <w:color w:val="000000"/>
                <w:sz w:val="18"/>
                <w:szCs w:val="18"/>
                <w:lang w:val="el-GR" w:eastAsia="el-GR"/>
              </w:rPr>
              <w:t xml:space="preserve"> 750 </w:t>
            </w:r>
            <w:r w:rsidRPr="003D48D1">
              <w:rPr>
                <w:rFonts w:cs="Times New Roman"/>
                <w:color w:val="000000"/>
                <w:sz w:val="18"/>
                <w:szCs w:val="18"/>
                <w:lang w:eastAsia="el-GR"/>
              </w:rPr>
              <w:t>ml</w:t>
            </w:r>
            <w:r w:rsidRPr="00174B75">
              <w:rPr>
                <w:rFonts w:cs="Times New Roman"/>
                <w:color w:val="000000"/>
                <w:sz w:val="18"/>
                <w:szCs w:val="18"/>
                <w:lang w:val="el-GR" w:eastAsia="el-GR"/>
              </w:rPr>
              <w:t xml:space="preserve">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ΑΠΟΛΥΜΑΝΤΙΚΟ ΤΖΕΛ ΤΟΥΑΛΕΤΑΣ (Παπί)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ΑΠΟΛΥΜΑΝΤΙΚΟ ΧΕΡΙΩΝ ΤΥΠΟΥ </w:t>
            </w:r>
            <w:proofErr w:type="spellStart"/>
            <w:r w:rsidRPr="003D48D1">
              <w:rPr>
                <w:rFonts w:cs="Times New Roman"/>
                <w:color w:val="000000"/>
                <w:sz w:val="18"/>
                <w:szCs w:val="18"/>
                <w:lang w:eastAsia="el-GR"/>
              </w:rPr>
              <w:t>dettol</w:t>
            </w:r>
            <w:proofErr w:type="spellEnd"/>
            <w:r w:rsidRPr="00174B75">
              <w:rPr>
                <w:rFonts w:cs="Times New Roman"/>
                <w:color w:val="000000"/>
                <w:sz w:val="18"/>
                <w:szCs w:val="18"/>
                <w:lang w:val="el-GR" w:eastAsia="el-GR"/>
              </w:rPr>
              <w:t xml:space="preserve"> 300 </w:t>
            </w:r>
            <w:r w:rsidRPr="003D48D1">
              <w:rPr>
                <w:rFonts w:cs="Times New Roman"/>
                <w:color w:val="000000"/>
                <w:sz w:val="18"/>
                <w:szCs w:val="18"/>
                <w:lang w:eastAsia="el-GR"/>
              </w:rPr>
              <w:t>ml</w:t>
            </w:r>
            <w:r w:rsidRPr="00174B75">
              <w:rPr>
                <w:rFonts w:cs="Times New Roman"/>
                <w:color w:val="000000"/>
                <w:sz w:val="18"/>
                <w:szCs w:val="18"/>
                <w:lang w:val="el-GR" w:eastAsia="el-GR"/>
              </w:rPr>
              <w:t xml:space="preserve">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ΠΛ.ΠΙΑΤΩΝ 4 ΛΙΤΡΑ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ΑΠΟΡΡΥΠΑΝΤΙΚΟ ΠΛ.ΡΟΥΧΩΝ 3  ΛΙΤΡΑ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ΓΑΝΤΙΑ ΜΙΑΣ ΧΡΗΣΗΣ ΑΣΠΡΑ </w:t>
            </w:r>
            <w:r w:rsidRPr="003D48D1">
              <w:rPr>
                <w:rFonts w:cs="Times New Roman"/>
                <w:color w:val="000000"/>
                <w:sz w:val="18"/>
                <w:szCs w:val="18"/>
                <w:lang w:eastAsia="el-GR"/>
              </w:rPr>
              <w:t>S</w:t>
            </w:r>
            <w:r w:rsidRPr="00174B75">
              <w:rPr>
                <w:rFonts w:cs="Times New Roman"/>
                <w:color w:val="000000"/>
                <w:sz w:val="18"/>
                <w:szCs w:val="18"/>
                <w:lang w:val="el-GR" w:eastAsia="el-GR"/>
              </w:rPr>
              <w:t>,</w:t>
            </w:r>
            <w:r w:rsidRPr="003D48D1">
              <w:rPr>
                <w:rFonts w:cs="Times New Roman"/>
                <w:color w:val="000000"/>
                <w:sz w:val="18"/>
                <w:szCs w:val="18"/>
                <w:lang w:eastAsia="el-GR"/>
              </w:rPr>
              <w:t>M</w:t>
            </w:r>
            <w:r w:rsidRPr="00174B75">
              <w:rPr>
                <w:rFonts w:cs="Times New Roman"/>
                <w:color w:val="000000"/>
                <w:sz w:val="18"/>
                <w:szCs w:val="18"/>
                <w:lang w:val="el-GR" w:eastAsia="el-GR"/>
              </w:rPr>
              <w:t>,</w:t>
            </w:r>
            <w:r w:rsidRPr="003D48D1">
              <w:rPr>
                <w:rFonts w:cs="Times New Roman"/>
                <w:color w:val="000000"/>
                <w:sz w:val="18"/>
                <w:szCs w:val="18"/>
                <w:lang w:eastAsia="el-GR"/>
              </w:rPr>
              <w:t>L</w:t>
            </w:r>
            <w:r w:rsidRPr="00174B75">
              <w:rPr>
                <w:rFonts w:cs="Times New Roman"/>
                <w:color w:val="000000"/>
                <w:sz w:val="18"/>
                <w:szCs w:val="18"/>
                <w:lang w:val="el-GR" w:eastAsia="el-GR"/>
              </w:rPr>
              <w:t xml:space="preserve"> 100</w:t>
            </w:r>
            <w:r w:rsidRPr="003D48D1">
              <w:rPr>
                <w:rFonts w:cs="Times New Roman"/>
                <w:color w:val="000000"/>
                <w:sz w:val="18"/>
                <w:szCs w:val="18"/>
                <w:lang w:eastAsia="el-GR"/>
              </w:rPr>
              <w:t>TEM</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ΓΑΝΤΙΑ ΜΙΑΣ ΧΡΗΣΗΣ, ΜΠΛΕ ΣΚΛΗΡΑ ΧΩΡΙΣ ΠΟΥΔΡΑ, </w:t>
            </w:r>
            <w:r w:rsidRPr="003D48D1">
              <w:rPr>
                <w:rFonts w:cs="Times New Roman"/>
                <w:color w:val="000000"/>
                <w:sz w:val="18"/>
                <w:szCs w:val="18"/>
                <w:lang w:eastAsia="el-GR"/>
              </w:rPr>
              <w:t>S</w:t>
            </w:r>
            <w:r w:rsidRPr="00174B75">
              <w:rPr>
                <w:rFonts w:cs="Times New Roman"/>
                <w:color w:val="000000"/>
                <w:sz w:val="18"/>
                <w:szCs w:val="18"/>
                <w:lang w:val="el-GR" w:eastAsia="el-GR"/>
              </w:rPr>
              <w:t>.</w:t>
            </w:r>
            <w:r w:rsidRPr="003D48D1">
              <w:rPr>
                <w:rFonts w:cs="Times New Roman"/>
                <w:color w:val="000000"/>
                <w:sz w:val="18"/>
                <w:szCs w:val="18"/>
                <w:lang w:eastAsia="el-GR"/>
              </w:rPr>
              <w:t>M</w:t>
            </w:r>
            <w:r w:rsidRPr="00174B75">
              <w:rPr>
                <w:rFonts w:cs="Times New Roman"/>
                <w:color w:val="000000"/>
                <w:sz w:val="18"/>
                <w:szCs w:val="18"/>
                <w:lang w:val="el-GR" w:eastAsia="el-GR"/>
              </w:rPr>
              <w:t>,</w:t>
            </w:r>
            <w:r w:rsidRPr="003D48D1">
              <w:rPr>
                <w:rFonts w:cs="Times New Roman"/>
                <w:color w:val="000000"/>
                <w:sz w:val="18"/>
                <w:szCs w:val="18"/>
                <w:lang w:eastAsia="el-GR"/>
              </w:rPr>
              <w:t>L</w:t>
            </w:r>
            <w:r w:rsidRPr="00174B75">
              <w:rPr>
                <w:rFonts w:cs="Times New Roman"/>
                <w:color w:val="000000"/>
                <w:sz w:val="18"/>
                <w:szCs w:val="18"/>
                <w:lang w:val="el-GR" w:eastAsia="el-GR"/>
              </w:rPr>
              <w:t xml:space="preserve"> ,100 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9</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ΕΠΙΠΛΩΝ</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ΓΥΑΛΙΣΤΙΚΟ ΠΛΥΝΤ.ΠΙΑΤΩΝ 4 ΛΙΤΡ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11</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ΕΝΤΟΜΟΚΤΟΝΟ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12</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ΚΑΘΑΡΙΣΤΙΚΟ ΑΛΑΤΩΝ ΤΥΠΟΥ ΒΙΑΚΑΛ 500</w:t>
            </w:r>
            <w:r w:rsidRPr="003D48D1">
              <w:rPr>
                <w:rFonts w:cs="Times New Roman"/>
                <w:color w:val="000000"/>
                <w:sz w:val="18"/>
                <w:szCs w:val="18"/>
                <w:lang w:eastAsia="el-GR"/>
              </w:rPr>
              <w:t>ml</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ΚΑΘΑΡΙΣΤΙΚΟ ΓΙΑ ΜΕΛΑΝΙΑ 800ML</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ΚΑΛΑΘΙ ΓΡΑΦΕΙΟΥ ΠΛΑΣΤΙΚΟ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ΚΟΝΤΑΡΙ ΑΛΟΥΜΙΝΙΟΥ ΕΠΑΓΓΕΛΜΑΤΙΚΗΣ ΣΦΟΥΓΓΑΡΙΣΤΡΑΣ</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ΚΟΝΤΑΡΙ ΞΥΛΙΝΟ ΜΕ ΒΙΔΩΜΑ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ΚΟΝΤΑΡΙ ΣΚΟΥΠΑΣ ΜΕΤΑΛΛΙΚΟ ΜΕ ΠΛΑΣΤΙΚΗ ΕΠΕΝΔΥΣΗ ΚΑΙ ΒΙΔΩΜΑ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lastRenderedPageBreak/>
              <w:t>18</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ΚΟΥΒΑΣ 31</w:t>
            </w:r>
            <w:proofErr w:type="spellStart"/>
            <w:r w:rsidRPr="003D48D1">
              <w:rPr>
                <w:rFonts w:cs="Times New Roman"/>
                <w:color w:val="000000"/>
                <w:sz w:val="18"/>
                <w:szCs w:val="18"/>
                <w:lang w:eastAsia="el-GR"/>
              </w:rPr>
              <w:t>lt</w:t>
            </w:r>
            <w:proofErr w:type="spellEnd"/>
            <w:r w:rsidRPr="00174B75">
              <w:rPr>
                <w:rFonts w:cs="Times New Roman"/>
                <w:color w:val="000000"/>
                <w:sz w:val="18"/>
                <w:szCs w:val="18"/>
                <w:lang w:val="el-GR" w:eastAsia="el-GR"/>
              </w:rPr>
              <w:t xml:space="preserve"> ΜΕ ΠΡΕΣΑ ΚΑΙ ΡΟΔΑΚΙΑ </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19</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ΚΟΥΒΑΣ ΟΒΑΛ+ ΣΤΙΦΤΗΣ ΚΟΜΠΛΕ ΠΛΑΣΤΙΚΟΣ 15</w:t>
            </w:r>
            <w:proofErr w:type="spellStart"/>
            <w:r w:rsidRPr="003D48D1">
              <w:rPr>
                <w:rFonts w:cs="Times New Roman"/>
                <w:color w:val="000000"/>
                <w:sz w:val="18"/>
                <w:szCs w:val="18"/>
                <w:lang w:eastAsia="el-GR"/>
              </w:rPr>
              <w:t>lt</w:t>
            </w:r>
            <w:proofErr w:type="spellEnd"/>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20</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ΚΟΥΛΟΥΡΑ ΒΕΝΤΕΞ 0,27X3 m.</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21</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4 ΛΙΤ</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22</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ΚΡΕΜΟΣΑΠΟΥΝΟ ΜΕ ΑΝΤΛΙΑ 300ML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23</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ΜΑΛΑΚΤΙΚΟ ΠΛ.ΡΟΥΧΩΝ 4  ΛΙΤΡΑ</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Α/Α</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ΕΙΔΗ</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ΕΜΠΟΡΙΚΗ ΟΝΟΜΑΣΙΑ</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rPr>
                <w:rFonts w:cs="Times New Roman"/>
                <w:b/>
                <w:bCs/>
                <w:color w:val="000000"/>
                <w:sz w:val="18"/>
                <w:szCs w:val="18"/>
                <w:lang w:val="el-GR" w:eastAsia="el-GR"/>
              </w:rPr>
            </w:pPr>
            <w:r w:rsidRPr="00174B75">
              <w:rPr>
                <w:rFonts w:cs="Times New Roman"/>
                <w:b/>
                <w:bCs/>
                <w:color w:val="000000"/>
                <w:sz w:val="18"/>
                <w:szCs w:val="18"/>
                <w:lang w:val="el-GR" w:eastAsia="el-GR"/>
              </w:rPr>
              <w:t>ΜΕΓΕΘΟΣ ΣΥΣΚΕΥΑΣΙΑΣ (ΒΑΡΟΣ, ΑΡ. ΤΜΧ, ΛΤΡ, ΜΕΤΡΟ)</w:t>
            </w: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24</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ΜΩΡΟΜΑΝΤΗΛΑ 72ΤΜΧ</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25</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ΟΙΝΟΠΝΕΥΜΑ ΜΠΛΕ 430ml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26</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ΠΑΡΚΕΤΕΖΑ ΚΟΜΠΛΕ</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ΠΙΓΚΑΛ ΚΛΕΙΣΤΟΥ ΤΥΠΟΥ</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ΠΙΑΤΑ ΒΑΘΙΑ ΠΛΑΣΤΙΚΑ ΣΥΣΚ. 50ΤΜΧ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29</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ΠΟΤΗΡΙ ΝΕΡΟΥ ΠΛΑΣΤΙΚΟ Χ 50 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ΠΟΤΗΡΙ ΣΦΗΝΑΚΙ ΠΛΑΣΤΙΚΟ ΣΥΣΚ. 36ΤΜΧ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ΠΟΔΟΜΑΚΤΡΟ  60Χ90</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ΣΑΚΟΙ ΑΠΟΡΡΙΜΜΑΤΩΝ ΧΥΜΑ,(60Χ80,70Χ100,80Χ110,95Χ115) (Κιλά)</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ΣΑΚΟΥΛΑΚΙ ΡΟΛΟ 52</w:t>
            </w:r>
            <w:r w:rsidRPr="003D48D1">
              <w:rPr>
                <w:rFonts w:cs="Times New Roman"/>
                <w:color w:val="000000"/>
                <w:sz w:val="18"/>
                <w:szCs w:val="18"/>
                <w:lang w:eastAsia="el-GR"/>
              </w:rPr>
              <w:t>X</w:t>
            </w:r>
            <w:r w:rsidRPr="00174B75">
              <w:rPr>
                <w:rFonts w:cs="Times New Roman"/>
                <w:color w:val="000000"/>
                <w:sz w:val="18"/>
                <w:szCs w:val="18"/>
                <w:lang w:val="el-GR" w:eastAsia="el-GR"/>
              </w:rPr>
              <w:t xml:space="preserve">75 ΚΟΡΔΟΝΙ (10 </w:t>
            </w:r>
            <w:proofErr w:type="spellStart"/>
            <w:r w:rsidRPr="00174B75">
              <w:rPr>
                <w:rFonts w:cs="Times New Roman"/>
                <w:color w:val="000000"/>
                <w:sz w:val="18"/>
                <w:szCs w:val="18"/>
                <w:lang w:val="el-GR" w:eastAsia="el-GR"/>
              </w:rPr>
              <w:t>σακ</w:t>
            </w:r>
            <w:proofErr w:type="spellEnd"/>
            <w:r w:rsidRPr="00174B75">
              <w:rPr>
                <w:rFonts w:cs="Times New Roman"/>
                <w:color w:val="000000"/>
                <w:sz w:val="18"/>
                <w:szCs w:val="18"/>
                <w:lang w:val="el-GR" w:eastAsia="el-GR"/>
              </w:rPr>
              <w:t>/ρολό)</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34</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ΣΑΚΟΥΛΑΚΙ ΤΟΥΑΛΕΤΑΣ 45Χ50, ΡΟΛΟ 50τεμ.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ΣΚΟΝΗ ΚΑΘΑΡΙΣΜΟΥ  </w:t>
            </w:r>
            <w:proofErr w:type="spellStart"/>
            <w:r w:rsidRPr="003D48D1">
              <w:rPr>
                <w:rFonts w:cs="Times New Roman"/>
                <w:color w:val="000000"/>
                <w:sz w:val="18"/>
                <w:szCs w:val="18"/>
                <w:lang w:eastAsia="el-GR"/>
              </w:rPr>
              <w:t>συσκ</w:t>
            </w:r>
            <w:proofErr w:type="spellEnd"/>
            <w:r w:rsidRPr="003D48D1">
              <w:rPr>
                <w:rFonts w:cs="Times New Roman"/>
                <w:color w:val="000000"/>
                <w:sz w:val="18"/>
                <w:szCs w:val="18"/>
                <w:lang w:eastAsia="el-GR"/>
              </w:rPr>
              <w:t>.  1KG</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ΣΚΟΥΠΑ ΒΕΝΤΑΛΙΑ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37</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ΣΚΟΥΠΑ ΔΙΠΛΗ ΒΙΔΩΤΗ ΧΩΡΙΣ ΚΟΝΤΑΡΙ</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38</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ΣΚΟΥΠΑ ΜΟΝΗ ΑΠΛΗ ΒΙΔΩΤΗ ΧΩΡΙΣ ΚΟΝΤΑΡΙ</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39</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ΣΚΟΥΠΑ ΣΚΛΗΡΗ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40</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ΣΚΟΥΠΑ ΧΟΡΤΟΥ ΜΕ ΚΟΝΤΑΡΙ</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ΣΚΟΥΦΑΚΙ ΜΠΛΕ ΓΙΑ ΕΡΓΑΣΤΗΡΙ ΜΑΓΕΙΡΙΚΗΣ ΣΥΣΚ. 100ΤΜΧ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ΣΠΟΓΓΟΙ ΚΟΥΖΙΝΑΣ  ΜΕ ΣΥΡΜΑΤΑΚΙ 05</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ΣΥΡΜΑΤΑΚΙΑ ΚΟΥΖΙΝΑΣ ΜΕΤΑΛΛΙΚΑ</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ΣΥΣΤΗΜΑ ΞΕΣΚΟΝΟΠΑΝΙΣΜΑΤΟΣ ΜΕ ΛΑΒΗ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45</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ΕΠΑΓΓΕΛΜΑΤΙΚΗ 350 ΓΡ ΚΟΡΔΟΝΙ</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46</w:t>
            </w:r>
          </w:p>
        </w:tc>
        <w:tc>
          <w:tcPr>
            <w:tcW w:w="5528" w:type="dxa"/>
            <w:tcBorders>
              <w:top w:val="single" w:sz="4" w:space="0" w:color="auto"/>
              <w:left w:val="nil"/>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ΜΕ ΚΟΡΔΟΝΙ ΒΙΔΩΤΗ</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47</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ΣΦΟΥΓΓΑΡΙΣΤΡΑ ΤΥΠΟΥ WETTEX ΒΙΔΩΤΗ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48</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ΤΣΑΝΤΕΣ ΝΑΥΛΟΝ ΑΠΛΕΣ (ΚΙΛΑ)</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49</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ΑΝΤΙΣΗΠΤΙΚΟ ΧΕΡΙΩΝ 600ml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50</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ΓΕΝΙΚΟΥ ΚΑΘΑΡΙΣΜΟΥ 4 ΛΙΤ</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51</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ΥΓΡΟ ΓΙΑ ΤΖΑΜΙΑ ΜΕ ΑΝΤΛΙΑ 1000</w:t>
            </w:r>
            <w:r w:rsidRPr="003D48D1">
              <w:rPr>
                <w:rFonts w:cs="Times New Roman"/>
                <w:color w:val="000000"/>
                <w:sz w:val="18"/>
                <w:szCs w:val="18"/>
                <w:lang w:eastAsia="el-GR"/>
              </w:rPr>
              <w:t>ML</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52</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ΠΙΑΤΩΝ 4 ΛΙΤ</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ΥΓΡΟ ΤΖΑΜΙΩΝ 4 ΛΙΤ</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Α/Α</w:t>
            </w: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ΕΙΔΗ</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E67964" w:rsidRDefault="00174B75" w:rsidP="00F75ECB">
            <w:pPr>
              <w:spacing w:after="0"/>
              <w:rPr>
                <w:rFonts w:cs="Times New Roman"/>
                <w:b/>
                <w:bCs/>
                <w:color w:val="000000"/>
                <w:sz w:val="18"/>
                <w:szCs w:val="18"/>
                <w:lang w:eastAsia="el-GR"/>
              </w:rPr>
            </w:pPr>
            <w:r w:rsidRPr="00E67964">
              <w:rPr>
                <w:rFonts w:cs="Times New Roman"/>
                <w:b/>
                <w:bCs/>
                <w:color w:val="000000"/>
                <w:sz w:val="18"/>
                <w:szCs w:val="18"/>
                <w:lang w:eastAsia="el-GR"/>
              </w:rPr>
              <w:t>ΕΜΠΟΡΙΚΗ ΟΝΟΜΑΣΙΑ</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174B75" w:rsidRDefault="00174B75" w:rsidP="00F75ECB">
            <w:pPr>
              <w:spacing w:after="0"/>
              <w:rPr>
                <w:rFonts w:cs="Times New Roman"/>
                <w:b/>
                <w:bCs/>
                <w:color w:val="000000"/>
                <w:sz w:val="18"/>
                <w:szCs w:val="18"/>
                <w:lang w:val="el-GR" w:eastAsia="el-GR"/>
              </w:rPr>
            </w:pPr>
            <w:r w:rsidRPr="00174B75">
              <w:rPr>
                <w:rFonts w:cs="Times New Roman"/>
                <w:b/>
                <w:bCs/>
                <w:color w:val="000000"/>
                <w:sz w:val="18"/>
                <w:szCs w:val="18"/>
                <w:lang w:val="el-GR" w:eastAsia="el-GR"/>
              </w:rPr>
              <w:t>ΜΕΓΕΘΟΣ ΣΥΣΚΕΥΑΣΙΑΣ (ΒΑΡΟΣ, ΑΡ. ΤΜΧ, ΛΤΡ, ΜΕΤΡΟ)</w:t>
            </w: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54</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ΥΔΡΟΧΛΩΡΙΚΟ ΟΞΥ 450 ΓΡ.</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lastRenderedPageBreak/>
              <w:t>55</w:t>
            </w:r>
          </w:p>
        </w:tc>
        <w:tc>
          <w:tcPr>
            <w:tcW w:w="5528" w:type="dxa"/>
            <w:tcBorders>
              <w:top w:val="nil"/>
              <w:left w:val="nil"/>
              <w:bottom w:val="single" w:sz="4" w:space="0" w:color="auto"/>
              <w:right w:val="single" w:sz="4" w:space="0" w:color="auto"/>
            </w:tcBorders>
            <w:shd w:val="clear" w:color="000000" w:fill="FFFFFF"/>
            <w:noWrap/>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ΥΠΟΣΕΝΤΟΝΑ 60χ90εκ ΤΥΠΟΥ ΤΕΝΑ Β</w:t>
            </w:r>
            <w:r w:rsidRPr="003D48D1">
              <w:rPr>
                <w:rFonts w:cs="Times New Roman"/>
                <w:color w:val="000000"/>
                <w:sz w:val="18"/>
                <w:szCs w:val="18"/>
                <w:lang w:eastAsia="el-GR"/>
              </w:rPr>
              <w:t>ED</w:t>
            </w:r>
            <w:r w:rsidRPr="00174B75">
              <w:rPr>
                <w:rFonts w:cs="Times New Roman"/>
                <w:color w:val="000000"/>
                <w:sz w:val="18"/>
                <w:szCs w:val="18"/>
                <w:lang w:val="el-GR" w:eastAsia="el-GR"/>
              </w:rPr>
              <w:t xml:space="preserve"> 30τεμ</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56</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ΑΛΟΥΜΙΝΙΟΥ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ΦΑΡΑΣΙ ΜΕΤΑΛΛΙΚΟ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ΦΑΡΑΣΙ ΟΡΘΟΣΤΑΤΙΚΟ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59</w:t>
            </w:r>
          </w:p>
        </w:tc>
        <w:tc>
          <w:tcPr>
            <w:tcW w:w="5528"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ΧΑΡΤΙ ΒΙΟΜΗΧΑΝΙΚΟ ΡΟΛΟ </w:t>
            </w:r>
            <w:proofErr w:type="spellStart"/>
            <w:r w:rsidRPr="00174B75">
              <w:rPr>
                <w:rFonts w:cs="Times New Roman"/>
                <w:color w:val="000000"/>
                <w:sz w:val="18"/>
                <w:szCs w:val="18"/>
                <w:lang w:val="el-GR" w:eastAsia="el-GR"/>
              </w:rPr>
              <w:t>τεμ</w:t>
            </w:r>
            <w:proofErr w:type="spellEnd"/>
            <w:r w:rsidRPr="00174B75">
              <w:rPr>
                <w:rFonts w:cs="Times New Roman"/>
                <w:color w:val="000000"/>
                <w:sz w:val="18"/>
                <w:szCs w:val="18"/>
                <w:lang w:val="el-GR" w:eastAsia="el-GR"/>
              </w:rPr>
              <w:t xml:space="preserve"> 4,5 κιλών</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ΧΑΡΤΙ ΚΟΥΖΙΝΑΣ 800ΓΡ.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61</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ΧΑΡΤΙ ΥΓΕΙΑΣ ΛΕΙΟ 40 ΤΕΜ 130γρ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62</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ΧΑΡΤΟΠΕΤΣΕΤΑ 100 </w:t>
            </w:r>
            <w:proofErr w:type="spellStart"/>
            <w:r w:rsidRPr="00174B75">
              <w:rPr>
                <w:rFonts w:cs="Times New Roman"/>
                <w:color w:val="000000"/>
                <w:sz w:val="18"/>
                <w:szCs w:val="18"/>
                <w:lang w:val="el-GR" w:eastAsia="el-GR"/>
              </w:rPr>
              <w:t>φύλ</w:t>
            </w:r>
            <w:proofErr w:type="spellEnd"/>
            <w:r w:rsidRPr="00174B75">
              <w:rPr>
                <w:rFonts w:cs="Times New Roman"/>
                <w:color w:val="000000"/>
                <w:sz w:val="18"/>
                <w:szCs w:val="18"/>
                <w:lang w:val="el-GR" w:eastAsia="el-GR"/>
              </w:rPr>
              <w:t xml:space="preserve"> σε </w:t>
            </w:r>
            <w:proofErr w:type="spellStart"/>
            <w:r w:rsidRPr="00174B75">
              <w:rPr>
                <w:rFonts w:cs="Times New Roman"/>
                <w:color w:val="000000"/>
                <w:sz w:val="18"/>
                <w:szCs w:val="18"/>
                <w:lang w:val="el-GR" w:eastAsia="el-GR"/>
              </w:rPr>
              <w:t>συσκ</w:t>
            </w:r>
            <w:proofErr w:type="spellEnd"/>
            <w:r w:rsidRPr="00174B75">
              <w:rPr>
                <w:rFonts w:cs="Times New Roman"/>
                <w:color w:val="000000"/>
                <w:sz w:val="18"/>
                <w:szCs w:val="18"/>
                <w:lang w:val="el-GR" w:eastAsia="el-GR"/>
              </w:rPr>
              <w:t xml:space="preserve">. των 40 </w:t>
            </w:r>
            <w:proofErr w:type="spellStart"/>
            <w:r w:rsidRPr="00174B75">
              <w:rPr>
                <w:rFonts w:cs="Times New Roman"/>
                <w:color w:val="000000"/>
                <w:sz w:val="18"/>
                <w:szCs w:val="18"/>
                <w:lang w:val="el-GR" w:eastAsia="el-GR"/>
              </w:rPr>
              <w:t>τμχ</w:t>
            </w:r>
            <w:proofErr w:type="spellEnd"/>
            <w:r w:rsidRPr="00174B75">
              <w:rPr>
                <w:rFonts w:cs="Times New Roman"/>
                <w:color w:val="000000"/>
                <w:sz w:val="18"/>
                <w:szCs w:val="18"/>
                <w:lang w:val="el-GR" w:eastAsia="el-GR"/>
              </w:rPr>
              <w:t>.</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63</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ΧΑΡΤΟΠΕΤΣΕΤΕΣ (100 ΤΜΧ)</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64</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ΧΕΙΡΟΠΕΤΣΕΤΑ ΡΟΛΟ 500ΓΡ</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993530"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65</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174B75" w:rsidRDefault="00174B75" w:rsidP="00F75ECB">
            <w:pPr>
              <w:spacing w:after="0"/>
              <w:rPr>
                <w:rFonts w:cs="Times New Roman"/>
                <w:color w:val="000000"/>
                <w:sz w:val="18"/>
                <w:szCs w:val="18"/>
                <w:lang w:val="el-GR" w:eastAsia="el-GR"/>
              </w:rPr>
            </w:pPr>
            <w:r w:rsidRPr="00174B75">
              <w:rPr>
                <w:rFonts w:cs="Times New Roman"/>
                <w:color w:val="000000"/>
                <w:sz w:val="18"/>
                <w:szCs w:val="18"/>
                <w:lang w:val="el-GR" w:eastAsia="el-GR"/>
              </w:rPr>
              <w:t xml:space="preserve">ΧΕΙΡΟΠΕΤΣΕΤΑ στρογγυλή 500 </w:t>
            </w:r>
            <w:proofErr w:type="spellStart"/>
            <w:r w:rsidRPr="00174B75">
              <w:rPr>
                <w:rFonts w:cs="Times New Roman"/>
                <w:color w:val="000000"/>
                <w:sz w:val="18"/>
                <w:szCs w:val="18"/>
                <w:lang w:val="el-GR" w:eastAsia="el-GR"/>
              </w:rPr>
              <w:t>γρ</w:t>
            </w:r>
            <w:proofErr w:type="spellEnd"/>
            <w:r w:rsidRPr="00174B75">
              <w:rPr>
                <w:rFonts w:cs="Times New Roman"/>
                <w:color w:val="000000"/>
                <w:sz w:val="18"/>
                <w:szCs w:val="18"/>
                <w:lang w:val="el-GR" w:eastAsia="el-GR"/>
              </w:rPr>
              <w:t xml:space="preserve">. σε </w:t>
            </w:r>
            <w:proofErr w:type="spellStart"/>
            <w:r w:rsidRPr="00174B75">
              <w:rPr>
                <w:rFonts w:cs="Times New Roman"/>
                <w:color w:val="000000"/>
                <w:sz w:val="18"/>
                <w:szCs w:val="18"/>
                <w:lang w:val="el-GR" w:eastAsia="el-GR"/>
              </w:rPr>
              <w:t>συσκ</w:t>
            </w:r>
            <w:proofErr w:type="spellEnd"/>
            <w:r w:rsidRPr="00174B75">
              <w:rPr>
                <w:rFonts w:cs="Times New Roman"/>
                <w:color w:val="000000"/>
                <w:sz w:val="18"/>
                <w:szCs w:val="18"/>
                <w:lang w:val="el-GR" w:eastAsia="el-GR"/>
              </w:rPr>
              <w:t xml:space="preserve">. των 12 </w:t>
            </w:r>
            <w:proofErr w:type="spellStart"/>
            <w:r w:rsidRPr="00174B75">
              <w:rPr>
                <w:rFonts w:cs="Times New Roman"/>
                <w:color w:val="000000"/>
                <w:sz w:val="18"/>
                <w:szCs w:val="18"/>
                <w:lang w:val="el-GR" w:eastAsia="el-GR"/>
              </w:rPr>
              <w:t>τμχ</w:t>
            </w:r>
            <w:proofErr w:type="spellEnd"/>
            <w:r w:rsidRPr="00174B75">
              <w:rPr>
                <w:rFonts w:cs="Times New Roman"/>
                <w:color w:val="000000"/>
                <w:sz w:val="18"/>
                <w:szCs w:val="18"/>
                <w:lang w:val="el-GR" w:eastAsia="el-GR"/>
              </w:rPr>
              <w:t xml:space="preserve">. </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174B75" w:rsidRDefault="00174B75" w:rsidP="00F75ECB">
            <w:pPr>
              <w:spacing w:after="0"/>
              <w:rPr>
                <w:rFonts w:cs="Times New Roman"/>
                <w:color w:val="000000"/>
                <w:sz w:val="18"/>
                <w:szCs w:val="18"/>
                <w:lang w:val="el-GR"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174B75" w:rsidRDefault="00174B75" w:rsidP="00F75ECB">
            <w:pPr>
              <w:spacing w:after="0"/>
              <w:jc w:val="right"/>
              <w:rPr>
                <w:rFonts w:cs="Times New Roman"/>
                <w:color w:val="000000"/>
                <w:sz w:val="18"/>
                <w:szCs w:val="18"/>
                <w:lang w:val="el-GR"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66</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ΧΛΩΡΙΝΗ  ΣΥΜΠΥΚΝΩΜΕΝΗ 1250ΛΤ</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67</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ΧΛΩΡΙΝΗ 2 ΛΙΤ. ΚΛΑΣΣΙΚΗ</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68</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ΧΛΩΡΙΝΗ ΠΑΧΥΡΕΥΣΤΗ 4 ΛΙΤΡΩΝ</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69</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ΧΛΩΡΙΟ  ΣΕ ΣΠΡΕΪ 750ML</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70</w:t>
            </w:r>
          </w:p>
        </w:tc>
        <w:tc>
          <w:tcPr>
            <w:tcW w:w="5528" w:type="dxa"/>
            <w:tcBorders>
              <w:top w:val="nil"/>
              <w:left w:val="nil"/>
              <w:bottom w:val="single" w:sz="4" w:space="0" w:color="auto"/>
              <w:right w:val="single" w:sz="4" w:space="0" w:color="auto"/>
            </w:tcBorders>
            <w:shd w:val="clear" w:color="000000" w:fill="FFFFFF"/>
            <w:vAlign w:val="center"/>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ΧΛΩΡΙΟ 4 ΚΙΛΟ</w:t>
            </w:r>
          </w:p>
        </w:tc>
        <w:tc>
          <w:tcPr>
            <w:tcW w:w="2977" w:type="dxa"/>
            <w:tcBorders>
              <w:top w:val="nil"/>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71</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ΣΦΙΓΚΤΗΡΑΣ ΕΠΑΓΓΕΛΜΑΤΙΚΗΣ ΣΦΟΥΓΓΑΡΙΣΤΡΑΣ</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1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4B75" w:rsidRPr="003D48D1" w:rsidRDefault="00174B75" w:rsidP="00F75ECB">
            <w:pPr>
              <w:spacing w:after="0"/>
              <w:jc w:val="right"/>
              <w:rPr>
                <w:rFonts w:cs="Times New Roman"/>
                <w:color w:val="000000"/>
                <w:sz w:val="18"/>
                <w:szCs w:val="18"/>
                <w:lang w:eastAsia="el-GR"/>
              </w:rPr>
            </w:pPr>
            <w:r w:rsidRPr="003D48D1">
              <w:rPr>
                <w:rFonts w:cs="Times New Roman"/>
                <w:color w:val="000000"/>
                <w:sz w:val="18"/>
                <w:szCs w:val="18"/>
                <w:lang w:eastAsia="el-GR"/>
              </w:rPr>
              <w:t>72</w:t>
            </w:r>
          </w:p>
        </w:tc>
        <w:tc>
          <w:tcPr>
            <w:tcW w:w="5528"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xml:space="preserve">ΠΑΝΑΚΙ MICROFIBRA 40X40 </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tcPr>
          <w:p w:rsidR="00174B75" w:rsidRPr="003D48D1" w:rsidRDefault="00174B75" w:rsidP="00F75ECB">
            <w:pPr>
              <w:spacing w:after="0"/>
              <w:jc w:val="right"/>
              <w:rPr>
                <w:rFonts w:cs="Times New Roman"/>
                <w:color w:val="000000"/>
                <w:sz w:val="18"/>
                <w:szCs w:val="18"/>
                <w:lang w:eastAsia="el-GR"/>
              </w:rPr>
            </w:pPr>
          </w:p>
        </w:tc>
      </w:tr>
      <w:tr w:rsidR="00174B75" w:rsidRPr="003D48D1" w:rsidTr="00F75ECB">
        <w:trPr>
          <w:trHeight w:val="297"/>
        </w:trPr>
        <w:tc>
          <w:tcPr>
            <w:tcW w:w="724"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5528"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2977"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c>
          <w:tcPr>
            <w:tcW w:w="3969" w:type="dxa"/>
            <w:tcBorders>
              <w:top w:val="nil"/>
              <w:left w:val="nil"/>
              <w:bottom w:val="nil"/>
              <w:right w:val="nil"/>
            </w:tcBorders>
            <w:shd w:val="clear" w:color="000000" w:fill="FFFFFF"/>
            <w:noWrap/>
            <w:vAlign w:val="bottom"/>
            <w:hideMark/>
          </w:tcPr>
          <w:p w:rsidR="00174B75" w:rsidRPr="003D48D1" w:rsidRDefault="00174B75" w:rsidP="00F75ECB">
            <w:pPr>
              <w:spacing w:after="0"/>
              <w:rPr>
                <w:rFonts w:cs="Times New Roman"/>
                <w:color w:val="000000"/>
                <w:sz w:val="18"/>
                <w:szCs w:val="18"/>
                <w:lang w:eastAsia="el-GR"/>
              </w:rPr>
            </w:pPr>
            <w:r w:rsidRPr="003D48D1">
              <w:rPr>
                <w:rFonts w:cs="Times New Roman"/>
                <w:color w:val="000000"/>
                <w:sz w:val="18"/>
                <w:szCs w:val="18"/>
                <w:lang w:eastAsia="el-GR"/>
              </w:rPr>
              <w:t> </w:t>
            </w:r>
          </w:p>
        </w:tc>
      </w:tr>
    </w:tbl>
    <w:p w:rsidR="00174B75" w:rsidRDefault="00174B75"/>
    <w:p w:rsidR="00174B75" w:rsidRDefault="00174B75"/>
    <w:p w:rsidR="00174B75" w:rsidRDefault="00174B75" w:rsidP="00F75ECB">
      <w:pPr>
        <w:ind w:left="10800" w:firstLine="720"/>
      </w:pPr>
      <w:r>
        <w:t>Ο ΠΡΟΣΦΕΡΩΝ</w:t>
      </w: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174B75" w:rsidRDefault="00174B75"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B34F14" w:rsidRDefault="00B34F14" w:rsidP="00635DD4">
      <w:pPr>
        <w:pStyle w:val="normalwithoutspacing"/>
      </w:pPr>
    </w:p>
    <w:p w:rsidR="00174B75" w:rsidRDefault="00174B75" w:rsidP="00EB54EE">
      <w:pPr>
        <w:pStyle w:val="2"/>
        <w:tabs>
          <w:tab w:val="clear" w:pos="567"/>
          <w:tab w:val="left" w:pos="0"/>
        </w:tabs>
        <w:ind w:left="0" w:firstLine="0"/>
        <w:rPr>
          <w:lang w:val="el-GR"/>
        </w:rPr>
        <w:sectPr w:rsidR="00174B75" w:rsidSect="009A4099">
          <w:pgSz w:w="16838" w:h="11906" w:orient="landscape"/>
          <w:pgMar w:top="1134" w:right="1134" w:bottom="1134" w:left="1134" w:header="720" w:footer="709" w:gutter="0"/>
          <w:cols w:space="720"/>
          <w:titlePg/>
          <w:docGrid w:linePitch="360"/>
        </w:sectPr>
      </w:pPr>
      <w:bookmarkStart w:id="129" w:name="__RefHeading___Toc470009842"/>
      <w:bookmarkEnd w:id="129"/>
    </w:p>
    <w:p w:rsidR="00635DD4" w:rsidRPr="00EB54EE" w:rsidRDefault="00635DD4" w:rsidP="00EB54EE">
      <w:pPr>
        <w:pStyle w:val="2"/>
        <w:tabs>
          <w:tab w:val="clear" w:pos="567"/>
          <w:tab w:val="left" w:pos="0"/>
        </w:tabs>
        <w:ind w:left="0" w:firstLine="0"/>
        <w:rPr>
          <w:lang w:val="el-GR"/>
        </w:rPr>
      </w:pPr>
      <w:bookmarkStart w:id="130" w:name="_Toc500841149"/>
      <w:r>
        <w:rPr>
          <w:lang w:val="el-GR"/>
        </w:rPr>
        <w:lastRenderedPageBreak/>
        <w:t xml:space="preserve">ΠΑΡΑΡΤΗΜΑ V – </w:t>
      </w:r>
      <w:r w:rsidR="000B34C4">
        <w:rPr>
          <w:lang w:val="el-GR"/>
        </w:rPr>
        <w:t>ΤΥΠΟΠΟΙΗΜΕΝΟ ΕΝΤΥΠΟ ΥΠΕΥΘΥΝΗΣ ΔΗΛΩΣΗΣ (ΤΕΥΔ)</w:t>
      </w:r>
      <w:bookmarkEnd w:id="130"/>
    </w:p>
    <w:p w:rsidR="00EB54EE" w:rsidRPr="00EB54EE" w:rsidRDefault="00EB54EE" w:rsidP="00EB54EE">
      <w:pPr>
        <w:autoSpaceDE w:val="0"/>
        <w:autoSpaceDN w:val="0"/>
        <w:adjustRightInd w:val="0"/>
        <w:spacing w:after="0"/>
        <w:rPr>
          <w:rFonts w:asciiTheme="minorHAnsi" w:hAnsiTheme="minorHAnsi" w:cs="Calibri,Bold"/>
          <w:b/>
          <w:bCs/>
          <w:color w:val="002060"/>
          <w:lang w:val="el-GR"/>
        </w:rPr>
      </w:pPr>
    </w:p>
    <w:p w:rsidR="00186AF1" w:rsidRPr="00EB54EE" w:rsidRDefault="00186AF1" w:rsidP="00186AF1">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186AF1" w:rsidRPr="00EB54EE" w:rsidRDefault="00186AF1" w:rsidP="00186AF1">
      <w:pPr>
        <w:jc w:val="center"/>
        <w:rPr>
          <w:rFonts w:eastAsia="Calibri"/>
          <w:b/>
          <w:bCs/>
          <w:color w:val="669900"/>
          <w:sz w:val="24"/>
          <w:u w:val="single"/>
          <w:lang w:val="el-GR"/>
        </w:rPr>
      </w:pPr>
      <w:r w:rsidRPr="00EB54EE">
        <w:rPr>
          <w:b/>
          <w:bCs/>
          <w:sz w:val="24"/>
          <w:lang w:val="el-GR"/>
        </w:rPr>
        <w:t>[άρθρου 79 παρ. 4 ν. 4412/2016 (Α 147)]</w:t>
      </w:r>
    </w:p>
    <w:p w:rsidR="00186AF1" w:rsidRPr="00EB54EE" w:rsidRDefault="00186AF1" w:rsidP="00186AF1">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186AF1" w:rsidRPr="00EB54EE" w:rsidRDefault="00186AF1" w:rsidP="00186AF1">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86AF1" w:rsidRPr="00993530" w:rsidTr="00E34A0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86AF1" w:rsidRPr="00EB54EE" w:rsidRDefault="00186AF1" w:rsidP="00E34A00">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186AF1" w:rsidRPr="00EB54EE" w:rsidRDefault="00186AF1" w:rsidP="00E34A00">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186AF1" w:rsidRPr="00EB54EE" w:rsidRDefault="00186AF1" w:rsidP="00E34A00">
            <w:pPr>
              <w:spacing w:after="0"/>
              <w:rPr>
                <w:lang w:val="el-GR"/>
              </w:rPr>
            </w:pPr>
            <w:r w:rsidRPr="00EB54EE">
              <w:rPr>
                <w:lang w:val="el-GR"/>
              </w:rPr>
              <w:t>- Κωδικός  Αναθέτουσας Αρχής / Αναθέτοντα Φορέα ΚΗΜΔΗΣ : 6273</w:t>
            </w:r>
          </w:p>
          <w:p w:rsidR="00186AF1" w:rsidRPr="00EB54EE" w:rsidRDefault="00186AF1" w:rsidP="00E34A00">
            <w:pPr>
              <w:spacing w:after="0"/>
              <w:rPr>
                <w:rFonts w:ascii="Georgia" w:hAnsi="Georgia"/>
                <w:sz w:val="20"/>
                <w:szCs w:val="20"/>
                <w:lang w:val="el-GR"/>
              </w:rPr>
            </w:pPr>
            <w:r w:rsidRPr="00EB54EE">
              <w:rPr>
                <w:lang w:val="el-GR"/>
              </w:rPr>
              <w:t xml:space="preserve">- Ταχυδρομική διεύθυνση / Πόλη / </w:t>
            </w:r>
            <w:proofErr w:type="spellStart"/>
            <w:r w:rsidRPr="00EB54EE">
              <w:rPr>
                <w:lang w:val="el-GR"/>
              </w:rPr>
              <w:t>Ταχ</w:t>
            </w:r>
            <w:proofErr w:type="spellEnd"/>
            <w:r w:rsidRPr="00EB54EE">
              <w:rPr>
                <w:lang w:val="el-GR"/>
              </w:rPr>
              <w:t>. Κωδικός:</w:t>
            </w:r>
            <w:r w:rsidRPr="00EB54EE">
              <w:rPr>
                <w:rFonts w:ascii="Georgia" w:hAnsi="Georgia"/>
                <w:sz w:val="20"/>
                <w:szCs w:val="20"/>
                <w:lang w:val="el-GR"/>
              </w:rPr>
              <w:t xml:space="preserve"> Π.ΒΑΡΘΟΛΟΜΑΙΟΥ 9 ,72300,ΣΗΤΕΙΑ</w:t>
            </w:r>
          </w:p>
          <w:p w:rsidR="00186AF1" w:rsidRPr="00EB54EE" w:rsidRDefault="00186AF1" w:rsidP="00E34A00">
            <w:pPr>
              <w:spacing w:after="0"/>
              <w:rPr>
                <w:lang w:val="el-GR"/>
              </w:rPr>
            </w:pPr>
            <w:r w:rsidRPr="00EB54EE">
              <w:rPr>
                <w:lang w:val="el-GR"/>
              </w:rPr>
              <w:t xml:space="preserve">- Αρμόδιος για πληροφορίες:  </w:t>
            </w:r>
            <w:proofErr w:type="spellStart"/>
            <w:r w:rsidRPr="00EB54EE">
              <w:rPr>
                <w:lang w:val="el-GR"/>
              </w:rPr>
              <w:t>Ξηραδάκη</w:t>
            </w:r>
            <w:proofErr w:type="spellEnd"/>
            <w:r w:rsidRPr="00EB54EE">
              <w:rPr>
                <w:lang w:val="el-GR"/>
              </w:rPr>
              <w:t xml:space="preserve"> Ειρήνη</w:t>
            </w:r>
            <w:r w:rsidRPr="00127A20">
              <w:rPr>
                <w:lang w:val="el-GR"/>
              </w:rPr>
              <w:t xml:space="preserve">, </w:t>
            </w:r>
            <w:proofErr w:type="spellStart"/>
            <w:r>
              <w:rPr>
                <w:lang w:val="el-GR"/>
              </w:rPr>
              <w:t>Κουμεντάκη</w:t>
            </w:r>
            <w:proofErr w:type="spellEnd"/>
            <w:r>
              <w:rPr>
                <w:lang w:val="el-GR"/>
              </w:rPr>
              <w:t xml:space="preserve"> Ελευθερία</w:t>
            </w:r>
            <w:r w:rsidRPr="00EB54EE">
              <w:rPr>
                <w:lang w:val="el-GR"/>
              </w:rPr>
              <w:t xml:space="preserve"> </w:t>
            </w:r>
          </w:p>
          <w:p w:rsidR="00186AF1" w:rsidRPr="00EB54EE" w:rsidRDefault="00186AF1" w:rsidP="00E34A00">
            <w:pPr>
              <w:spacing w:after="0"/>
              <w:rPr>
                <w:lang w:val="el-GR"/>
              </w:rPr>
            </w:pPr>
            <w:r w:rsidRPr="00EB54EE">
              <w:rPr>
                <w:lang w:val="el-GR"/>
              </w:rPr>
              <w:t>- Τηλέφωνο: 28433  40518</w:t>
            </w:r>
            <w:r>
              <w:rPr>
                <w:lang w:val="el-GR"/>
              </w:rPr>
              <w:t>, 40515</w:t>
            </w:r>
          </w:p>
          <w:p w:rsidR="00186AF1" w:rsidRPr="00EB54EE" w:rsidRDefault="00186AF1" w:rsidP="00E34A00">
            <w:pPr>
              <w:spacing w:after="0"/>
              <w:rPr>
                <w:lang w:val="el-GR"/>
              </w:rPr>
            </w:pPr>
            <w:r>
              <w:rPr>
                <w:lang w:val="el-GR"/>
              </w:rPr>
              <w:t xml:space="preserve">- </w:t>
            </w:r>
            <w:proofErr w:type="spellStart"/>
            <w:r>
              <w:rPr>
                <w:lang w:val="el-GR"/>
              </w:rPr>
              <w:t>Ηλ</w:t>
            </w:r>
            <w:proofErr w:type="spellEnd"/>
            <w:r>
              <w:rPr>
                <w:lang w:val="el-GR"/>
              </w:rPr>
              <w:t>. ταχυδρομείο:</w:t>
            </w:r>
            <w:r w:rsidRPr="00127A20">
              <w:rPr>
                <w:lang w:val="el-GR"/>
              </w:rPr>
              <w:t xml:space="preserve"> </w:t>
            </w:r>
            <w:hyperlink r:id="rId25"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hyperlink r:id="rId26" w:history="1">
              <w:r w:rsidRPr="00B057E8">
                <w:rPr>
                  <w:rStyle w:val="-"/>
                  <w:lang w:val="en-US"/>
                </w:rPr>
                <w:t>eleftheria</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r w:rsidRPr="00EB54EE">
              <w:rPr>
                <w:lang w:val="el-GR"/>
              </w:rPr>
              <w:t xml:space="preserve"> </w:t>
            </w:r>
          </w:p>
          <w:p w:rsidR="00186AF1" w:rsidRPr="00EB54EE" w:rsidRDefault="00186AF1" w:rsidP="00E34A00">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proofErr w:type="spellStart"/>
            <w:r w:rsidRPr="00EB54EE">
              <w:rPr>
                <w:lang w:val="en-US"/>
              </w:rPr>
              <w:t>sitia</w:t>
            </w:r>
            <w:proofErr w:type="spellEnd"/>
            <w:r w:rsidRPr="00EB54EE">
              <w:rPr>
                <w:lang w:val="el-GR"/>
              </w:rPr>
              <w:t>.</w:t>
            </w:r>
            <w:r w:rsidRPr="00EB54EE">
              <w:rPr>
                <w:lang w:val="en-US"/>
              </w:rPr>
              <w:t>gr</w:t>
            </w:r>
            <w:r w:rsidRPr="00EB54EE">
              <w:rPr>
                <w:lang w:val="el-GR"/>
              </w:rPr>
              <w:t xml:space="preserve">, </w:t>
            </w:r>
            <w:hyperlink r:id="rId27"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186AF1" w:rsidRPr="00993530" w:rsidTr="00E34A00">
        <w:trPr>
          <w:jc w:val="center"/>
        </w:trPr>
        <w:tc>
          <w:tcPr>
            <w:tcW w:w="8954" w:type="dxa"/>
            <w:tcBorders>
              <w:left w:val="single" w:sz="1" w:space="0" w:color="000000"/>
              <w:bottom w:val="single" w:sz="1" w:space="0" w:color="000000"/>
              <w:right w:val="single" w:sz="1" w:space="0" w:color="000000"/>
            </w:tcBorders>
            <w:shd w:val="clear" w:color="auto" w:fill="B2B2B2"/>
          </w:tcPr>
          <w:p w:rsidR="00186AF1" w:rsidRPr="00EB54EE" w:rsidRDefault="00186AF1" w:rsidP="00E34A00">
            <w:pPr>
              <w:spacing w:after="0"/>
              <w:rPr>
                <w:lang w:val="el-GR"/>
              </w:rPr>
            </w:pPr>
            <w:r w:rsidRPr="00EB54EE">
              <w:rPr>
                <w:b/>
                <w:bCs/>
                <w:lang w:val="el-GR"/>
              </w:rPr>
              <w:t>Β: Πληροφορίες σχετικά με τη διαδικασία σύναψης σύμβασης</w:t>
            </w:r>
          </w:p>
          <w:p w:rsidR="00186AF1" w:rsidRPr="00EB54EE" w:rsidRDefault="00186AF1" w:rsidP="00E34A00">
            <w:pPr>
              <w:rPr>
                <w:b/>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p>
          <w:p w:rsidR="00186AF1" w:rsidRPr="00127A20" w:rsidRDefault="00186AF1" w:rsidP="00E34A00">
            <w:pPr>
              <w:autoSpaceDE w:val="0"/>
              <w:autoSpaceDN w:val="0"/>
              <w:adjustRightInd w:val="0"/>
              <w:rPr>
                <w:lang w:val="el-GR"/>
              </w:rPr>
            </w:pPr>
            <w:r w:rsidRPr="00EB54EE">
              <w:rPr>
                <w:lang w:val="en-US"/>
              </w:rPr>
              <w:t>CPV</w:t>
            </w:r>
            <w:r w:rsidRPr="00EB54EE">
              <w:rPr>
                <w:lang w:val="el-GR"/>
              </w:rPr>
              <w:t xml:space="preserve">): </w:t>
            </w:r>
            <w:r w:rsidRPr="00EB54EE">
              <w:rPr>
                <w:szCs w:val="22"/>
                <w:lang w:val="el-GR"/>
              </w:rPr>
              <w:t xml:space="preserve"> </w:t>
            </w:r>
            <w:r w:rsidRPr="00127A20">
              <w:rPr>
                <w:rFonts w:ascii="Georgia" w:hAnsi="Georgia"/>
                <w:sz w:val="20"/>
                <w:szCs w:val="20"/>
                <w:lang w:val="el-GR"/>
              </w:rPr>
              <w:t xml:space="preserve">39830000-9 </w:t>
            </w:r>
            <w:r>
              <w:rPr>
                <w:rFonts w:ascii="Georgia" w:hAnsi="Georgia"/>
                <w:sz w:val="20"/>
                <w:szCs w:val="20"/>
                <w:lang w:val="el-GR"/>
              </w:rPr>
              <w:t>Προϊόντα Καθαρισμού</w:t>
            </w:r>
          </w:p>
          <w:p w:rsidR="00186AF1" w:rsidRPr="00EB54EE" w:rsidRDefault="00186AF1" w:rsidP="00E34A00">
            <w:pPr>
              <w:autoSpaceDE w:val="0"/>
              <w:autoSpaceDN w:val="0"/>
              <w:adjustRightInd w:val="0"/>
              <w:rPr>
                <w:lang w:val="el-GR"/>
              </w:rPr>
            </w:pPr>
            <w:r w:rsidRPr="00EB54EE">
              <w:rPr>
                <w:szCs w:val="22"/>
                <w:lang w:val="el-GR"/>
              </w:rPr>
              <w:t xml:space="preserve"> </w:t>
            </w:r>
            <w:r w:rsidRPr="00EB54EE">
              <w:rPr>
                <w:lang w:val="el-GR"/>
              </w:rPr>
              <w:t xml:space="preserve">- Κωδικός στο </w:t>
            </w:r>
            <w:r w:rsidRPr="00EB54EE">
              <w:rPr>
                <w:highlight w:val="yellow"/>
                <w:lang w:val="el-GR"/>
              </w:rPr>
              <w:t>ΚΗΜΔΗΣ:</w:t>
            </w:r>
            <w:r w:rsidRPr="00EB54EE">
              <w:rPr>
                <w:lang w:val="el-GR"/>
              </w:rPr>
              <w:t xml:space="preserve"> </w:t>
            </w:r>
          </w:p>
          <w:p w:rsidR="00186AF1" w:rsidRPr="00EB54EE" w:rsidRDefault="00186AF1" w:rsidP="00E34A00">
            <w:pPr>
              <w:spacing w:after="0"/>
              <w:rPr>
                <w:lang w:val="el-GR"/>
              </w:rPr>
            </w:pPr>
            <w:r w:rsidRPr="00EB54EE">
              <w:rPr>
                <w:lang w:val="el-GR"/>
              </w:rPr>
              <w:t>- Η σύμβαση αναφέρεται σε έργα, προμήθειες, ή υπηρεσίες : ΠΡΟΜΗΘΕΙΑ</w:t>
            </w:r>
          </w:p>
          <w:p w:rsidR="00186AF1" w:rsidRPr="00EB54EE" w:rsidRDefault="00186AF1" w:rsidP="00E34A00">
            <w:pPr>
              <w:rPr>
                <w:lang w:val="el-GR"/>
              </w:rPr>
            </w:pPr>
            <w:r w:rsidRPr="00EB54EE">
              <w:rPr>
                <w:lang w:val="el-GR"/>
              </w:rPr>
              <w:t xml:space="preserve">- Εφόσον υφίστανται, ένδειξη ύπαρξης σχετικών τμημάτων : </w:t>
            </w:r>
            <w:r w:rsidRPr="00BA0DD3">
              <w:rPr>
                <w:lang w:val="el-GR"/>
              </w:rPr>
              <w:t>ΝΑΙ, 5</w:t>
            </w:r>
            <w:r>
              <w:rPr>
                <w:lang w:val="el-GR"/>
              </w:rPr>
              <w:t xml:space="preserve"> </w:t>
            </w:r>
            <w:r w:rsidRPr="00BA0DD3">
              <w:rPr>
                <w:lang w:val="el-GR"/>
              </w:rPr>
              <w:t>ΤΜΗΜΑΤΑ (1. ΔΗΜΟΣ ΣΗΤΕΙΑΣ, 2. Δ.Ο.Κ.Α.Σ., 3. Α’ ΒΑΘΜΙΑ ΣΧ. ΕΠΙΤΡΟΠΗ, 4. Β’ ΒΑΘΜΙΑ ΣΧΟΛΙΚΗ ΕΠΙΤΡΟΠΗ, 5. ΔΗΜΟΤΙΚΟ ΛΙΜΕΝΙΚΟ ΤΑΜΕΙΟ ΣΗΤΕΙΑΣ</w:t>
            </w:r>
          </w:p>
          <w:p w:rsidR="00186AF1" w:rsidRPr="00EB54EE" w:rsidRDefault="00186AF1" w:rsidP="00E34A00">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186AF1" w:rsidRPr="00EB54EE" w:rsidRDefault="00186AF1" w:rsidP="00E34A00">
            <w:pPr>
              <w:spacing w:after="0"/>
              <w:rPr>
                <w:lang w:val="el-GR"/>
              </w:rPr>
            </w:pPr>
          </w:p>
        </w:tc>
      </w:tr>
    </w:tbl>
    <w:p w:rsidR="00186AF1" w:rsidRPr="00EB54EE" w:rsidRDefault="00186AF1" w:rsidP="00186AF1">
      <w:pPr>
        <w:rPr>
          <w:lang w:val="el-GR"/>
        </w:rPr>
      </w:pPr>
    </w:p>
    <w:p w:rsidR="00186AF1" w:rsidRPr="00EB54EE" w:rsidRDefault="00186AF1" w:rsidP="00186AF1">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186AF1" w:rsidRPr="00EB54EE" w:rsidRDefault="00186AF1" w:rsidP="00186AF1">
      <w:pPr>
        <w:pageBreakBefore/>
        <w:jc w:val="center"/>
        <w:rPr>
          <w:b/>
          <w:bCs/>
          <w:lang w:val="el-GR"/>
        </w:rPr>
      </w:pPr>
      <w:r w:rsidRPr="00EB54EE">
        <w:rPr>
          <w:b/>
          <w:bCs/>
          <w:u w:val="single"/>
          <w:lang w:val="el-GR"/>
        </w:rPr>
        <w:lastRenderedPageBreak/>
        <w:t xml:space="preserve">Μέρος </w:t>
      </w:r>
      <w:r w:rsidRPr="00EB54EE">
        <w:rPr>
          <w:b/>
          <w:bCs/>
          <w:u w:val="single"/>
        </w:rPr>
        <w:t>II</w:t>
      </w:r>
      <w:r w:rsidRPr="00EB54EE">
        <w:rPr>
          <w:b/>
          <w:bCs/>
          <w:u w:val="single"/>
          <w:lang w:val="el-GR"/>
        </w:rPr>
        <w:t>: Πληροφορίες σχετικά με τον οικονομικό φορέα</w:t>
      </w:r>
    </w:p>
    <w:p w:rsidR="00186AF1" w:rsidRPr="00EB54EE" w:rsidRDefault="00186AF1" w:rsidP="00186AF1">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before="120" w:after="0"/>
              <w:rPr>
                <w:b/>
                <w:i/>
              </w:rPr>
            </w:pPr>
            <w:proofErr w:type="spellStart"/>
            <w:r w:rsidRPr="00EB54EE">
              <w:rPr>
                <w:b/>
                <w:i/>
              </w:rPr>
              <w:t>Στοιχεί</w:t>
            </w:r>
            <w:proofErr w:type="spellEnd"/>
            <w:r w:rsidRPr="00EB54EE">
              <w:rPr>
                <w:b/>
                <w:i/>
              </w:rPr>
              <w:t>α ανα</w:t>
            </w:r>
            <w:proofErr w:type="spellStart"/>
            <w:r w:rsidRPr="00EB54EE">
              <w:rPr>
                <w:b/>
                <w:i/>
              </w:rPr>
              <w:t>γνώρισης</w:t>
            </w:r>
            <w:proofErr w:type="spellEnd"/>
            <w:r w:rsidRPr="00EB54EE">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b/>
                <w:i/>
              </w:rPr>
            </w:pPr>
            <w:r w:rsidRPr="00EB54EE">
              <w:rPr>
                <w:b/>
                <w:i/>
              </w:rPr>
              <w:t>Απ</w:t>
            </w:r>
            <w:proofErr w:type="spellStart"/>
            <w:r w:rsidRPr="00EB54EE">
              <w:rPr>
                <w:b/>
                <w:i/>
              </w:rPr>
              <w:t>άντηση</w:t>
            </w:r>
            <w:proofErr w:type="spellEnd"/>
            <w:r w:rsidRPr="00EB54EE">
              <w:rPr>
                <w:b/>
                <w:i/>
              </w:rPr>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proofErr w:type="spellStart"/>
            <w:r w:rsidRPr="00EB54EE">
              <w:t>Πλήρης</w:t>
            </w:r>
            <w:proofErr w:type="spellEnd"/>
            <w:r w:rsidRPr="00EB54EE">
              <w:t xml:space="preserve"> Επ</w:t>
            </w:r>
            <w:proofErr w:type="spellStart"/>
            <w:r w:rsidRPr="00EB54EE">
              <w:t>ωνυμί</w:t>
            </w:r>
            <w:proofErr w:type="spellEnd"/>
            <w:r w:rsidRPr="00EB54EE">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Αριθμός φορολογικού μητρώου (ΑΦΜ):</w:t>
            </w:r>
          </w:p>
          <w:p w:rsidR="00186AF1" w:rsidRPr="00EB54EE" w:rsidRDefault="00186AF1" w:rsidP="00E34A00">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Τα</w:t>
            </w:r>
            <w:proofErr w:type="spellStart"/>
            <w:r w:rsidRPr="00EB54EE">
              <w:t>χυδρομική</w:t>
            </w:r>
            <w:proofErr w:type="spellEnd"/>
            <w:r w:rsidRPr="00EB54EE">
              <w:t xml:space="preserve"> </w:t>
            </w:r>
            <w:proofErr w:type="spellStart"/>
            <w:r w:rsidRPr="00EB54EE">
              <w:t>διεύθυνση</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186AF1" w:rsidRPr="00EB54EE" w:rsidRDefault="00186AF1" w:rsidP="00E34A00">
            <w:pPr>
              <w:spacing w:after="0"/>
              <w:rPr>
                <w:lang w:val="el-GR"/>
              </w:rPr>
            </w:pPr>
            <w:r w:rsidRPr="00EB54EE">
              <w:rPr>
                <w:lang w:val="el-GR"/>
              </w:rPr>
              <w:t>Τηλέφωνο:</w:t>
            </w:r>
          </w:p>
          <w:p w:rsidR="00186AF1" w:rsidRPr="00EB54EE" w:rsidRDefault="00186AF1" w:rsidP="00E34A00">
            <w:pPr>
              <w:spacing w:after="0"/>
              <w:rPr>
                <w:lang w:val="el-GR"/>
              </w:rPr>
            </w:pPr>
            <w:proofErr w:type="spellStart"/>
            <w:r w:rsidRPr="00EB54EE">
              <w:rPr>
                <w:lang w:val="el-GR"/>
              </w:rPr>
              <w:t>Ηλ</w:t>
            </w:r>
            <w:proofErr w:type="spellEnd"/>
            <w:r w:rsidRPr="00EB54EE">
              <w:rPr>
                <w:lang w:val="el-GR"/>
              </w:rPr>
              <w:t>. ταχυδρομείο:</w:t>
            </w:r>
          </w:p>
          <w:p w:rsidR="00186AF1" w:rsidRPr="00EB54EE" w:rsidRDefault="00186AF1" w:rsidP="00E34A00">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p w:rsidR="00186AF1" w:rsidRPr="00EB54EE" w:rsidRDefault="00186AF1" w:rsidP="00E34A00">
            <w:pPr>
              <w:spacing w:after="0"/>
            </w:pPr>
            <w:r w:rsidRPr="00EB54EE">
              <w:t>[……]</w:t>
            </w:r>
          </w:p>
          <w:p w:rsidR="00186AF1" w:rsidRPr="00EB54EE" w:rsidRDefault="00186AF1" w:rsidP="00E34A00">
            <w:pPr>
              <w:spacing w:after="0"/>
            </w:pPr>
            <w:r w:rsidRPr="00EB54EE">
              <w:t>[……]</w:t>
            </w:r>
          </w:p>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bCs/>
                <w:i/>
                <w:iCs/>
              </w:rPr>
            </w:pPr>
            <w:proofErr w:type="spellStart"/>
            <w:r w:rsidRPr="00EB54EE">
              <w:rPr>
                <w:b/>
                <w:bCs/>
                <w:i/>
                <w:iCs/>
              </w:rPr>
              <w:t>Γενικές</w:t>
            </w:r>
            <w:proofErr w:type="spellEnd"/>
            <w:r w:rsidRPr="00EB54EE">
              <w:rPr>
                <w:b/>
                <w:bCs/>
                <w:i/>
                <w:iCs/>
              </w:rPr>
              <w:t xml:space="preserve"> π</w:t>
            </w:r>
            <w:proofErr w:type="spellStart"/>
            <w:r w:rsidRPr="00EB54EE">
              <w:rPr>
                <w:b/>
                <w:bCs/>
                <w:i/>
                <w:iCs/>
              </w:rPr>
              <w:t>ληροφορίες</w:t>
            </w:r>
            <w:proofErr w:type="spellEnd"/>
            <w:r w:rsidRPr="00EB54EE">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bCs/>
                <w:i/>
                <w:iCs/>
              </w:rPr>
              <w:t>Απ</w:t>
            </w:r>
            <w:proofErr w:type="spellStart"/>
            <w:r w:rsidRPr="00EB54EE">
              <w:rPr>
                <w:b/>
                <w:bCs/>
                <w:i/>
                <w:iCs/>
              </w:rPr>
              <w:t>άντηση</w:t>
            </w:r>
            <w:proofErr w:type="spellEnd"/>
            <w:r w:rsidRPr="00EB54EE">
              <w:rPr>
                <w:b/>
                <w:bCs/>
                <w:i/>
                <w:iCs/>
              </w:rPr>
              <w:t>:</w:t>
            </w:r>
          </w:p>
        </w:tc>
      </w:tr>
      <w:tr w:rsidR="00186AF1" w:rsidRPr="0099353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tc>
      </w:tr>
      <w:tr w:rsidR="00186AF1" w:rsidRPr="00EB54EE" w:rsidTr="00E34A00">
        <w:trPr>
          <w:jc w:val="center"/>
        </w:trPr>
        <w:tc>
          <w:tcPr>
            <w:tcW w:w="4479" w:type="dxa"/>
            <w:tcBorders>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B54EE">
              <w:rPr>
                <w:lang w:val="el-GR"/>
              </w:rPr>
              <w:t>προ)επιλογής</w:t>
            </w:r>
            <w:proofErr w:type="spellEnd"/>
            <w:r w:rsidRPr="00EB54EE">
              <w:rPr>
                <w:lang w:val="el-GR"/>
              </w:rPr>
              <w:t>);</w:t>
            </w:r>
          </w:p>
        </w:tc>
        <w:tc>
          <w:tcPr>
            <w:tcW w:w="4480" w:type="dxa"/>
            <w:tcBorders>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r w:rsidRPr="00EB54EE">
              <w:t xml:space="preserve"> [</w:t>
            </w:r>
            <w:r>
              <w:rPr>
                <w:lang w:val="el-GR"/>
              </w:rPr>
              <w:t xml:space="preserve">   </w:t>
            </w:r>
            <w:r w:rsidRPr="00EB54EE">
              <w:t xml:space="preserve">] </w:t>
            </w:r>
            <w:proofErr w:type="spellStart"/>
            <w:r w:rsidRPr="00EB54EE">
              <w:t>Άνευ</w:t>
            </w:r>
            <w:proofErr w:type="spellEnd"/>
            <w:r w:rsidRPr="00EB54EE">
              <w:t xml:space="preserve"> α</w:t>
            </w:r>
            <w:proofErr w:type="spellStart"/>
            <w:r w:rsidRPr="00EB54EE">
              <w:t>ντικειμένου</w:t>
            </w:r>
            <w:proofErr w:type="spellEnd"/>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w:t>
            </w:r>
          </w:p>
          <w:p w:rsidR="00186AF1" w:rsidRPr="00EB54EE" w:rsidRDefault="00186AF1" w:rsidP="00E34A00">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186AF1" w:rsidRPr="00EB54EE" w:rsidRDefault="00186AF1" w:rsidP="00E34A00">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186AF1" w:rsidRPr="00EB54EE" w:rsidRDefault="00186AF1" w:rsidP="00E34A00">
            <w:pPr>
              <w:spacing w:after="0"/>
              <w:rPr>
                <w:lang w:val="el-GR"/>
              </w:rPr>
            </w:pPr>
            <w:r w:rsidRPr="00EB54EE">
              <w:rPr>
                <w:lang w:val="el-GR"/>
              </w:rPr>
              <w:t>β) Εάν το πιστοποιητικό εγγραφής ή η πιστοποίηση διατίθεται ηλεκτρονικά, αναφέρετε:</w:t>
            </w:r>
          </w:p>
          <w:p w:rsidR="00186AF1" w:rsidRPr="00EB54EE" w:rsidRDefault="00186AF1" w:rsidP="00E34A00">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186AF1" w:rsidRPr="00EB54EE" w:rsidRDefault="00186AF1" w:rsidP="00E34A00">
            <w:pPr>
              <w:spacing w:after="0"/>
              <w:rPr>
                <w:b/>
                <w:lang w:val="el-GR"/>
              </w:rPr>
            </w:pPr>
            <w:r w:rsidRPr="00EB54EE">
              <w:rPr>
                <w:lang w:val="el-GR"/>
              </w:rPr>
              <w:t>δ) Η εγγραφή ή η πιστοποίηση καλύπτει όλα τα απαιτούμενα κριτήρια επιλογής;</w:t>
            </w:r>
          </w:p>
          <w:p w:rsidR="00186AF1" w:rsidRPr="00EB54EE" w:rsidRDefault="00186AF1" w:rsidP="00E34A00">
            <w:pPr>
              <w:spacing w:after="0"/>
              <w:rPr>
                <w:b/>
                <w:u w:val="single"/>
                <w:lang w:val="el-GR"/>
              </w:rPr>
            </w:pPr>
            <w:r w:rsidRPr="00EB54EE">
              <w:rPr>
                <w:b/>
                <w:lang w:val="el-GR"/>
              </w:rPr>
              <w:t>Εάν όχι:</w:t>
            </w:r>
          </w:p>
          <w:p w:rsidR="00186AF1" w:rsidRPr="00EB54EE" w:rsidRDefault="00186AF1" w:rsidP="00E34A00">
            <w:pPr>
              <w:spacing w:after="0"/>
              <w:rPr>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186AF1" w:rsidRPr="00EB54EE" w:rsidRDefault="00186AF1" w:rsidP="00E34A00">
            <w:pPr>
              <w:spacing w:after="0"/>
              <w:rPr>
                <w:lang w:val="el-GR"/>
              </w:rPr>
            </w:pPr>
            <w:r w:rsidRPr="00EB54EE">
              <w:rPr>
                <w:lang w:val="el-GR"/>
              </w:rPr>
              <w:t xml:space="preserve">ε) Ο οικονομικός φορέας θα είναι σε θέση να προσκομίσει </w:t>
            </w:r>
            <w:r w:rsidRPr="00EB54EE">
              <w:rPr>
                <w:b/>
                <w:lang w:val="el-GR"/>
              </w:rPr>
              <w:t>βεβαίωση</w:t>
            </w:r>
            <w:r w:rsidRPr="00EB54EE">
              <w:rPr>
                <w:lang w:val="el-GR"/>
              </w:rPr>
              <w:t xml:space="preserve"> πληρωμής εισφορών κοινωνικής ασφάλισης και φόρων ή να </w:t>
            </w:r>
            <w:r w:rsidRPr="00EB54EE">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86AF1" w:rsidRPr="00EB54EE" w:rsidRDefault="00186AF1" w:rsidP="00E34A00">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α) [……]</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186AF1" w:rsidRPr="00EB54EE" w:rsidRDefault="00186AF1" w:rsidP="00E34A00">
            <w:pPr>
              <w:spacing w:after="0"/>
              <w:rPr>
                <w:lang w:val="el-GR"/>
              </w:rPr>
            </w:pPr>
            <w:r w:rsidRPr="00EB54EE">
              <w:rPr>
                <w:lang w:val="el-GR"/>
              </w:rPr>
              <w:t>γ) [……]</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186AF1" w:rsidRPr="00EB54EE" w:rsidRDefault="00186AF1" w:rsidP="00E34A00">
            <w:pPr>
              <w:spacing w:after="0"/>
            </w:pPr>
            <w:r w:rsidRPr="00EB54EE">
              <w:rPr>
                <w:i/>
              </w:rPr>
              <w:t>[……][……][……][……]</w:t>
            </w:r>
          </w:p>
        </w:tc>
      </w:tr>
      <w:tr w:rsidR="00186AF1" w:rsidRPr="00EB54EE" w:rsidTr="00E34A00">
        <w:trPr>
          <w:jc w:val="center"/>
        </w:trPr>
        <w:tc>
          <w:tcPr>
            <w:tcW w:w="4479" w:type="dxa"/>
            <w:tcBorders>
              <w:left w:val="single" w:sz="4" w:space="0" w:color="000000"/>
              <w:bottom w:val="single" w:sz="4" w:space="0" w:color="000000"/>
            </w:tcBorders>
            <w:shd w:val="clear" w:color="auto" w:fill="auto"/>
          </w:tcPr>
          <w:p w:rsidR="00186AF1" w:rsidRPr="00EB54EE" w:rsidRDefault="00186AF1" w:rsidP="00E34A00">
            <w:pPr>
              <w:spacing w:before="120" w:after="0"/>
              <w:rPr>
                <w:b/>
                <w:bCs/>
                <w:i/>
                <w:iCs/>
              </w:rPr>
            </w:pPr>
            <w:proofErr w:type="spellStart"/>
            <w:r w:rsidRPr="00EB54EE">
              <w:rPr>
                <w:b/>
                <w:i/>
              </w:rPr>
              <w:lastRenderedPageBreak/>
              <w:t>Τρό</w:t>
            </w:r>
            <w:proofErr w:type="spellEnd"/>
            <w:r w:rsidRPr="00EB54EE">
              <w:rPr>
                <w:b/>
                <w:i/>
              </w:rPr>
              <w:t xml:space="preserve">πος </w:t>
            </w:r>
            <w:proofErr w:type="spellStart"/>
            <w:r w:rsidRPr="00EB54EE">
              <w:rPr>
                <w:b/>
                <w:i/>
              </w:rPr>
              <w:t>συμμετοχής</w:t>
            </w:r>
            <w:proofErr w:type="spellEnd"/>
            <w:r w:rsidRPr="00EB54EE">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bCs/>
                <w:i/>
                <w:iCs/>
              </w:rPr>
              <w:t>Απ</w:t>
            </w:r>
            <w:proofErr w:type="spellStart"/>
            <w:r w:rsidRPr="00EB54EE">
              <w:rPr>
                <w:b/>
                <w:bCs/>
                <w:i/>
                <w:iCs/>
              </w:rPr>
              <w:t>άντηση</w:t>
            </w:r>
            <w:proofErr w:type="spellEnd"/>
            <w:r w:rsidRPr="00EB54EE">
              <w:rPr>
                <w:b/>
                <w:bCs/>
                <w:i/>
                <w:iCs/>
              </w:rPr>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p>
        </w:tc>
      </w:tr>
      <w:tr w:rsidR="00186AF1" w:rsidRPr="00993530" w:rsidTr="00E34A0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86AF1" w:rsidRPr="00EB54EE" w:rsidRDefault="00186AF1" w:rsidP="00E34A00">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w:t>
            </w:r>
          </w:p>
          <w:p w:rsidR="00186AF1" w:rsidRPr="00EB54EE" w:rsidRDefault="00186AF1" w:rsidP="00E34A00">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186AF1" w:rsidRPr="00EB54EE" w:rsidRDefault="00186AF1" w:rsidP="00E34A00">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186AF1" w:rsidRPr="00EB54EE" w:rsidRDefault="00186AF1" w:rsidP="00E34A00">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pacing w:after="0"/>
            </w:pPr>
            <w:r w:rsidRPr="00EB54EE">
              <w:t>α) [……]</w:t>
            </w:r>
          </w:p>
          <w:p w:rsidR="00186AF1" w:rsidRPr="00EB54EE" w:rsidRDefault="00186AF1" w:rsidP="00E34A00">
            <w:pPr>
              <w:spacing w:after="0"/>
            </w:pPr>
          </w:p>
          <w:p w:rsidR="00186AF1" w:rsidRPr="00EB54EE" w:rsidRDefault="00186AF1" w:rsidP="00E34A00">
            <w:pPr>
              <w:spacing w:after="0"/>
            </w:pPr>
          </w:p>
          <w:p w:rsidR="00186AF1" w:rsidRPr="00EB54EE" w:rsidRDefault="00186AF1" w:rsidP="00E34A00">
            <w:pPr>
              <w:spacing w:after="0"/>
            </w:pPr>
          </w:p>
          <w:p w:rsidR="00186AF1" w:rsidRPr="00EB54EE" w:rsidRDefault="00186AF1" w:rsidP="00E34A00">
            <w:pPr>
              <w:spacing w:after="0"/>
            </w:pPr>
            <w:r w:rsidRPr="00EB54EE">
              <w:t>β) [……]</w:t>
            </w:r>
          </w:p>
          <w:p w:rsidR="00186AF1" w:rsidRPr="00EB54EE" w:rsidRDefault="00186AF1" w:rsidP="00E34A00">
            <w:pPr>
              <w:spacing w:after="0"/>
            </w:pPr>
          </w:p>
          <w:p w:rsidR="00186AF1" w:rsidRPr="00EB54EE" w:rsidRDefault="00186AF1" w:rsidP="00E34A00">
            <w:pPr>
              <w:spacing w:after="0"/>
            </w:pPr>
          </w:p>
          <w:p w:rsidR="00186AF1" w:rsidRPr="00EB54EE" w:rsidRDefault="00186AF1" w:rsidP="00E34A00">
            <w:pPr>
              <w:spacing w:after="0"/>
            </w:pPr>
            <w:r w:rsidRPr="00EB54EE">
              <w:t>γ)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bCs/>
                <w:i/>
                <w:iCs/>
              </w:rPr>
            </w:pPr>
            <w:proofErr w:type="spellStart"/>
            <w:r w:rsidRPr="00EB54EE">
              <w:rPr>
                <w:b/>
                <w:bCs/>
                <w:i/>
                <w:iCs/>
              </w:rPr>
              <w:t>Τμήμ</w:t>
            </w:r>
            <w:proofErr w:type="spellEnd"/>
            <w:r w:rsidRPr="00EB54EE">
              <w:rPr>
                <w:b/>
                <w:bCs/>
                <w:i/>
                <w:iCs/>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bCs/>
                <w:i/>
                <w:iCs/>
              </w:rPr>
              <w:t>Απ</w:t>
            </w:r>
            <w:proofErr w:type="spellStart"/>
            <w:r w:rsidRPr="00EB54EE">
              <w:rPr>
                <w:b/>
                <w:bCs/>
                <w:i/>
                <w:iCs/>
              </w:rPr>
              <w:t>άντηση</w:t>
            </w:r>
            <w:proofErr w:type="spellEnd"/>
            <w:r w:rsidRPr="00EB54EE">
              <w:rPr>
                <w:b/>
                <w:bCs/>
                <w:i/>
                <w:iCs/>
              </w:rPr>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xml:space="preserve">   ]</w:t>
            </w:r>
          </w:p>
        </w:tc>
      </w:tr>
    </w:tbl>
    <w:p w:rsidR="00186AF1" w:rsidRPr="00EB54EE" w:rsidRDefault="00186AF1" w:rsidP="00186AF1"/>
    <w:p w:rsidR="00186AF1" w:rsidRPr="00EB54EE" w:rsidRDefault="00186AF1" w:rsidP="00186AF1">
      <w:pPr>
        <w:pageBreakBefore/>
        <w:jc w:val="center"/>
        <w:rPr>
          <w:i/>
          <w:lang w:val="el-GR"/>
        </w:rPr>
      </w:pPr>
      <w:r w:rsidRPr="00EB54EE">
        <w:rPr>
          <w:b/>
          <w:bCs/>
          <w:lang w:val="el-GR"/>
        </w:rPr>
        <w:lastRenderedPageBreak/>
        <w:t>Β: Πληροφορίες σχετικά με τους νόμιμους εκπροσώπους του οικονομικού φορέα</w:t>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proofErr w:type="spellStart"/>
            <w:r w:rsidRPr="00EB54EE">
              <w:rPr>
                <w:b/>
                <w:i/>
              </w:rPr>
              <w:t>Εκ</w:t>
            </w:r>
            <w:proofErr w:type="spellEnd"/>
            <w:r w:rsidRPr="00EB54EE">
              <w:rPr>
                <w:b/>
                <w:i/>
              </w:rPr>
              <w:t xml:space="preserve">προσώπηση, </w:t>
            </w:r>
            <w:proofErr w:type="spellStart"/>
            <w:r w:rsidRPr="00EB54EE">
              <w:rPr>
                <w:b/>
                <w:i/>
              </w:rPr>
              <w:t>εάν</w:t>
            </w:r>
            <w:proofErr w:type="spellEnd"/>
            <w:r w:rsidRPr="00EB54EE">
              <w:rPr>
                <w:b/>
                <w:i/>
              </w:rPr>
              <w:t xml:space="preserve"> υπ</w:t>
            </w:r>
            <w:proofErr w:type="spellStart"/>
            <w:r w:rsidRPr="00EB54EE">
              <w:rPr>
                <w:b/>
                <w:i/>
              </w:rPr>
              <w:t>άρχει</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w:t>
            </w:r>
            <w:proofErr w:type="spellStart"/>
            <w:r w:rsidRPr="00EB54EE">
              <w:rPr>
                <w:b/>
                <w:i/>
              </w:rPr>
              <w:t>άντηση</w:t>
            </w:r>
            <w:proofErr w:type="spellEnd"/>
            <w:r w:rsidRPr="00EB54EE">
              <w:rPr>
                <w:b/>
                <w:i/>
              </w:rPr>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color w:val="000000"/>
                <w:lang w:val="el-GR"/>
              </w:rPr>
            </w:pPr>
            <w:r w:rsidRPr="00EB54EE">
              <w:rPr>
                <w:lang w:val="el-GR"/>
              </w:rPr>
              <w:t>Ονοματεπώνυμο</w:t>
            </w:r>
          </w:p>
          <w:p w:rsidR="00186AF1" w:rsidRPr="00EB54EE" w:rsidRDefault="00186AF1" w:rsidP="00E34A00">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r w:rsidRPr="00EB54EE">
              <w:t>Τα</w:t>
            </w:r>
            <w:proofErr w:type="spellStart"/>
            <w:r w:rsidRPr="00EB54EE">
              <w:t>χυδρομική</w:t>
            </w:r>
            <w:proofErr w:type="spellEnd"/>
            <w:r w:rsidRPr="00EB54EE">
              <w:t xml:space="preserve"> </w:t>
            </w:r>
            <w:proofErr w:type="spellStart"/>
            <w:r w:rsidRPr="00EB54EE">
              <w:t>διεύθυνση</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proofErr w:type="spellStart"/>
            <w:r w:rsidRPr="00EB54EE">
              <w:t>Τηλέφωνο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pPr>
            <w:proofErr w:type="spellStart"/>
            <w:r w:rsidRPr="00EB54EE">
              <w:t>Ηλ</w:t>
            </w:r>
            <w:proofErr w:type="spellEnd"/>
            <w:r w:rsidRPr="00EB54EE">
              <w:t>. τα</w:t>
            </w:r>
            <w:proofErr w:type="spellStart"/>
            <w:r w:rsidRPr="00EB54EE">
              <w:t>χυδρομείο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uppressAutoHyphens w:val="0"/>
              <w:autoSpaceDE w:val="0"/>
              <w:autoSpaceDN w:val="0"/>
              <w:adjustRightInd w:val="0"/>
              <w:spacing w:after="0"/>
              <w:jc w:val="left"/>
              <w:rPr>
                <w:rFonts w:eastAsiaTheme="minorHAnsi"/>
                <w:lang w:val="el-GR" w:eastAsia="en-US"/>
              </w:rPr>
            </w:pPr>
            <w:r w:rsidRPr="00EB54EE">
              <w:rPr>
                <w:lang w:val="el-GR"/>
              </w:rPr>
              <w:t xml:space="preserve">Εάν χρειάζεται, δώστε λεπτομερή στοιχεία σχετικά με την εκπροσώπηση </w:t>
            </w:r>
            <w:r w:rsidRPr="00EB54EE">
              <w:rPr>
                <w:rFonts w:asciiTheme="minorHAnsi" w:eastAsiaTheme="minorHAnsi" w:hAnsiTheme="minorHAnsi"/>
                <w:lang w:val="el-GR" w:eastAsia="en-US"/>
              </w:rPr>
              <w:t>(</w:t>
            </w:r>
            <w:r w:rsidRPr="00EB54EE">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EB54EE">
              <w:rPr>
                <w:rFonts w:eastAsiaTheme="minorHAnsi"/>
                <w:lang w:val="el-GR" w:eastAsia="en-US"/>
              </w:rPr>
              <w:t>, έκταση, μορφές, σκοπός</w:t>
            </w:r>
          </w:p>
          <w:p w:rsidR="00186AF1" w:rsidRPr="00EB54EE" w:rsidRDefault="00186AF1" w:rsidP="00E34A00">
            <w:pPr>
              <w:suppressAutoHyphens w:val="0"/>
              <w:autoSpaceDE w:val="0"/>
              <w:autoSpaceDN w:val="0"/>
              <w:adjustRightInd w:val="0"/>
              <w:spacing w:after="0"/>
              <w:jc w:val="left"/>
              <w:rPr>
                <w:lang w:val="el-GR"/>
              </w:rPr>
            </w:pP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bl>
    <w:p w:rsidR="00186AF1" w:rsidRPr="00EB54EE" w:rsidRDefault="00186AF1" w:rsidP="00186AF1">
      <w:pPr>
        <w:keepNext/>
        <w:spacing w:before="120" w:after="360" w:line="276" w:lineRule="auto"/>
        <w:ind w:left="850"/>
        <w:jc w:val="center"/>
        <w:rPr>
          <w:b/>
          <w:smallCaps/>
          <w:kern w:val="1"/>
          <w:sz w:val="28"/>
          <w:szCs w:val="22"/>
          <w:lang w:val="el-GR"/>
        </w:rPr>
      </w:pPr>
    </w:p>
    <w:p w:rsidR="00186AF1" w:rsidRPr="00EB54EE" w:rsidRDefault="00186AF1" w:rsidP="00186AF1">
      <w:pPr>
        <w:pageBreakBefore/>
        <w:ind w:left="850"/>
        <w:jc w:val="center"/>
        <w:rPr>
          <w:b/>
          <w:i/>
          <w:lang w:val="el-GR"/>
        </w:rPr>
      </w:pPr>
      <w:r w:rsidRPr="00EB54EE">
        <w:rPr>
          <w:b/>
          <w:bCs/>
          <w:lang w:val="el-GR"/>
        </w:rPr>
        <w:lastRenderedPageBreak/>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proofErr w:type="spellStart"/>
            <w:r w:rsidRPr="00EB54EE">
              <w:rPr>
                <w:b/>
                <w:i/>
              </w:rPr>
              <w:t>Στήριξη</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w:t>
            </w:r>
            <w:proofErr w:type="spellStart"/>
            <w:r w:rsidRPr="00EB54EE">
              <w:rPr>
                <w:b/>
                <w:i/>
              </w:rPr>
              <w:t>άντηση</w:t>
            </w:r>
            <w:proofErr w:type="spellEnd"/>
            <w:r w:rsidRPr="00EB54EE">
              <w:rPr>
                <w:b/>
                <w:i/>
              </w:rPr>
              <w:t>:</w:t>
            </w:r>
          </w:p>
        </w:tc>
      </w:tr>
      <w:tr w:rsidR="00186AF1" w:rsidRPr="0068600D"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68600D" w:rsidRDefault="00186AF1" w:rsidP="00E34A00">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186AF1" w:rsidRPr="00EB54EE" w:rsidRDefault="00186AF1" w:rsidP="00186AF1">
      <w:pPr>
        <w:jc w:val="center"/>
        <w:rPr>
          <w:lang w:val="el-GR"/>
        </w:rPr>
      </w:pPr>
    </w:p>
    <w:p w:rsidR="00186AF1" w:rsidRPr="00EB54EE" w:rsidRDefault="00186AF1" w:rsidP="00186AF1">
      <w:pPr>
        <w:pageBreakBefore/>
        <w:jc w:val="center"/>
        <w:rPr>
          <w:b/>
          <w:bCs/>
          <w:lang w:val="el-GR"/>
        </w:rPr>
      </w:pPr>
      <w:r w:rsidRPr="00EB54EE">
        <w:rPr>
          <w:b/>
          <w:bCs/>
          <w:lang w:val="el-GR"/>
        </w:rPr>
        <w:lastRenderedPageBreak/>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CCCCCC"/>
        <w:rPr>
          <w:b/>
          <w:i/>
          <w:lang w:val="el-GR"/>
        </w:rPr>
      </w:pPr>
      <w:r w:rsidRPr="00EB54E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Υπ</w:t>
            </w:r>
            <w:proofErr w:type="spellStart"/>
            <w:r w:rsidRPr="00EB54EE">
              <w:rPr>
                <w:b/>
                <w:i/>
              </w:rPr>
              <w:t>εργολ</w:t>
            </w:r>
            <w:proofErr w:type="spellEnd"/>
            <w:r w:rsidRPr="00EB54EE">
              <w:rPr>
                <w:b/>
                <w:i/>
              </w:rPr>
              <w:t>αβική α</w:t>
            </w:r>
            <w:proofErr w:type="spellStart"/>
            <w:r w:rsidRPr="00EB54EE">
              <w:rPr>
                <w:b/>
                <w:i/>
              </w:rPr>
              <w:t>νάθεση</w:t>
            </w:r>
            <w:proofErr w:type="spellEnd"/>
            <w:r w:rsidRPr="00EB54EE">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w:t>
            </w:r>
            <w:proofErr w:type="spellStart"/>
            <w:r w:rsidRPr="00EB54EE">
              <w:rPr>
                <w:b/>
                <w:i/>
              </w:rPr>
              <w:t>άντηση</w:t>
            </w:r>
            <w:proofErr w:type="spellEnd"/>
            <w:r w:rsidRPr="00EB54EE">
              <w:rPr>
                <w:b/>
                <w:i/>
              </w:rPr>
              <w:t>:</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lang w:val="el-GR"/>
              </w:rPr>
            </w:pPr>
            <w:r w:rsidRPr="00EB54EE">
              <w:rPr>
                <w:lang w:val="el-GR"/>
              </w:rPr>
              <w:t>[</w:t>
            </w:r>
            <w:r>
              <w:rPr>
                <w:lang w:val="el-GR"/>
              </w:rPr>
              <w:t xml:space="preserve">       </w:t>
            </w:r>
            <w:r w:rsidRPr="00EB54EE">
              <w:rPr>
                <w:lang w:val="el-GR"/>
              </w:rPr>
              <w:t>]Ναι [</w:t>
            </w:r>
            <w:r>
              <w:rPr>
                <w:lang w:val="el-GR"/>
              </w:rPr>
              <w:t xml:space="preserve">       </w:t>
            </w:r>
            <w:r w:rsidRPr="00EB54EE">
              <w:rPr>
                <w:lang w:val="el-GR"/>
              </w:rPr>
              <w:t>]Όχι</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 xml:space="preserve">Εάν </w:t>
            </w:r>
            <w:r w:rsidRPr="00EB54EE">
              <w:rPr>
                <w:b/>
                <w:lang w:val="el-GR"/>
              </w:rPr>
              <w:t xml:space="preserve">ναι </w:t>
            </w:r>
            <w:r w:rsidRPr="00EB54EE">
              <w:rPr>
                <w:lang w:val="el-GR"/>
              </w:rPr>
              <w:t xml:space="preserve">παραθέστε κατάλογο των προτεινόμενων υπεργολάβων και το ποσοστό της σύμβασης που θα αναλάβουν: </w:t>
            </w:r>
          </w:p>
          <w:p w:rsidR="00186AF1" w:rsidRPr="00EB54EE" w:rsidRDefault="00186AF1" w:rsidP="00E34A00">
            <w:pPr>
              <w:spacing w:after="0"/>
            </w:pPr>
            <w:r w:rsidRPr="00EB54EE">
              <w:t>[…]</w:t>
            </w:r>
          </w:p>
        </w:tc>
      </w:tr>
    </w:tbl>
    <w:p w:rsidR="00186AF1" w:rsidRPr="00EB54EE" w:rsidRDefault="00186AF1" w:rsidP="00186AF1">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bCs/>
          <w:kern w:val="1"/>
          <w:szCs w:val="22"/>
          <w:u w:val="single"/>
          <w:lang w:val="el-GR"/>
        </w:rPr>
      </w:pPr>
      <w:r w:rsidRPr="00EB54EE">
        <w:rPr>
          <w:b/>
          <w:i/>
          <w:kern w:val="1"/>
          <w:szCs w:val="22"/>
          <w:u w:val="single"/>
          <w:lang w:val="el-GR"/>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B54EE">
        <w:rPr>
          <w:i/>
          <w:kern w:val="1"/>
          <w:szCs w:val="22"/>
          <w:lang w:val="el-GR"/>
        </w:rPr>
        <w:t xml:space="preserve">επιπλέον των πληροφοριών </w:t>
      </w:r>
      <w:r w:rsidRPr="00EB54EE">
        <w:rPr>
          <w:b/>
          <w:i/>
          <w:kern w:val="1"/>
          <w:szCs w:val="22"/>
          <w:lang w:val="el-GR"/>
        </w:rPr>
        <w:t xml:space="preserve">που προβλέπονται στην παρούσα ενότητα, </w:t>
      </w:r>
      <w:r w:rsidRPr="00EB54EE">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86AF1" w:rsidRPr="00EB54EE" w:rsidRDefault="00186AF1" w:rsidP="00186AF1">
      <w:pPr>
        <w:pageBreakBefore/>
        <w:jc w:val="center"/>
        <w:rPr>
          <w:b/>
          <w:bCs/>
          <w:color w:val="000000"/>
          <w:lang w:val="el-GR"/>
        </w:rPr>
      </w:pPr>
      <w:r w:rsidRPr="00EB54EE">
        <w:rPr>
          <w:b/>
          <w:bCs/>
          <w:u w:val="single"/>
          <w:lang w:val="el-GR"/>
        </w:rPr>
        <w:lastRenderedPageBreak/>
        <w:t xml:space="preserve">Μέρος </w:t>
      </w:r>
      <w:r w:rsidRPr="00EB54EE">
        <w:rPr>
          <w:b/>
          <w:bCs/>
          <w:u w:val="single"/>
        </w:rPr>
        <w:t>III</w:t>
      </w:r>
      <w:r w:rsidRPr="00EB54EE">
        <w:rPr>
          <w:b/>
          <w:bCs/>
          <w:u w:val="single"/>
          <w:lang w:val="el-GR"/>
        </w:rPr>
        <w:t>: Λόγοι αποκλεισμού</w:t>
      </w:r>
    </w:p>
    <w:p w:rsidR="00186AF1" w:rsidRPr="00EB54EE" w:rsidRDefault="00186AF1" w:rsidP="00186AF1">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186AF1" w:rsidRPr="00EB54EE" w:rsidRDefault="00186AF1" w:rsidP="00186AF1">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color w:val="000000"/>
        </w:rPr>
        <w:t>συμμετοχή</w:t>
      </w:r>
      <w:proofErr w:type="spellEnd"/>
      <w:r w:rsidRPr="00EB54EE">
        <w:rPr>
          <w:color w:val="000000"/>
        </w:rPr>
        <w:t xml:space="preserve"> </w:t>
      </w:r>
      <w:proofErr w:type="spellStart"/>
      <w:r w:rsidRPr="00EB54EE">
        <w:rPr>
          <w:color w:val="000000"/>
        </w:rPr>
        <w:t>σε</w:t>
      </w:r>
      <w:proofErr w:type="spellEnd"/>
      <w:r w:rsidRPr="00EB54EE">
        <w:rPr>
          <w:color w:val="000000"/>
        </w:rPr>
        <w:t xml:space="preserve"> </w:t>
      </w:r>
      <w:proofErr w:type="spellStart"/>
      <w:r w:rsidRPr="00EB54EE">
        <w:rPr>
          <w:b/>
          <w:color w:val="000000"/>
        </w:rPr>
        <w:t>εγκλημ</w:t>
      </w:r>
      <w:proofErr w:type="spellEnd"/>
      <w:r w:rsidRPr="00EB54EE">
        <w:rPr>
          <w:b/>
          <w:color w:val="000000"/>
        </w:rPr>
        <w:t xml:space="preserve">ατική </w:t>
      </w:r>
      <w:proofErr w:type="spellStart"/>
      <w:r w:rsidRPr="00EB54EE">
        <w:rPr>
          <w:b/>
          <w:color w:val="000000"/>
        </w:rPr>
        <w:t>οργάνωση</w:t>
      </w:r>
      <w:proofErr w:type="spellEnd"/>
      <w:r w:rsidRPr="00EB54EE">
        <w:rPr>
          <w:rFonts w:cs="Times New Roman"/>
          <w:color w:val="000000"/>
          <w:vertAlign w:val="superscript"/>
        </w:rPr>
        <w:endnoteReference w:id="8"/>
      </w:r>
      <w:r w:rsidRPr="00EB54EE">
        <w:rPr>
          <w:color w:val="000000"/>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δωροδοκί</w:t>
      </w:r>
      <w:proofErr w:type="spellEnd"/>
      <w:r w:rsidRPr="00EB54EE">
        <w:rPr>
          <w:b/>
          <w:color w:val="000000"/>
        </w:rPr>
        <w:t>α</w:t>
      </w:r>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b/>
          <w:color w:val="000000"/>
        </w:rPr>
        <w:t>απ</w:t>
      </w:r>
      <w:proofErr w:type="spellStart"/>
      <w:r w:rsidRPr="00EB54EE">
        <w:rPr>
          <w:b/>
          <w:color w:val="000000"/>
        </w:rPr>
        <w:t>άτη</w:t>
      </w:r>
      <w:proofErr w:type="spellEnd"/>
      <w:r w:rsidRPr="00EB54EE">
        <w:rPr>
          <w:rFonts w:cs="Times New Roman"/>
          <w:color w:val="000000"/>
          <w:vertAlign w:val="superscript"/>
        </w:rPr>
        <w:endnoteReference w:id="11"/>
      </w:r>
      <w:r w:rsidRPr="00EB54EE">
        <w:rPr>
          <w:color w:val="000000"/>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186AF1" w:rsidRPr="00EB54EE" w:rsidRDefault="00186AF1" w:rsidP="00186AF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pPr>
            <w:r w:rsidRPr="00EB54EE">
              <w:rPr>
                <w:b/>
                <w:bCs/>
                <w:i/>
                <w:iCs/>
              </w:rPr>
              <w:t>Απ</w:t>
            </w:r>
            <w:proofErr w:type="spellStart"/>
            <w:r>
              <w:rPr>
                <w:b/>
                <w:bCs/>
                <w:i/>
                <w:iCs/>
                <w:lang w:val="el-GR"/>
              </w:rPr>
              <w:t>άντηση</w:t>
            </w:r>
            <w:proofErr w:type="spellEnd"/>
            <w:r w:rsidRPr="00EB54EE">
              <w:rPr>
                <w:b/>
                <w:bCs/>
                <w:i/>
                <w:iCs/>
              </w:rPr>
              <w:t>:</w:t>
            </w:r>
          </w:p>
        </w:tc>
      </w:tr>
      <w:tr w:rsidR="00186AF1" w:rsidRPr="00EB54EE" w:rsidTr="00E34A00">
        <w:trPr>
          <w:jc w:val="center"/>
        </w:trPr>
        <w:tc>
          <w:tcPr>
            <w:tcW w:w="4479" w:type="dxa"/>
            <w:tcBorders>
              <w:left w:val="single" w:sz="4" w:space="0" w:color="000000"/>
              <w:bottom w:val="single" w:sz="4" w:space="0" w:color="000000"/>
            </w:tcBorders>
            <w:shd w:val="clear" w:color="auto" w:fill="auto"/>
          </w:tcPr>
          <w:p w:rsidR="00186AF1" w:rsidRPr="00EB54EE" w:rsidRDefault="00186AF1" w:rsidP="00645BF8">
            <w:pPr>
              <w:spacing w:after="0"/>
              <w:rPr>
                <w:lang w:val="el-GR"/>
              </w:rPr>
            </w:pPr>
            <w:r w:rsidRPr="00EB54EE">
              <w:rPr>
                <w:lang w:val="el-GR"/>
              </w:rPr>
              <w:t>Υπάρχει</w:t>
            </w:r>
            <w:r w:rsidR="00645BF8">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p>
          <w:p w:rsidR="00186AF1" w:rsidRPr="00EB54EE" w:rsidRDefault="00186AF1" w:rsidP="00E34A00">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86AF1" w:rsidRPr="00EB54EE" w:rsidRDefault="00186AF1" w:rsidP="00E34A00">
            <w:pPr>
              <w:spacing w:after="0"/>
            </w:pPr>
            <w:r w:rsidRPr="00EB54EE">
              <w:rPr>
                <w:i/>
              </w:rPr>
              <w:t>[……][……][……][……]</w:t>
            </w:r>
            <w:r w:rsidRPr="00EB54EE">
              <w:rPr>
                <w:rFonts w:cs="Times New Roman"/>
                <w:vertAlign w:val="superscript"/>
              </w:rPr>
              <w:endnoteReference w:id="16"/>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186AF1" w:rsidRPr="00EB54EE" w:rsidRDefault="00186AF1" w:rsidP="00E34A00">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86AF1" w:rsidRPr="00EB54EE" w:rsidRDefault="00186AF1" w:rsidP="00E34A00">
            <w:pPr>
              <w:spacing w:after="0"/>
              <w:jc w:val="left"/>
              <w:rPr>
                <w:lang w:val="el-GR"/>
              </w:rPr>
            </w:pPr>
            <w:r w:rsidRPr="00EB54EE">
              <w:rPr>
                <w:lang w:val="el-GR"/>
              </w:rPr>
              <w:t>β) Προσδιορίστε ποιος έχει καταδικαστεί [ ]·</w:t>
            </w:r>
          </w:p>
          <w:p w:rsidR="00186AF1" w:rsidRPr="00EB54EE" w:rsidRDefault="00186AF1" w:rsidP="00E34A00">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jc w:val="left"/>
              <w:rPr>
                <w:lang w:val="el-GR"/>
              </w:rPr>
            </w:pPr>
          </w:p>
          <w:p w:rsidR="00186AF1" w:rsidRPr="00EB54EE" w:rsidRDefault="00186AF1" w:rsidP="00E34A00">
            <w:pPr>
              <w:spacing w:after="0"/>
              <w:jc w:val="left"/>
              <w:rPr>
                <w:lang w:val="el-GR"/>
              </w:rPr>
            </w:pPr>
            <w:r w:rsidRPr="00EB54EE">
              <w:rPr>
                <w:lang w:val="el-GR"/>
              </w:rPr>
              <w:t xml:space="preserve">α) Ημερομηνία:[   ], </w:t>
            </w:r>
          </w:p>
          <w:p w:rsidR="00186AF1" w:rsidRPr="00EB54EE" w:rsidRDefault="00186AF1" w:rsidP="00E34A00">
            <w:pPr>
              <w:spacing w:after="0"/>
              <w:jc w:val="left"/>
              <w:rPr>
                <w:lang w:val="el-GR"/>
              </w:rPr>
            </w:pPr>
            <w:r w:rsidRPr="00EB54EE">
              <w:rPr>
                <w:lang w:val="el-GR"/>
              </w:rPr>
              <w:t xml:space="preserve">σημείο-(-α): [   ], </w:t>
            </w:r>
          </w:p>
          <w:p w:rsidR="00186AF1" w:rsidRPr="00EB54EE" w:rsidRDefault="00186AF1" w:rsidP="00E34A00">
            <w:pPr>
              <w:spacing w:after="0"/>
              <w:jc w:val="left"/>
              <w:rPr>
                <w:lang w:val="el-GR"/>
              </w:rPr>
            </w:pPr>
            <w:r w:rsidRPr="00EB54EE">
              <w:rPr>
                <w:lang w:val="el-GR"/>
              </w:rPr>
              <w:t>λόγος(-οι):[   ]</w:t>
            </w: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r w:rsidRPr="00EB54EE">
              <w:rPr>
                <w:lang w:val="el-GR"/>
              </w:rPr>
              <w:t>β) [……]</w:t>
            </w:r>
          </w:p>
          <w:p w:rsidR="00186AF1" w:rsidRPr="00EB54EE" w:rsidRDefault="00186AF1" w:rsidP="00E34A00">
            <w:pPr>
              <w:spacing w:after="0"/>
              <w:jc w:val="left"/>
              <w:rPr>
                <w:i/>
                <w:lang w:val="el-GR"/>
              </w:rPr>
            </w:pPr>
            <w:r w:rsidRPr="00EB54EE">
              <w:rPr>
                <w:lang w:val="el-GR"/>
              </w:rPr>
              <w:t>γ) Διάρκεια της περιόδου αποκλεισμού [……] και σχετικό(-ά) σημείο(-α) [   ]</w:t>
            </w:r>
          </w:p>
          <w:p w:rsidR="00186AF1" w:rsidRPr="00EB54EE" w:rsidRDefault="00186AF1" w:rsidP="00E34A00">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86AF1" w:rsidRPr="00EB54EE" w:rsidRDefault="00186AF1" w:rsidP="00E34A00">
            <w:pPr>
              <w:spacing w:after="0"/>
            </w:pPr>
            <w:r w:rsidRPr="00EB54EE">
              <w:rPr>
                <w:i/>
              </w:rPr>
              <w:t>[……][……][……][……]</w:t>
            </w:r>
            <w:r w:rsidRPr="00EB54EE">
              <w:rPr>
                <w:rFonts w:cs="Times New Roman"/>
                <w:vertAlign w:val="superscript"/>
              </w:rPr>
              <w:endnoteReference w:id="18"/>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lang w:val="el-GR"/>
              </w:rPr>
              <w:lastRenderedPageBreak/>
              <w:t>(«</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lastRenderedPageBreak/>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r w:rsidRPr="00EB54EE">
              <w:t xml:space="preserve">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b/>
                <w:lang w:val="el-GR"/>
              </w:rPr>
              <w:lastRenderedPageBreak/>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bl>
    <w:p w:rsidR="00186AF1" w:rsidRPr="00EB54EE" w:rsidRDefault="00186AF1" w:rsidP="00186AF1">
      <w:pPr>
        <w:pageBreakBefore/>
        <w:jc w:val="center"/>
        <w:rPr>
          <w:b/>
          <w:i/>
          <w:lang w:val="el-GR"/>
        </w:rPr>
      </w:pPr>
      <w:r w:rsidRPr="00EB54EE">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186AF1" w:rsidRPr="00EB54EE" w:rsidTr="00E34A0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86AF1" w:rsidRPr="00EB54EE" w:rsidRDefault="00186AF1" w:rsidP="00E34A00">
            <w:pPr>
              <w:spacing w:after="0"/>
            </w:pPr>
            <w:r w:rsidRPr="00EB54EE">
              <w:rPr>
                <w:b/>
                <w:i/>
                <w:lang w:val="el-GR"/>
              </w:rPr>
              <w:t xml:space="preserve"> </w:t>
            </w:r>
            <w:r w:rsidRPr="00EB54EE">
              <w:rPr>
                <w:b/>
                <w:i/>
              </w:rPr>
              <w:t>Απ</w:t>
            </w:r>
            <w:proofErr w:type="spellStart"/>
            <w:r w:rsidRPr="00EB54EE">
              <w:rPr>
                <w:b/>
                <w:i/>
              </w:rPr>
              <w:t>άντηση</w:t>
            </w:r>
            <w:proofErr w:type="spellEnd"/>
            <w:r w:rsidRPr="00EB54EE">
              <w:rPr>
                <w:b/>
                <w:i/>
              </w:rPr>
              <w:t>:</w:t>
            </w:r>
          </w:p>
        </w:tc>
      </w:tr>
      <w:tr w:rsidR="00186AF1" w:rsidRPr="00EB54EE" w:rsidTr="00E34A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r w:rsidRPr="00EB54EE">
              <w:t xml:space="preserve"> </w:t>
            </w:r>
          </w:p>
        </w:tc>
      </w:tr>
      <w:tr w:rsidR="00186AF1" w:rsidRPr="00EB54EE" w:rsidTr="00E34A0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napToGrid w:val="0"/>
              <w:spacing w:after="0"/>
              <w:rPr>
                <w:lang w:val="el-GR"/>
              </w:rPr>
            </w:pPr>
          </w:p>
          <w:p w:rsidR="00186AF1" w:rsidRPr="00EB54EE" w:rsidRDefault="00186AF1" w:rsidP="00E34A00">
            <w:pPr>
              <w:snapToGrid w:val="0"/>
              <w:spacing w:after="0"/>
              <w:rPr>
                <w:lang w:val="el-GR"/>
              </w:rPr>
            </w:pPr>
            <w:r w:rsidRPr="00EB54EE">
              <w:rPr>
                <w:lang w:val="el-GR"/>
              </w:rPr>
              <w:t xml:space="preserve">Εάν όχι αναφέρετε: </w:t>
            </w:r>
          </w:p>
          <w:p w:rsidR="00186AF1" w:rsidRPr="00EB54EE" w:rsidRDefault="00186AF1" w:rsidP="00E34A00">
            <w:pPr>
              <w:snapToGrid w:val="0"/>
              <w:spacing w:after="0"/>
              <w:rPr>
                <w:lang w:val="el-GR"/>
              </w:rPr>
            </w:pPr>
            <w:r w:rsidRPr="00EB54EE">
              <w:rPr>
                <w:lang w:val="el-GR"/>
              </w:rPr>
              <w:t>α) Χώρα ή κράτος μέλος για το οποίο πρόκειται:</w:t>
            </w:r>
          </w:p>
          <w:p w:rsidR="00186AF1" w:rsidRPr="00EB54EE" w:rsidRDefault="00186AF1" w:rsidP="00E34A00">
            <w:pPr>
              <w:snapToGrid w:val="0"/>
              <w:spacing w:after="0"/>
              <w:rPr>
                <w:lang w:val="el-GR"/>
              </w:rPr>
            </w:pPr>
            <w:r w:rsidRPr="00EB54EE">
              <w:rPr>
                <w:lang w:val="el-GR"/>
              </w:rPr>
              <w:t>β) Ποιο είναι το σχετικό ποσό;</w:t>
            </w:r>
          </w:p>
          <w:p w:rsidR="00186AF1" w:rsidRPr="00EB54EE" w:rsidRDefault="00186AF1" w:rsidP="00E34A00">
            <w:pPr>
              <w:snapToGrid w:val="0"/>
              <w:spacing w:after="0"/>
              <w:rPr>
                <w:lang w:val="el-GR"/>
              </w:rPr>
            </w:pPr>
            <w:proofErr w:type="spellStart"/>
            <w:r w:rsidRPr="00EB54EE">
              <w:rPr>
                <w:lang w:val="el-GR"/>
              </w:rPr>
              <w:t>γ)Πως</w:t>
            </w:r>
            <w:proofErr w:type="spellEnd"/>
            <w:r w:rsidRPr="00EB54EE">
              <w:rPr>
                <w:lang w:val="el-GR"/>
              </w:rPr>
              <w:t xml:space="preserve"> διαπιστώθηκε η αθέτηση των υποχρεώσεων;</w:t>
            </w:r>
          </w:p>
          <w:p w:rsidR="00186AF1" w:rsidRPr="00EB54EE" w:rsidRDefault="00186AF1" w:rsidP="00E34A00">
            <w:pPr>
              <w:snapToGrid w:val="0"/>
              <w:spacing w:after="0"/>
              <w:rPr>
                <w:b/>
                <w:lang w:val="el-GR"/>
              </w:rPr>
            </w:pPr>
            <w:r w:rsidRPr="00EB54EE">
              <w:rPr>
                <w:lang w:val="el-GR"/>
              </w:rPr>
              <w:t>1) Μέσω δικαστικής ή διοικητικής απόφασης;</w:t>
            </w:r>
          </w:p>
          <w:p w:rsidR="00186AF1" w:rsidRPr="00EB54EE" w:rsidRDefault="00186AF1" w:rsidP="00E34A00">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186AF1" w:rsidRPr="00EB54EE" w:rsidRDefault="00186AF1" w:rsidP="00E34A00">
            <w:pPr>
              <w:snapToGrid w:val="0"/>
              <w:spacing w:after="0"/>
              <w:rPr>
                <w:lang w:val="el-GR"/>
              </w:rPr>
            </w:pPr>
            <w:r w:rsidRPr="00EB54EE">
              <w:rPr>
                <w:lang w:val="el-GR"/>
              </w:rPr>
              <w:t>- Αναφέρατε την ημερομηνία καταδίκης ή έκδοσης απόφασης</w:t>
            </w:r>
          </w:p>
          <w:p w:rsidR="00186AF1" w:rsidRPr="00EB54EE" w:rsidRDefault="00186AF1" w:rsidP="00E34A00">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186AF1" w:rsidRPr="00EB54EE" w:rsidRDefault="00186AF1" w:rsidP="00E34A00">
            <w:pPr>
              <w:snapToGrid w:val="0"/>
              <w:spacing w:after="0"/>
              <w:jc w:val="left"/>
              <w:rPr>
                <w:lang w:val="el-GR"/>
              </w:rPr>
            </w:pPr>
            <w:r w:rsidRPr="00EB54EE">
              <w:rPr>
                <w:lang w:val="el-GR"/>
              </w:rPr>
              <w:t xml:space="preserve">2) Με άλλα μέσα; </w:t>
            </w:r>
            <w:proofErr w:type="spellStart"/>
            <w:r w:rsidRPr="00EB54EE">
              <w:rPr>
                <w:lang w:val="el-GR"/>
              </w:rPr>
              <w:t>Διευκρινήστε</w:t>
            </w:r>
            <w:proofErr w:type="spellEnd"/>
            <w:r w:rsidRPr="00EB54EE">
              <w:rPr>
                <w:lang w:val="el-GR"/>
              </w:rPr>
              <w:t>:</w:t>
            </w:r>
          </w:p>
          <w:p w:rsidR="00186AF1" w:rsidRPr="00EB54EE" w:rsidRDefault="00186AF1" w:rsidP="00E34A00">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86AF1" w:rsidRPr="00EB54EE" w:rsidTr="00E34A00">
              <w:tc>
                <w:tcPr>
                  <w:tcW w:w="2036" w:type="dxa"/>
                  <w:tcBorders>
                    <w:top w:val="single" w:sz="1" w:space="0" w:color="000000"/>
                    <w:left w:val="single" w:sz="1" w:space="0" w:color="000000"/>
                    <w:bottom w:val="single" w:sz="1" w:space="0" w:color="000000"/>
                  </w:tcBorders>
                  <w:shd w:val="clear" w:color="auto" w:fill="auto"/>
                </w:tcPr>
                <w:p w:rsidR="00186AF1" w:rsidRPr="00EB54EE" w:rsidRDefault="00186AF1" w:rsidP="00E34A00">
                  <w:pPr>
                    <w:spacing w:after="0"/>
                    <w:jc w:val="left"/>
                  </w:pPr>
                  <w:r w:rsidRPr="00EB54EE">
                    <w:rPr>
                      <w:b/>
                      <w:bCs/>
                    </w:rPr>
                    <w:t>ΦΟΡΟΙ</w:t>
                  </w:r>
                </w:p>
                <w:p w:rsidR="00186AF1" w:rsidRPr="00EB54EE" w:rsidRDefault="00186AF1" w:rsidP="00E34A0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86AF1" w:rsidRPr="00EB54EE" w:rsidRDefault="00186AF1" w:rsidP="00E34A00">
                  <w:pPr>
                    <w:spacing w:after="0"/>
                    <w:jc w:val="left"/>
                  </w:pPr>
                  <w:r w:rsidRPr="00EB54EE">
                    <w:rPr>
                      <w:b/>
                      <w:bCs/>
                    </w:rPr>
                    <w:t>ΕΙΣΦΟΡΕΣ ΚΟΙΝΩΝΙΚΗΣ ΑΣΦΑΛΙΣΗΣ</w:t>
                  </w:r>
                </w:p>
              </w:tc>
            </w:tr>
            <w:tr w:rsidR="00186AF1" w:rsidRPr="00EB54EE" w:rsidTr="00E34A00">
              <w:tc>
                <w:tcPr>
                  <w:tcW w:w="2036" w:type="dxa"/>
                  <w:tcBorders>
                    <w:left w:val="single" w:sz="1" w:space="0" w:color="000000"/>
                    <w:bottom w:val="single" w:sz="1" w:space="0" w:color="000000"/>
                  </w:tcBorders>
                  <w:shd w:val="clear" w:color="auto" w:fill="auto"/>
                </w:tcPr>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α)[……]·</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β)[……]</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γ.2)[……]·</w:t>
                  </w:r>
                </w:p>
                <w:p w:rsidR="00186AF1" w:rsidRPr="00EB54EE" w:rsidRDefault="00186AF1" w:rsidP="00E34A00">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jc w:val="left"/>
                    <w:rPr>
                      <w:lang w:val="el-GR"/>
                    </w:rPr>
                  </w:pPr>
                  <w:r w:rsidRPr="00EB54EE">
                    <w:rPr>
                      <w:sz w:val="21"/>
                      <w:szCs w:val="21"/>
                      <w:lang w:val="el-GR"/>
                    </w:rPr>
                    <w:t>Εάν ναι, να αναφερθούν λεπτομερείς πληροφορίες</w:t>
                  </w:r>
                </w:p>
                <w:p w:rsidR="00186AF1" w:rsidRPr="00EB54EE" w:rsidRDefault="00186AF1" w:rsidP="00E34A00">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α)[……]·</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β)[……]</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γ.2)[……]·</w:t>
                  </w:r>
                </w:p>
                <w:p w:rsidR="00186AF1" w:rsidRPr="00EB54EE" w:rsidRDefault="00186AF1" w:rsidP="00E34A00">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186AF1" w:rsidRPr="00EB54EE" w:rsidRDefault="00186AF1" w:rsidP="00E34A00">
                  <w:pPr>
                    <w:spacing w:after="0"/>
                    <w:jc w:val="left"/>
                    <w:rPr>
                      <w:lang w:val="el-GR"/>
                    </w:rPr>
                  </w:pPr>
                  <w:r w:rsidRPr="00EB54EE">
                    <w:rPr>
                      <w:lang w:val="el-GR"/>
                    </w:rPr>
                    <w:t>Εάν ναι, να αναφερθούν λεπτομερείς πληροφορίες</w:t>
                  </w:r>
                </w:p>
                <w:p w:rsidR="00186AF1" w:rsidRPr="00EB54EE" w:rsidRDefault="00186AF1" w:rsidP="00E34A00">
                  <w:pPr>
                    <w:spacing w:after="0"/>
                  </w:pPr>
                  <w:r w:rsidRPr="00EB54EE">
                    <w:t>[……]</w:t>
                  </w:r>
                </w:p>
              </w:tc>
            </w:tr>
          </w:tbl>
          <w:p w:rsidR="00186AF1" w:rsidRPr="00EB54EE" w:rsidRDefault="00186AF1" w:rsidP="00E34A00">
            <w:pPr>
              <w:spacing w:after="0"/>
              <w:jc w:val="left"/>
            </w:pPr>
          </w:p>
        </w:tc>
      </w:tr>
      <w:tr w:rsidR="00186AF1" w:rsidRPr="00EB54EE" w:rsidTr="00E34A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186AF1" w:rsidRPr="00EB54EE" w:rsidRDefault="00186AF1" w:rsidP="00E34A00">
            <w:pPr>
              <w:spacing w:after="0"/>
              <w:jc w:val="left"/>
            </w:pPr>
            <w:r w:rsidRPr="00EB54EE">
              <w:rPr>
                <w:i/>
              </w:rPr>
              <w:t>[……][……][……]</w:t>
            </w:r>
          </w:p>
        </w:tc>
      </w:tr>
    </w:tbl>
    <w:p w:rsidR="00186AF1" w:rsidRPr="00EB54EE" w:rsidRDefault="00186AF1" w:rsidP="00186AF1">
      <w:pPr>
        <w:keepNext/>
        <w:spacing w:before="120" w:after="360" w:line="276" w:lineRule="auto"/>
        <w:jc w:val="center"/>
        <w:rPr>
          <w:b/>
          <w:smallCaps/>
          <w:kern w:val="1"/>
          <w:sz w:val="28"/>
          <w:szCs w:val="22"/>
          <w:lang w:val="el-GR"/>
        </w:rPr>
      </w:pPr>
    </w:p>
    <w:p w:rsidR="00186AF1" w:rsidRPr="00EB54EE" w:rsidRDefault="00186AF1" w:rsidP="00186AF1">
      <w:pPr>
        <w:pageBreakBefore/>
        <w:jc w:val="center"/>
        <w:rPr>
          <w:b/>
          <w:bCs/>
          <w:lang w:val="el-GR"/>
        </w:rPr>
      </w:pPr>
      <w:r w:rsidRPr="00EB54EE">
        <w:rPr>
          <w:b/>
          <w:bCs/>
          <w:lang w:val="el-GR"/>
        </w:rPr>
        <w:lastRenderedPageBreak/>
        <w:t xml:space="preserve">Γ: Λόγοι που σχετίζονται με παραβάσεις της εργατικής νομοθεσίας ( άρ.39 Ν.4488/17)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186AF1" w:rsidRPr="00EB54EE" w:rsidTr="00E34A00">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lang w:val="el-GR"/>
              </w:rPr>
            </w:pPr>
            <w:r w:rsidRPr="00EB54EE">
              <w:rPr>
                <w:b/>
                <w:bCs/>
                <w:i/>
                <w:iCs/>
                <w:lang w:val="el-GR"/>
              </w:rPr>
              <w:t>Λόγοι που σχετίζονται με  παραβάσεις της εργατικής νομοθεσίας  :</w:t>
            </w:r>
          </w:p>
        </w:tc>
        <w:tc>
          <w:tcPr>
            <w:tcW w:w="4475" w:type="dxa"/>
            <w:tcBorders>
              <w:top w:val="single" w:sz="4" w:space="0" w:color="000000"/>
              <w:left w:val="single" w:sz="4" w:space="0" w:color="000000"/>
              <w:right w:val="single" w:sz="4" w:space="0" w:color="000000"/>
            </w:tcBorders>
            <w:shd w:val="clear" w:color="auto" w:fill="auto"/>
          </w:tcPr>
          <w:p w:rsidR="00186AF1" w:rsidRPr="00EB54EE" w:rsidRDefault="00186AF1" w:rsidP="00E34A00">
            <w:pPr>
              <w:spacing w:after="0"/>
            </w:pPr>
            <w:r w:rsidRPr="00EB54EE">
              <w:rPr>
                <w:b/>
                <w:i/>
                <w:lang w:val="el-GR"/>
              </w:rPr>
              <w:t xml:space="preserve">   </w:t>
            </w:r>
            <w:r w:rsidRPr="00EB54EE">
              <w:rPr>
                <w:b/>
                <w:i/>
              </w:rPr>
              <w:t>Απ</w:t>
            </w:r>
            <w:proofErr w:type="spellStart"/>
            <w:r w:rsidRPr="00EB54EE">
              <w:rPr>
                <w:b/>
                <w:i/>
              </w:rPr>
              <w:t>άντηση</w:t>
            </w:r>
            <w:proofErr w:type="spellEnd"/>
            <w:r w:rsidRPr="00EB54EE">
              <w:rPr>
                <w:b/>
                <w:i/>
              </w:rPr>
              <w:t>:</w:t>
            </w:r>
          </w:p>
        </w:tc>
      </w:tr>
      <w:tr w:rsidR="00186AF1" w:rsidRPr="00EB54EE" w:rsidTr="00E34A0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1) Έχει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B54EE">
              <w:rPr>
                <w:lang w:val="el-GR"/>
              </w:rPr>
              <w:t>ββ</w:t>
            </w:r>
            <w:proofErr w:type="spellEnd"/>
            <w:r w:rsidRPr="00EB54EE">
              <w:rPr>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p>
          <w:p w:rsidR="00186AF1" w:rsidRPr="00EB54EE" w:rsidRDefault="00186AF1" w:rsidP="00E34A00">
            <w:pPr>
              <w:spacing w:after="0"/>
              <w:rPr>
                <w:lang w:val="el-GR"/>
              </w:rPr>
            </w:pPr>
            <w:r w:rsidRPr="00EB54EE">
              <w:rPr>
                <w:lang w:val="el-GR"/>
              </w:rPr>
              <w:t xml:space="preserve"> Οι υπό </w:t>
            </w:r>
            <w:proofErr w:type="spellStart"/>
            <w:r w:rsidRPr="00EB54EE">
              <w:rPr>
                <w:lang w:val="el-GR"/>
              </w:rPr>
              <w:t>αα΄</w:t>
            </w:r>
            <w:proofErr w:type="spellEnd"/>
            <w:r w:rsidRPr="00EB54EE">
              <w:rPr>
                <w:lang w:val="el-GR"/>
              </w:rPr>
              <w:t xml:space="preserve"> και </w:t>
            </w:r>
            <w:proofErr w:type="spellStart"/>
            <w:r w:rsidRPr="00EB54EE">
              <w:rPr>
                <w:lang w:val="el-GR"/>
              </w:rPr>
              <w:t>ββ΄</w:t>
            </w:r>
            <w:proofErr w:type="spellEnd"/>
            <w:r w:rsidRPr="00EB54EE">
              <w:rPr>
                <w:lang w:val="el-GR"/>
              </w:rPr>
              <w:t xml:space="preserve">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r>
              <w:rPr>
                <w:lang w:val="el-GR"/>
              </w:rPr>
              <w:t xml:space="preserve">       </w:t>
            </w:r>
            <w:r w:rsidRPr="00EB54EE">
              <w:t xml:space="preserve">] Ναι </w:t>
            </w:r>
            <w:r w:rsidRPr="00EB54EE">
              <w:rPr>
                <w:lang w:val="el-GR"/>
              </w:rPr>
              <w:t xml:space="preserve">     </w:t>
            </w:r>
            <w:r w:rsidRPr="00EB54EE">
              <w:t>[</w:t>
            </w:r>
            <w:r>
              <w:rPr>
                <w:lang w:val="el-GR"/>
              </w:rPr>
              <w:t xml:space="preserve">      </w:t>
            </w:r>
            <w:r w:rsidRPr="00EB54EE">
              <w:t xml:space="preserve">] </w:t>
            </w:r>
            <w:proofErr w:type="spellStart"/>
            <w:r w:rsidRPr="00EB54EE">
              <w:t>Όχι</w:t>
            </w:r>
            <w:proofErr w:type="spellEnd"/>
            <w:r w:rsidRPr="00EB54EE">
              <w:t xml:space="preserve"> </w:t>
            </w:r>
          </w:p>
        </w:tc>
      </w:tr>
    </w:tbl>
    <w:p w:rsidR="00186AF1" w:rsidRPr="00EB54EE" w:rsidRDefault="00186AF1" w:rsidP="00186AF1">
      <w:pPr>
        <w:keepNext/>
        <w:spacing w:before="120" w:after="360" w:line="276" w:lineRule="auto"/>
        <w:jc w:val="center"/>
        <w:rPr>
          <w:b/>
          <w:smallCaps/>
          <w:kern w:val="1"/>
          <w:sz w:val="28"/>
          <w:szCs w:val="22"/>
          <w:lang w:val="el-GR"/>
        </w:rPr>
      </w:pPr>
    </w:p>
    <w:p w:rsidR="00186AF1" w:rsidRPr="00EB54EE" w:rsidRDefault="00186AF1" w:rsidP="00186AF1">
      <w:pPr>
        <w:pageBreakBefore/>
        <w:jc w:val="center"/>
        <w:rPr>
          <w:b/>
          <w:i/>
          <w:lang w:val="el-GR"/>
        </w:rPr>
      </w:pPr>
      <w:r w:rsidRPr="00EB54EE">
        <w:rPr>
          <w:b/>
          <w:bCs/>
          <w:lang w:val="el-GR"/>
        </w:rPr>
        <w:lastRenderedPageBreak/>
        <w:t>Δ: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w:t>
            </w:r>
            <w:proofErr w:type="spellStart"/>
            <w:r w:rsidRPr="00EB54EE">
              <w:rPr>
                <w:b/>
                <w:i/>
              </w:rPr>
              <w:t>άντηση</w:t>
            </w:r>
            <w:proofErr w:type="spellEnd"/>
            <w:r w:rsidRPr="00EB54EE">
              <w:rPr>
                <w:b/>
                <w:i/>
              </w:rPr>
              <w:t>:</w:t>
            </w:r>
          </w:p>
        </w:tc>
      </w:tr>
      <w:tr w:rsidR="00186AF1" w:rsidRPr="0099353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Βρίσκεται ο οικονομικός φορέας σε οποιαδήποτε από τις ακόλουθες καταστάσεις</w:t>
            </w:r>
            <w:r w:rsidRPr="00EB54EE">
              <w:rPr>
                <w:vertAlign w:val="superscript"/>
              </w:rPr>
              <w:endnoteReference w:id="24"/>
            </w:r>
            <w:r w:rsidRPr="00EB54EE">
              <w:rPr>
                <w:lang w:val="el-GR"/>
              </w:rPr>
              <w:t xml:space="preserve"> :</w:t>
            </w:r>
          </w:p>
          <w:p w:rsidR="00186AF1" w:rsidRPr="00EB54EE" w:rsidRDefault="00186AF1" w:rsidP="00E34A00">
            <w:pPr>
              <w:spacing w:after="0"/>
              <w:rPr>
                <w:lang w:val="el-GR"/>
              </w:rPr>
            </w:pPr>
            <w:r w:rsidRPr="00EB54EE">
              <w:rPr>
                <w:lang w:val="el-GR"/>
              </w:rPr>
              <w:t xml:space="preserve">α) πτώχευση, ή </w:t>
            </w:r>
          </w:p>
          <w:p w:rsidR="00186AF1" w:rsidRPr="00EB54EE" w:rsidRDefault="00186AF1" w:rsidP="00E34A00">
            <w:pPr>
              <w:spacing w:after="0"/>
              <w:rPr>
                <w:lang w:val="el-GR"/>
              </w:rPr>
            </w:pPr>
            <w:r w:rsidRPr="00EB54EE">
              <w:rPr>
                <w:lang w:val="el-GR"/>
              </w:rPr>
              <w:t>β) διαδικασία εξυγίανσης, ή</w:t>
            </w:r>
          </w:p>
          <w:p w:rsidR="00186AF1" w:rsidRPr="00EB54EE" w:rsidRDefault="00186AF1" w:rsidP="00E34A00">
            <w:pPr>
              <w:spacing w:after="0"/>
              <w:rPr>
                <w:lang w:val="el-GR"/>
              </w:rPr>
            </w:pPr>
            <w:r w:rsidRPr="00EB54EE">
              <w:rPr>
                <w:lang w:val="el-GR"/>
              </w:rPr>
              <w:t>γ) ειδική εκκαθάριση, ή</w:t>
            </w:r>
          </w:p>
          <w:p w:rsidR="00186AF1" w:rsidRPr="00EB54EE" w:rsidRDefault="00186AF1" w:rsidP="00E34A00">
            <w:pPr>
              <w:spacing w:after="0"/>
              <w:rPr>
                <w:lang w:val="el-GR"/>
              </w:rPr>
            </w:pPr>
            <w:r w:rsidRPr="00EB54EE">
              <w:rPr>
                <w:lang w:val="el-GR"/>
              </w:rPr>
              <w:t>δ) αναγκαστική διαχείριση από εκκαθαριστή ή από το δικαστήριο, ή</w:t>
            </w:r>
          </w:p>
          <w:p w:rsidR="00186AF1" w:rsidRPr="00EB54EE" w:rsidRDefault="00186AF1" w:rsidP="00E34A00">
            <w:pPr>
              <w:spacing w:after="0"/>
              <w:rPr>
                <w:lang w:val="el-GR"/>
              </w:rPr>
            </w:pPr>
            <w:r w:rsidRPr="00EB54EE">
              <w:rPr>
                <w:lang w:val="el-GR"/>
              </w:rPr>
              <w:t xml:space="preserve">ε) έχει υπαχθεί σε διαδικασία πτωχευτικού συμβιβασμού, ή </w:t>
            </w:r>
          </w:p>
          <w:p w:rsidR="00186AF1" w:rsidRPr="00EB54EE" w:rsidRDefault="00186AF1" w:rsidP="00E34A00">
            <w:pPr>
              <w:spacing w:after="0"/>
              <w:rPr>
                <w:color w:val="000000"/>
                <w:lang w:val="el-GR"/>
              </w:rPr>
            </w:pPr>
            <w:r>
              <w:rPr>
                <w:lang w:val="el-GR"/>
              </w:rPr>
              <w:t xml:space="preserve">στ) αναστολή </w:t>
            </w:r>
            <w:r w:rsidRPr="00EB54EE">
              <w:rPr>
                <w:lang w:val="el-GR"/>
              </w:rPr>
              <w:t xml:space="preserve">επιχειρηματικών δραστηριοτήτων, ή </w:t>
            </w:r>
          </w:p>
          <w:p w:rsidR="00186AF1" w:rsidRPr="00EB54EE" w:rsidRDefault="00186AF1" w:rsidP="00E34A00">
            <w:pPr>
              <w:spacing w:after="0"/>
              <w:rPr>
                <w:lang w:val="el-GR"/>
              </w:rPr>
            </w:pPr>
            <w:r w:rsidRPr="00EB54EE">
              <w:rPr>
                <w:color w:val="000000"/>
                <w:lang w:val="el-GR"/>
              </w:rPr>
              <w:t>ζ) σε οποιαδήποτε ανάλογη κατάσταση προκύπτουσα από παρόμοια διαδικασία προβλεπόμενη σε εθνικές διατάξεις νόμου</w:t>
            </w:r>
          </w:p>
          <w:p w:rsidR="00186AF1" w:rsidRPr="00EB54EE" w:rsidRDefault="00186AF1" w:rsidP="00E34A00">
            <w:pPr>
              <w:spacing w:after="0"/>
              <w:rPr>
                <w:lang w:val="el-GR"/>
              </w:rPr>
            </w:pPr>
            <w:r w:rsidRPr="00EB54EE">
              <w:rPr>
                <w:lang w:val="el-GR"/>
              </w:rPr>
              <w:t>Εάν ναι:</w:t>
            </w:r>
          </w:p>
          <w:p w:rsidR="00186AF1" w:rsidRPr="00EB54EE" w:rsidRDefault="00186AF1" w:rsidP="00E34A00">
            <w:pPr>
              <w:spacing w:after="0"/>
              <w:rPr>
                <w:lang w:val="el-GR"/>
              </w:rPr>
            </w:pPr>
            <w:r w:rsidRPr="00EB54EE">
              <w:rPr>
                <w:lang w:val="el-GR"/>
              </w:rPr>
              <w:t>- Παραθέστε λεπτομερή στοιχεία:</w:t>
            </w:r>
          </w:p>
          <w:p w:rsidR="00186AF1" w:rsidRPr="00EB54EE" w:rsidRDefault="00186AF1" w:rsidP="00E34A00">
            <w:pPr>
              <w:spacing w:after="0"/>
              <w:rPr>
                <w:lang w:val="el-GR"/>
              </w:rPr>
            </w:pPr>
            <w:r w:rsidRPr="00EB54E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B54EE">
              <w:rPr>
                <w:vertAlign w:val="superscript"/>
              </w:rPr>
              <w:endnoteReference w:id="25"/>
            </w:r>
            <w:r w:rsidRPr="00EB54EE">
              <w:rPr>
                <w:vertAlign w:val="superscript"/>
                <w:lang w:val="el-GR"/>
              </w:rPr>
              <w:t xml:space="preserve"> </w:t>
            </w:r>
          </w:p>
          <w:p w:rsidR="00186AF1" w:rsidRPr="00EB54EE" w:rsidRDefault="00186AF1" w:rsidP="00E34A00">
            <w:pPr>
              <w:spacing w:after="0"/>
              <w:rPr>
                <w:lang w:val="el-GR"/>
              </w:rPr>
            </w:pPr>
            <w:r w:rsidRPr="00EB54EE">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jc w:val="left"/>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napToGrid w:val="0"/>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r w:rsidRPr="00EB54EE">
              <w:rPr>
                <w:lang w:val="el-GR"/>
              </w:rPr>
              <w:t>-[.......................]</w:t>
            </w:r>
          </w:p>
          <w:p w:rsidR="00186AF1" w:rsidRPr="00EB54EE" w:rsidRDefault="00186AF1" w:rsidP="00E34A00">
            <w:pPr>
              <w:spacing w:after="0"/>
              <w:jc w:val="left"/>
              <w:rPr>
                <w:lang w:val="el-GR"/>
              </w:rPr>
            </w:pPr>
            <w:r w:rsidRPr="00EB54EE">
              <w:rPr>
                <w:lang w:val="el-GR"/>
              </w:rPr>
              <w:t>-[.......................]</w:t>
            </w: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lang w:val="el-GR"/>
              </w:rPr>
            </w:pPr>
          </w:p>
          <w:p w:rsidR="00186AF1" w:rsidRPr="00EB54EE" w:rsidRDefault="00186AF1" w:rsidP="00E34A00">
            <w:pPr>
              <w:spacing w:after="0"/>
              <w:jc w:val="left"/>
              <w:rPr>
                <w:i/>
                <w:lang w:val="el-GR"/>
              </w:rPr>
            </w:pPr>
          </w:p>
          <w:p w:rsidR="00186AF1" w:rsidRPr="00EB54EE" w:rsidRDefault="00186AF1" w:rsidP="00E34A00">
            <w:pPr>
              <w:spacing w:after="0"/>
              <w:jc w:val="left"/>
              <w:rPr>
                <w:i/>
                <w:lang w:val="el-GR"/>
              </w:rPr>
            </w:pPr>
          </w:p>
          <w:p w:rsidR="00186AF1" w:rsidRPr="00EB54EE" w:rsidRDefault="00186AF1" w:rsidP="00E34A00">
            <w:pPr>
              <w:spacing w:after="0"/>
              <w:jc w:val="left"/>
              <w:rPr>
                <w:i/>
                <w:lang w:val="el-GR"/>
              </w:rPr>
            </w:pPr>
          </w:p>
          <w:p w:rsidR="00186AF1" w:rsidRPr="00EB54EE" w:rsidRDefault="00186AF1" w:rsidP="00E34A00">
            <w:pPr>
              <w:spacing w:after="0"/>
              <w:jc w:val="left"/>
              <w:rPr>
                <w:lang w:val="el-GR"/>
              </w:rPr>
            </w:pPr>
            <w:r w:rsidRPr="00EB54EE">
              <w:rPr>
                <w:i/>
                <w:lang w:val="el-GR"/>
              </w:rPr>
              <w:t>(διαδικτυακή διεύθυνση, αρχή ή φορέας έκδοσης, επακριβή στοιχεία αναφοράς των εγγράφων): [……][……][……]</w:t>
            </w:r>
          </w:p>
        </w:tc>
      </w:tr>
    </w:tbl>
    <w:p w:rsidR="00186AF1" w:rsidRPr="00EB54EE" w:rsidRDefault="00186AF1" w:rsidP="00186AF1">
      <w:pPr>
        <w:keepNext/>
        <w:spacing w:before="120" w:after="360" w:line="276" w:lineRule="auto"/>
        <w:jc w:val="center"/>
        <w:rPr>
          <w:b/>
          <w:kern w:val="1"/>
          <w:szCs w:val="22"/>
          <w:lang w:val="el-GR"/>
        </w:rPr>
      </w:pPr>
    </w:p>
    <w:p w:rsidR="00186AF1" w:rsidRPr="00EB54EE" w:rsidRDefault="00186AF1" w:rsidP="00186AF1">
      <w:pPr>
        <w:jc w:val="center"/>
        <w:rPr>
          <w:b/>
          <w:bCs/>
          <w:lang w:val="el-GR"/>
        </w:rPr>
      </w:pPr>
    </w:p>
    <w:p w:rsidR="00186AF1" w:rsidRPr="00EB54EE" w:rsidRDefault="00186AF1" w:rsidP="00186AF1">
      <w:pPr>
        <w:pageBreakBefore/>
        <w:jc w:val="center"/>
        <w:rPr>
          <w:lang w:val="el-GR"/>
        </w:rPr>
      </w:pPr>
      <w:r w:rsidRPr="00EB54EE">
        <w:rPr>
          <w:b/>
          <w:bCs/>
          <w:u w:val="single"/>
          <w:lang w:val="el-GR"/>
        </w:rPr>
        <w:lastRenderedPageBreak/>
        <w:t xml:space="preserve">Μέρος </w:t>
      </w:r>
      <w:r w:rsidRPr="00EB54EE">
        <w:rPr>
          <w:b/>
          <w:bCs/>
          <w:u w:val="single"/>
        </w:rPr>
        <w:t>IV</w:t>
      </w:r>
      <w:r w:rsidRPr="00EB54EE">
        <w:rPr>
          <w:b/>
          <w:bCs/>
          <w:u w:val="single"/>
          <w:lang w:val="el-GR"/>
        </w:rPr>
        <w:t>: Κριτήρια επιλογής</w:t>
      </w:r>
    </w:p>
    <w:p w:rsidR="00186AF1" w:rsidRPr="00EB54EE" w:rsidRDefault="00186AF1" w:rsidP="00186AF1">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186AF1" w:rsidRPr="00EB54EE" w:rsidRDefault="00186AF1" w:rsidP="00186AF1">
      <w:pPr>
        <w:jc w:val="center"/>
        <w:rPr>
          <w:b/>
          <w:i/>
          <w:sz w:val="21"/>
          <w:szCs w:val="21"/>
          <w:lang w:val="el-GR"/>
        </w:rPr>
      </w:pPr>
      <w:r w:rsidRPr="00EB54EE">
        <w:rPr>
          <w:b/>
          <w:bCs/>
          <w:lang w:val="el-GR"/>
        </w:rPr>
        <w:t>Α: Καταλληλότητα</w:t>
      </w:r>
    </w:p>
    <w:p w:rsidR="00186AF1" w:rsidRPr="00EB54EE" w:rsidRDefault="00186AF1" w:rsidP="00186AF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r w:rsidRPr="00EB54EE">
              <w:rPr>
                <w:b/>
                <w:i/>
              </w:rPr>
              <w:t>Κατα</w:t>
            </w:r>
            <w:proofErr w:type="spellStart"/>
            <w:r w:rsidRPr="00EB54EE">
              <w:rPr>
                <w:b/>
                <w:i/>
              </w:rPr>
              <w:t>λληλότητ</w:t>
            </w:r>
            <w:proofErr w:type="spellEnd"/>
            <w:r w:rsidRPr="00EB54EE">
              <w:rPr>
                <w:b/>
                <w:i/>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w:t>
            </w:r>
            <w:proofErr w:type="spellStart"/>
            <w:r w:rsidRPr="00EB54EE">
              <w:rPr>
                <w:b/>
                <w:i/>
              </w:rPr>
              <w:t>άντηση</w:t>
            </w:r>
            <w:proofErr w:type="spellEnd"/>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6"/>
            </w:r>
            <w:r w:rsidRPr="00EB54EE">
              <w:rPr>
                <w:sz w:val="20"/>
                <w:szCs w:val="20"/>
                <w:lang w:val="el-GR"/>
              </w:rPr>
              <w:t>;</w:t>
            </w:r>
            <w:r w:rsidRPr="00EB54EE">
              <w:rPr>
                <w:sz w:val="21"/>
                <w:szCs w:val="21"/>
                <w:lang w:val="el-GR"/>
              </w:rPr>
              <w:t xml:space="preserve"> του:</w:t>
            </w:r>
          </w:p>
          <w:p w:rsidR="00186AF1" w:rsidRPr="00EB54EE" w:rsidRDefault="00186AF1" w:rsidP="00E34A00">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186AF1" w:rsidRPr="00EB54EE" w:rsidRDefault="00186AF1" w:rsidP="00E34A00">
            <w:pPr>
              <w:spacing w:after="0"/>
              <w:rPr>
                <w:lang w:val="el-GR"/>
              </w:rPr>
            </w:pPr>
            <w:r w:rsidRPr="00EB54E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jc w:val="left"/>
              <w:rPr>
                <w:i/>
                <w:sz w:val="21"/>
                <w:szCs w:val="21"/>
                <w:lang w:val="el-GR"/>
              </w:rPr>
            </w:pPr>
            <w:r w:rsidRPr="00EB54EE">
              <w:rPr>
                <w:lang w:val="el-GR"/>
              </w:rPr>
              <w:t>[…</w:t>
            </w:r>
            <w:r>
              <w:rPr>
                <w:lang w:val="el-GR"/>
              </w:rPr>
              <w:t>…………………………………………………..</w:t>
            </w:r>
            <w:r w:rsidRPr="00EB54EE">
              <w:rPr>
                <w:lang w:val="el-GR"/>
              </w:rPr>
              <w:t>]</w:t>
            </w:r>
          </w:p>
          <w:p w:rsidR="00186AF1" w:rsidRPr="00EB54EE" w:rsidRDefault="00186AF1" w:rsidP="00E34A00">
            <w:pPr>
              <w:spacing w:after="0"/>
              <w:jc w:val="left"/>
              <w:rPr>
                <w:i/>
                <w:sz w:val="21"/>
                <w:szCs w:val="21"/>
                <w:lang w:val="el-GR"/>
              </w:rPr>
            </w:pPr>
          </w:p>
          <w:p w:rsidR="00186AF1" w:rsidRPr="00EB54EE" w:rsidRDefault="00186AF1" w:rsidP="00E34A00">
            <w:pPr>
              <w:spacing w:after="0"/>
              <w:jc w:val="left"/>
              <w:rPr>
                <w:i/>
                <w:sz w:val="21"/>
                <w:szCs w:val="21"/>
                <w:lang w:val="el-GR"/>
              </w:rPr>
            </w:pPr>
          </w:p>
          <w:p w:rsidR="00186AF1" w:rsidRPr="00EB54EE" w:rsidRDefault="00186AF1" w:rsidP="00E34A00">
            <w:pPr>
              <w:spacing w:after="0"/>
              <w:jc w:val="left"/>
              <w:rPr>
                <w:i/>
                <w:sz w:val="21"/>
                <w:szCs w:val="21"/>
                <w:lang w:val="el-GR"/>
              </w:rPr>
            </w:pPr>
          </w:p>
          <w:p w:rsidR="00186AF1" w:rsidRPr="00EB54EE" w:rsidRDefault="00186AF1" w:rsidP="00E34A00">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186AF1" w:rsidRPr="00EB54EE" w:rsidRDefault="00186AF1" w:rsidP="00E34A00">
            <w:pPr>
              <w:spacing w:after="0"/>
              <w:jc w:val="left"/>
            </w:pPr>
            <w:r w:rsidRPr="00EB54EE">
              <w:rPr>
                <w:i/>
                <w:sz w:val="21"/>
                <w:szCs w:val="21"/>
              </w:rPr>
              <w:t>[……][……][……]</w:t>
            </w:r>
          </w:p>
        </w:tc>
      </w:tr>
    </w:tbl>
    <w:p w:rsidR="00186AF1" w:rsidRPr="00EB54EE" w:rsidRDefault="00186AF1" w:rsidP="00186AF1">
      <w:pPr>
        <w:pageBreakBefore/>
        <w:jc w:val="center"/>
        <w:rPr>
          <w:b/>
          <w:sz w:val="21"/>
          <w:szCs w:val="21"/>
          <w:lang w:val="el-GR"/>
        </w:rPr>
      </w:pPr>
      <w:r w:rsidRPr="00EB54EE">
        <w:rPr>
          <w:b/>
          <w:bCs/>
          <w:lang w:val="el-GR"/>
        </w:rPr>
        <w:lastRenderedPageBreak/>
        <w:t>Β: Τεχνική και επαγγελματική ικανότητα</w:t>
      </w:r>
    </w:p>
    <w:p w:rsidR="00186AF1" w:rsidRPr="00487BCF" w:rsidRDefault="00186AF1" w:rsidP="00186AF1">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b/>
                <w:i/>
              </w:rPr>
            </w:pPr>
            <w:proofErr w:type="spellStart"/>
            <w:r w:rsidRPr="00EB54EE">
              <w:rPr>
                <w:b/>
                <w:i/>
              </w:rPr>
              <w:t>Τεχνική</w:t>
            </w:r>
            <w:proofErr w:type="spellEnd"/>
            <w:r w:rsidRPr="00EB54EE">
              <w:rPr>
                <w:b/>
                <w:i/>
              </w:rPr>
              <w:t xml:space="preserve"> και επα</w:t>
            </w:r>
            <w:proofErr w:type="spellStart"/>
            <w:r w:rsidRPr="00EB54EE">
              <w:rPr>
                <w:b/>
                <w:i/>
              </w:rPr>
              <w:t>γγελμ</w:t>
            </w:r>
            <w:proofErr w:type="spellEnd"/>
            <w:r w:rsidRPr="00EB54EE">
              <w:rPr>
                <w:b/>
                <w:i/>
              </w:rPr>
              <w:t xml:space="preserve">ατική </w:t>
            </w:r>
            <w:proofErr w:type="spellStart"/>
            <w:r w:rsidRPr="00EB54EE">
              <w:rPr>
                <w:b/>
                <w:i/>
              </w:rPr>
              <w:t>ικ</w:t>
            </w:r>
            <w:proofErr w:type="spellEnd"/>
            <w:r w:rsidRPr="00EB54EE">
              <w:rPr>
                <w:b/>
                <w:i/>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rPr>
                <w:b/>
                <w:i/>
              </w:rPr>
              <w:t>Απ</w:t>
            </w:r>
            <w:proofErr w:type="spellStart"/>
            <w:r w:rsidRPr="00EB54EE">
              <w:rPr>
                <w:b/>
                <w:i/>
              </w:rPr>
              <w:t>άντηση</w:t>
            </w:r>
            <w:proofErr w:type="spellEnd"/>
            <w:r w:rsidRPr="00EB54EE">
              <w:rPr>
                <w:b/>
                <w:i/>
              </w:rPr>
              <w:t>:</w:t>
            </w:r>
          </w:p>
        </w:tc>
      </w:tr>
      <w:tr w:rsidR="00186AF1" w:rsidRPr="00127A2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uppressAutoHyphens w:val="0"/>
              <w:autoSpaceDE w:val="0"/>
              <w:autoSpaceDN w:val="0"/>
              <w:adjustRightInd w:val="0"/>
              <w:spacing w:after="0"/>
              <w:jc w:val="left"/>
              <w:rPr>
                <w:lang w:val="el-GR"/>
              </w:rPr>
            </w:pPr>
            <w:r w:rsidRPr="007B204A">
              <w:rPr>
                <w:lang w:val="el-GR"/>
              </w:rPr>
              <w:t>1) Ο οικονομικός φορέας διαθέτει</w:t>
            </w:r>
            <w:r w:rsidRPr="007B204A">
              <w:rPr>
                <w:rFonts w:eastAsiaTheme="minorHAnsi"/>
                <w:b/>
                <w:szCs w:val="22"/>
                <w:lang w:val="el-GR" w:eastAsia="en-US"/>
              </w:rPr>
              <w:t xml:space="preserve">  Άδεια εμπορίας χημικών προϊόντων και χαρτικών.</w:t>
            </w:r>
            <w:r>
              <w:rPr>
                <w:rFonts w:eastAsiaTheme="minorHAnsi"/>
                <w:b/>
                <w:szCs w:val="22"/>
                <w:lang w:val="el-GR" w:eastAsia="en-US"/>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r>
              <w:rPr>
                <w:lang w:val="el-GR"/>
              </w:rPr>
              <w:t xml:space="preserve"> </w:t>
            </w:r>
          </w:p>
        </w:tc>
      </w:tr>
      <w:tr w:rsidR="00186AF1" w:rsidRPr="00EB54EE"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EB54EE" w:rsidRDefault="00186AF1" w:rsidP="00E34A00">
            <w:pPr>
              <w:spacing w:after="0"/>
              <w:rPr>
                <w:lang w:val="el-GR"/>
              </w:rPr>
            </w:pPr>
            <w:r w:rsidRPr="00EB54EE">
              <w:rPr>
                <w:lang w:val="el-GR"/>
              </w:rPr>
              <w:t xml:space="preserve">2) Ο οικονομικός φορέας </w:t>
            </w:r>
            <w:r w:rsidRPr="00EB54EE">
              <w:rPr>
                <w:b/>
                <w:lang w:val="el-GR"/>
              </w:rPr>
              <w:t>προτίθεται, να αναθέσει σε τρίτους υπό μορφή υπεργολαβίας</w:t>
            </w:r>
            <w:r w:rsidRPr="00EB54EE">
              <w:rPr>
                <w:rFonts w:cs="Times New Roman"/>
                <w:vertAlign w:val="superscript"/>
              </w:rPr>
              <w:endnoteReference w:id="27"/>
            </w:r>
            <w:r w:rsidRPr="00EB54EE">
              <w:rPr>
                <w:lang w:val="el-GR"/>
              </w:rPr>
              <w:t xml:space="preserve"> το ακόλουθο</w:t>
            </w:r>
            <w:r w:rsidRPr="00EB54EE">
              <w:rPr>
                <w:b/>
                <w:lang w:val="el-GR"/>
              </w:rPr>
              <w:t xml:space="preserve"> τμήμα (δηλ. ποσοστό)</w:t>
            </w:r>
            <w:r w:rsidRPr="00EB54E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pacing w:after="0"/>
            </w:pPr>
            <w:r w:rsidRPr="00EB54EE">
              <w:t>[....……]</w:t>
            </w:r>
          </w:p>
        </w:tc>
      </w:tr>
      <w:tr w:rsidR="00186AF1" w:rsidRPr="00993530" w:rsidTr="00E34A00">
        <w:trPr>
          <w:jc w:val="center"/>
        </w:trPr>
        <w:tc>
          <w:tcPr>
            <w:tcW w:w="4479" w:type="dxa"/>
            <w:tcBorders>
              <w:top w:val="single" w:sz="4" w:space="0" w:color="000000"/>
              <w:left w:val="single" w:sz="4" w:space="0" w:color="000000"/>
              <w:bottom w:val="single" w:sz="4" w:space="0" w:color="000000"/>
            </w:tcBorders>
            <w:shd w:val="clear" w:color="auto" w:fill="auto"/>
          </w:tcPr>
          <w:p w:rsidR="00186AF1" w:rsidRPr="00D71A5D" w:rsidRDefault="00186AF1" w:rsidP="00E34A00">
            <w:pPr>
              <w:spacing w:after="0"/>
              <w:rPr>
                <w:lang w:val="el-GR"/>
              </w:rPr>
            </w:pPr>
            <w:r w:rsidRPr="00D71A5D">
              <w:rPr>
                <w:lang w:val="el-GR"/>
              </w:rPr>
              <w:t xml:space="preserve">3) Για </w:t>
            </w:r>
            <w:r w:rsidRPr="00D71A5D">
              <w:rPr>
                <w:b/>
                <w:i/>
                <w:lang w:val="el-GR"/>
              </w:rPr>
              <w:t>δημόσιες συμβάσεις προμηθειών</w:t>
            </w:r>
            <w:r w:rsidRPr="00D71A5D">
              <w:rPr>
                <w:lang w:val="el-GR"/>
              </w:rPr>
              <w:t>:</w:t>
            </w:r>
          </w:p>
          <w:p w:rsidR="00D71A5D" w:rsidRPr="00D71A5D" w:rsidRDefault="00D71A5D" w:rsidP="007B204A">
            <w:pPr>
              <w:rPr>
                <w:lang w:val="el-GR"/>
              </w:rPr>
            </w:pPr>
          </w:p>
          <w:p w:rsidR="00D71A5D" w:rsidRPr="00D71A5D" w:rsidRDefault="00D71A5D" w:rsidP="00D71A5D">
            <w:pPr>
              <w:spacing w:after="0"/>
              <w:rPr>
                <w:lang w:val="el-GR"/>
              </w:rPr>
            </w:pPr>
            <w:r w:rsidRPr="00D71A5D">
              <w:rPr>
                <w:lang w:val="el-GR"/>
              </w:rPr>
              <w:t>Μπορεί ο οικονομικός φορέα</w:t>
            </w:r>
            <w:r w:rsidR="000813CD">
              <w:rPr>
                <w:lang w:val="el-GR"/>
              </w:rPr>
              <w:t>ς να προσκομίσει τα απαιτούμενα</w:t>
            </w:r>
            <w:r w:rsidR="000813CD" w:rsidRPr="009029A6">
              <w:rPr>
                <w:bCs/>
                <w:szCs w:val="22"/>
                <w:lang w:val="el-GR"/>
              </w:rPr>
              <w:t xml:space="preserve">  </w:t>
            </w:r>
            <w:r w:rsidR="000813CD" w:rsidRPr="006D5569">
              <w:rPr>
                <w:b/>
                <w:bCs/>
                <w:szCs w:val="22"/>
                <w:lang w:val="el-GR"/>
              </w:rPr>
              <w:t>Δελτία Δεδομένων Ασφαλείας</w:t>
            </w:r>
            <w:r w:rsidR="000813CD" w:rsidRPr="009029A6">
              <w:rPr>
                <w:bCs/>
                <w:szCs w:val="22"/>
                <w:lang w:val="el-GR"/>
              </w:rPr>
              <w:t xml:space="preserve"> που αφορούν στα χημικά προϊόντα, σύμφωνα με τους Κανονισμούς 1272/2008, 453/2010/Ε και 830/2015</w:t>
            </w:r>
            <w:r w:rsidR="000813CD">
              <w:rPr>
                <w:b/>
                <w:lang w:val="el-GR"/>
              </w:rPr>
              <w:t>?</w:t>
            </w:r>
          </w:p>
          <w:p w:rsidR="004A67D6" w:rsidRDefault="004A67D6" w:rsidP="00D0675D">
            <w:pPr>
              <w:spacing w:after="0"/>
              <w:rPr>
                <w:i/>
                <w:lang w:val="el-GR"/>
              </w:rPr>
            </w:pPr>
          </w:p>
          <w:p w:rsidR="000813CD" w:rsidRDefault="000813CD" w:rsidP="00D0675D">
            <w:pPr>
              <w:spacing w:after="0"/>
              <w:rPr>
                <w:i/>
                <w:lang w:val="el-GR"/>
              </w:rPr>
            </w:pPr>
          </w:p>
          <w:p w:rsidR="000813CD" w:rsidRDefault="000813CD" w:rsidP="00D0675D">
            <w:pPr>
              <w:spacing w:after="0"/>
              <w:rPr>
                <w:i/>
                <w:lang w:val="el-GR"/>
              </w:rPr>
            </w:pPr>
          </w:p>
          <w:p w:rsidR="004A67D6" w:rsidRDefault="004A67D6" w:rsidP="00D0675D">
            <w:pPr>
              <w:spacing w:after="0"/>
              <w:rPr>
                <w:i/>
                <w:lang w:val="el-GR"/>
              </w:rPr>
            </w:pPr>
          </w:p>
          <w:p w:rsidR="00D71A5D" w:rsidRPr="00D71A5D" w:rsidRDefault="00D0675D" w:rsidP="00D0675D">
            <w:pPr>
              <w:spacing w:after="0"/>
              <w:rPr>
                <w:lang w:val="el-GR"/>
              </w:rPr>
            </w:pPr>
            <w:r w:rsidRPr="00B76F35">
              <w:rPr>
                <w:i/>
                <w:lang w:val="el-GR"/>
              </w:rPr>
              <w:t>Εάν η σχετική τεκμηρίωση διατίθεται ηλεκτρονικά, αναφέρετε:</w:t>
            </w:r>
          </w:p>
          <w:p w:rsidR="00186AF1" w:rsidRPr="00D71A5D" w:rsidRDefault="00186AF1" w:rsidP="00E34A00">
            <w:pPr>
              <w:spacing w:after="0"/>
              <w:rPr>
                <w:lang w:val="el-GR"/>
              </w:rPr>
            </w:pPr>
          </w:p>
          <w:p w:rsidR="00186AF1" w:rsidRPr="00D71A5D" w:rsidRDefault="00186AF1" w:rsidP="00E34A00">
            <w:pPr>
              <w:spacing w:after="0"/>
              <w:rPr>
                <w:lang w:val="el-GR"/>
              </w:rPr>
            </w:pPr>
            <w:r w:rsidRPr="00D71A5D">
              <w:rPr>
                <w:lang w:val="el-GR"/>
              </w:rPr>
              <w:t xml:space="preserve">Εάν όχι, εξηγήστε τους λόγους και αναφέρετε ποια άλλα αποδεικτικά μέσα μπορούν να προσκομιστούν: </w:t>
            </w:r>
          </w:p>
          <w:p w:rsidR="00186AF1" w:rsidRPr="00D71A5D" w:rsidRDefault="00186AF1" w:rsidP="00E34A00">
            <w:pPr>
              <w:spacing w:after="0"/>
              <w:rPr>
                <w:lang w:val="el-GR"/>
              </w:rPr>
            </w:pPr>
          </w:p>
          <w:p w:rsidR="00186AF1" w:rsidRPr="00D71A5D" w:rsidRDefault="00186AF1" w:rsidP="00E34A00">
            <w:pPr>
              <w:spacing w:after="0"/>
              <w:rPr>
                <w:lang w:val="el-GR"/>
              </w:rPr>
            </w:pPr>
          </w:p>
          <w:p w:rsidR="00186AF1" w:rsidRPr="00D71A5D" w:rsidRDefault="00186AF1" w:rsidP="00E34A00">
            <w:pPr>
              <w:spacing w:after="0"/>
              <w:rPr>
                <w:lang w:val="el-GR"/>
              </w:rPr>
            </w:pPr>
          </w:p>
          <w:p w:rsidR="00186AF1" w:rsidRPr="00D71A5D" w:rsidRDefault="00186AF1" w:rsidP="00E34A00">
            <w:pPr>
              <w:spacing w:after="0"/>
              <w:rPr>
                <w:lang w:val="el-GR"/>
              </w:rPr>
            </w:pPr>
          </w:p>
          <w:p w:rsidR="00186AF1" w:rsidRPr="00D71A5D" w:rsidRDefault="00186AF1" w:rsidP="00E34A00">
            <w:pPr>
              <w:spacing w:after="0"/>
              <w:rPr>
                <w:lang w:val="el-GR"/>
              </w:rPr>
            </w:pPr>
            <w:r w:rsidRPr="00D71A5D">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6AF1" w:rsidRPr="00EB54EE" w:rsidRDefault="00186AF1" w:rsidP="00E34A00">
            <w:pPr>
              <w:snapToGrid w:val="0"/>
              <w:spacing w:after="0"/>
              <w:rPr>
                <w:lang w:val="el-GR"/>
              </w:rPr>
            </w:pPr>
          </w:p>
          <w:p w:rsidR="00186AF1" w:rsidRPr="00EB54EE" w:rsidRDefault="00186AF1" w:rsidP="00E34A00">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p>
          <w:p w:rsidR="00186AF1" w:rsidRPr="00EB54EE" w:rsidRDefault="00186AF1" w:rsidP="00E34A00">
            <w:pPr>
              <w:spacing w:after="0"/>
              <w:rPr>
                <w:lang w:val="el-GR"/>
              </w:rPr>
            </w:pPr>
            <w:r w:rsidRPr="00EB54EE">
              <w:rPr>
                <w:lang w:val="el-GR"/>
              </w:rPr>
              <w:t>[….............................................]</w:t>
            </w:r>
          </w:p>
          <w:p w:rsidR="00186AF1" w:rsidRPr="00EB54EE" w:rsidRDefault="00186AF1" w:rsidP="00E34A00">
            <w:pPr>
              <w:spacing w:after="0"/>
              <w:rPr>
                <w:lang w:val="el-GR"/>
              </w:rPr>
            </w:pPr>
          </w:p>
          <w:p w:rsidR="00186AF1" w:rsidRPr="00EB54EE" w:rsidRDefault="00186AF1" w:rsidP="00E34A00">
            <w:pPr>
              <w:spacing w:after="0"/>
              <w:rPr>
                <w:i/>
                <w:lang w:val="el-GR"/>
              </w:rPr>
            </w:pPr>
          </w:p>
          <w:p w:rsidR="00186AF1" w:rsidRPr="00EB54EE" w:rsidRDefault="00186AF1" w:rsidP="00E34A00">
            <w:pPr>
              <w:spacing w:after="0"/>
              <w:rPr>
                <w:lang w:val="el-GR"/>
              </w:rPr>
            </w:pPr>
            <w:r w:rsidRPr="00EB54EE">
              <w:rPr>
                <w:i/>
                <w:lang w:val="el-GR"/>
              </w:rPr>
              <w:t>(διαδικτυακή διεύθυνση, αρχή ή φορέας έκδοσης, επακριβή στοιχεία αναφοράς των εγγράφων): [……][……][……]</w:t>
            </w:r>
          </w:p>
        </w:tc>
      </w:tr>
    </w:tbl>
    <w:p w:rsidR="00186AF1" w:rsidRPr="00EB54EE" w:rsidRDefault="00186AF1" w:rsidP="00186AF1">
      <w:pPr>
        <w:keepNext/>
        <w:spacing w:before="120" w:after="360" w:line="276" w:lineRule="auto"/>
        <w:jc w:val="center"/>
        <w:rPr>
          <w:b/>
          <w:bCs/>
          <w:kern w:val="1"/>
          <w:szCs w:val="22"/>
          <w:lang w:val="el-GR"/>
        </w:rPr>
      </w:pPr>
    </w:p>
    <w:p w:rsidR="00186AF1" w:rsidRPr="00EB54EE" w:rsidRDefault="00186AF1" w:rsidP="00186AF1">
      <w:pPr>
        <w:keepNext/>
        <w:spacing w:before="120" w:after="360" w:line="276" w:lineRule="auto"/>
        <w:jc w:val="center"/>
        <w:rPr>
          <w:b/>
          <w:bCs/>
          <w:kern w:val="1"/>
          <w:szCs w:val="22"/>
          <w:lang w:val="el-GR"/>
        </w:rPr>
      </w:pPr>
    </w:p>
    <w:p w:rsidR="00186AF1" w:rsidRPr="00EB54EE" w:rsidRDefault="00186AF1" w:rsidP="00186AF1">
      <w:pPr>
        <w:rPr>
          <w:lang w:val="el-GR"/>
        </w:rPr>
      </w:pPr>
    </w:p>
    <w:p w:rsidR="00186AF1" w:rsidRPr="00EB54EE" w:rsidRDefault="00186AF1" w:rsidP="00186AF1">
      <w:pPr>
        <w:keepNext/>
        <w:spacing w:before="120" w:after="360" w:line="276" w:lineRule="auto"/>
        <w:jc w:val="center"/>
        <w:rPr>
          <w:b/>
          <w:bCs/>
          <w:kern w:val="1"/>
          <w:szCs w:val="22"/>
          <w:lang w:val="el-GR"/>
        </w:rPr>
      </w:pPr>
    </w:p>
    <w:p w:rsidR="00186AF1" w:rsidRPr="00EB54EE" w:rsidRDefault="00186AF1" w:rsidP="00186AF1">
      <w:pPr>
        <w:rPr>
          <w:lang w:val="el-GR"/>
        </w:rPr>
      </w:pPr>
    </w:p>
    <w:p w:rsidR="00186AF1" w:rsidRPr="00EB54EE" w:rsidRDefault="00186AF1" w:rsidP="00186AF1">
      <w:pPr>
        <w:rPr>
          <w:lang w:val="el-GR"/>
        </w:rPr>
      </w:pPr>
    </w:p>
    <w:p w:rsidR="00186AF1" w:rsidRDefault="00186AF1" w:rsidP="00186AF1">
      <w:pPr>
        <w:keepNext/>
        <w:spacing w:before="120" w:after="360" w:line="276" w:lineRule="auto"/>
        <w:jc w:val="center"/>
        <w:rPr>
          <w:b/>
          <w:bCs/>
          <w:kern w:val="1"/>
          <w:szCs w:val="22"/>
          <w:lang w:val="el-GR"/>
        </w:rPr>
      </w:pPr>
    </w:p>
    <w:p w:rsidR="00D44EBE" w:rsidRDefault="00D44EBE" w:rsidP="00186AF1">
      <w:pPr>
        <w:keepNext/>
        <w:spacing w:before="120" w:after="360" w:line="276" w:lineRule="auto"/>
        <w:jc w:val="center"/>
        <w:rPr>
          <w:b/>
          <w:bCs/>
          <w:kern w:val="1"/>
          <w:szCs w:val="22"/>
          <w:lang w:val="el-GR"/>
        </w:rPr>
      </w:pPr>
    </w:p>
    <w:p w:rsidR="00186AF1" w:rsidRDefault="00186AF1" w:rsidP="00186AF1">
      <w:pPr>
        <w:keepNext/>
        <w:spacing w:before="120" w:after="360" w:line="276" w:lineRule="auto"/>
        <w:jc w:val="center"/>
        <w:rPr>
          <w:b/>
          <w:bCs/>
          <w:kern w:val="1"/>
          <w:szCs w:val="22"/>
          <w:lang w:val="el-GR"/>
        </w:rPr>
      </w:pPr>
    </w:p>
    <w:p w:rsidR="00186AF1" w:rsidRPr="00EB54EE" w:rsidRDefault="00186AF1" w:rsidP="00186AF1">
      <w:pPr>
        <w:keepNext/>
        <w:spacing w:before="120" w:after="360" w:line="276" w:lineRule="auto"/>
        <w:jc w:val="center"/>
        <w:rPr>
          <w:b/>
          <w:i/>
          <w:kern w:val="1"/>
          <w:szCs w:val="22"/>
          <w:lang w:val="el-GR"/>
        </w:rPr>
      </w:pPr>
      <w:r w:rsidRPr="00EB54EE">
        <w:rPr>
          <w:b/>
          <w:bCs/>
          <w:kern w:val="1"/>
          <w:szCs w:val="22"/>
          <w:lang w:val="el-GR"/>
        </w:rPr>
        <w:t>Μέρος VI: Τελικές δηλώσεις</w:t>
      </w:r>
    </w:p>
    <w:p w:rsidR="00186AF1" w:rsidRPr="00EB54EE" w:rsidRDefault="00186AF1" w:rsidP="00186AF1">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186AF1" w:rsidRPr="00EB54EE" w:rsidRDefault="00186AF1" w:rsidP="00186AF1">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186AF1" w:rsidRPr="00EB54EE" w:rsidRDefault="00186AF1" w:rsidP="00186AF1">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186AF1" w:rsidRPr="00EB54EE" w:rsidRDefault="00186AF1" w:rsidP="00186AF1">
      <w:pPr>
        <w:rPr>
          <w:i/>
          <w:lang w:val="el-GR"/>
        </w:rPr>
      </w:pPr>
      <w:r w:rsidRPr="00EB54EE">
        <w:rPr>
          <w:lang w:val="el-GR"/>
        </w:rPr>
        <w:t>β) η αναθέτουσα αρχή ή ο αναθέτων φορέας έχουν ήδη στην κατοχή τους τα σχετικά έγγραφα.</w:t>
      </w:r>
    </w:p>
    <w:p w:rsidR="00186AF1" w:rsidRDefault="00186AF1" w:rsidP="00186AF1">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186AF1" w:rsidRPr="00835890" w:rsidRDefault="00186AF1" w:rsidP="00186AF1">
      <w:pPr>
        <w:rPr>
          <w:b/>
          <w:szCs w:val="22"/>
          <w:lang w:val="el-GR"/>
        </w:rPr>
      </w:pPr>
      <w:r w:rsidRPr="00EB54EE">
        <w:rPr>
          <w:rFonts w:eastAsiaTheme="minorHAnsi"/>
          <w:b/>
          <w:lang w:val="el-GR" w:eastAsia="en-US"/>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r>
        <w:rPr>
          <w:b/>
          <w:szCs w:val="22"/>
          <w:lang w:val="el-GR"/>
        </w:rPr>
        <w:t xml:space="preserve">, </w:t>
      </w:r>
      <w:r w:rsidRPr="00EB54EE">
        <w:rPr>
          <w:i/>
          <w:lang w:val="el-GR"/>
        </w:rPr>
        <w:t xml:space="preserve">προϋπολογισμού δημοπρατούμενης προμήθειας  </w:t>
      </w:r>
      <w:r>
        <w:rPr>
          <w:b/>
          <w:bCs/>
          <w:color w:val="000000"/>
          <w:sz w:val="24"/>
          <w:lang w:val="el-GR"/>
        </w:rPr>
        <w:t>47.525,09</w:t>
      </w:r>
      <w:r w:rsidRPr="00EB54EE">
        <w:rPr>
          <w:b/>
          <w:bCs/>
          <w:color w:val="000000"/>
          <w:sz w:val="20"/>
          <w:szCs w:val="20"/>
          <w:lang w:val="el-GR"/>
        </w:rPr>
        <w:t xml:space="preserve"> </w:t>
      </w:r>
      <w:r w:rsidRPr="00EB54EE">
        <w:rPr>
          <w:i/>
          <w:lang w:val="el-GR"/>
        </w:rPr>
        <w:t>ευρώ  με ΦΠΑ).</w:t>
      </w:r>
    </w:p>
    <w:p w:rsidR="00186AF1" w:rsidRPr="00EB54EE" w:rsidRDefault="00186AF1" w:rsidP="00186AF1">
      <w:pPr>
        <w:rPr>
          <w:i/>
          <w:lang w:val="el-GR"/>
        </w:rPr>
      </w:pPr>
    </w:p>
    <w:p w:rsidR="00186AF1" w:rsidRPr="00EB54EE" w:rsidRDefault="00186AF1" w:rsidP="00186AF1">
      <w:pPr>
        <w:rPr>
          <w:i/>
          <w:lang w:val="el-GR"/>
        </w:rPr>
      </w:pPr>
      <w:r w:rsidRPr="00EB54EE">
        <w:rPr>
          <w:i/>
          <w:lang w:val="el-GR"/>
        </w:rPr>
        <w:t>Ημερομηνία, τόπος και,  υπογραφή(-</w:t>
      </w:r>
      <w:proofErr w:type="spellStart"/>
      <w:r w:rsidRPr="00EB54EE">
        <w:rPr>
          <w:i/>
          <w:lang w:val="el-GR"/>
        </w:rPr>
        <w:t>ές</w:t>
      </w:r>
      <w:proofErr w:type="spellEnd"/>
      <w:r w:rsidRPr="00EB54EE">
        <w:rPr>
          <w:i/>
          <w:lang w:val="el-GR"/>
        </w:rPr>
        <w:t xml:space="preserve">): [……]   </w:t>
      </w: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EB54EE" w:rsidRDefault="00186AF1" w:rsidP="00186AF1">
      <w:pPr>
        <w:rPr>
          <w:i/>
          <w:lang w:val="el-GR"/>
        </w:rPr>
      </w:pPr>
    </w:p>
    <w:p w:rsidR="00186AF1" w:rsidRPr="00835890" w:rsidRDefault="00186AF1" w:rsidP="00186AF1">
      <w:pPr>
        <w:suppressAutoHyphens w:val="0"/>
        <w:spacing w:after="200" w:line="276" w:lineRule="auto"/>
        <w:jc w:val="left"/>
        <w:rPr>
          <w:rFonts w:eastAsia="SimSun"/>
          <w:lang w:val="el-GR"/>
        </w:rPr>
      </w:pPr>
      <w:proofErr w:type="spellStart"/>
      <w:r>
        <w:rPr>
          <w:sz w:val="20"/>
          <w:szCs w:val="20"/>
          <w:lang w:val="en-US"/>
        </w:rPr>
        <w:lastRenderedPageBreak/>
        <w:t>i</w:t>
      </w:r>
      <w:proofErr w:type="spellEnd"/>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186AF1" w:rsidRPr="00EB54EE" w:rsidRDefault="00186AF1" w:rsidP="00186AF1">
      <w:pPr>
        <w:tabs>
          <w:tab w:val="left" w:pos="284"/>
        </w:tabs>
        <w:rPr>
          <w:sz w:val="20"/>
          <w:szCs w:val="20"/>
          <w:lang w:val="el-GR"/>
        </w:rPr>
      </w:pPr>
      <w:r>
        <w:rPr>
          <w:rFonts w:cs="Times New Roman"/>
          <w:sz w:val="20"/>
          <w:szCs w:val="20"/>
          <w:vertAlign w:val="superscript"/>
        </w:rPr>
        <w:t>ii</w:t>
      </w:r>
      <w:r w:rsidRPr="00EB54EE">
        <w:rPr>
          <w:sz w:val="20"/>
          <w:szCs w:val="20"/>
          <w:lang w:val="el-GR"/>
        </w:rPr>
        <w:tab/>
        <w:t>Επαναλάβετε τα στοιχεία των αρμοδίων, όνομα και επώνυμο, όσες φορές χρειάζεται.</w:t>
      </w:r>
    </w:p>
    <w:p w:rsidR="00186AF1" w:rsidRPr="00EB54EE" w:rsidRDefault="00186AF1" w:rsidP="00186AF1">
      <w:pPr>
        <w:tabs>
          <w:tab w:val="left" w:pos="284"/>
        </w:tabs>
        <w:rPr>
          <w:sz w:val="20"/>
          <w:szCs w:val="20"/>
          <w:lang w:val="el-GR"/>
        </w:rPr>
      </w:pPr>
      <w:r>
        <w:rPr>
          <w:sz w:val="20"/>
          <w:szCs w:val="20"/>
          <w:lang w:val="en-US"/>
        </w:rPr>
        <w:t>iii</w:t>
      </w:r>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86AF1" w:rsidRPr="00EB54EE" w:rsidRDefault="00186AF1" w:rsidP="00186AF1">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86AF1" w:rsidRPr="00EB54EE" w:rsidRDefault="00186AF1" w:rsidP="00186AF1">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86AF1" w:rsidRPr="00EB54EE" w:rsidRDefault="00186AF1" w:rsidP="00186AF1">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iv</w:t>
      </w:r>
      <w:r w:rsidRPr="00EB54EE">
        <w:rPr>
          <w:sz w:val="20"/>
          <w:szCs w:val="20"/>
          <w:lang w:val="el-GR"/>
        </w:rPr>
        <w:tab/>
        <w:t>Τα δικαιολογητικά και η κατάταξη, εάν υπάρχουν, αναφέρονται στην πιστοποίηση.</w:t>
      </w:r>
    </w:p>
    <w:p w:rsidR="00186AF1" w:rsidRPr="00EB54EE" w:rsidRDefault="00186AF1" w:rsidP="00186AF1">
      <w:pPr>
        <w:tabs>
          <w:tab w:val="left" w:pos="284"/>
        </w:tabs>
        <w:rPr>
          <w:sz w:val="20"/>
          <w:szCs w:val="20"/>
          <w:lang w:val="el-GR"/>
        </w:rPr>
      </w:pPr>
      <w:r>
        <w:rPr>
          <w:rFonts w:cs="Times New Roman"/>
          <w:sz w:val="20"/>
          <w:szCs w:val="20"/>
          <w:vertAlign w:val="superscript"/>
        </w:rPr>
        <w:t>v</w:t>
      </w:r>
      <w:r w:rsidRPr="00EB54EE">
        <w:rPr>
          <w:sz w:val="20"/>
          <w:szCs w:val="20"/>
          <w:lang w:val="el-GR"/>
        </w:rPr>
        <w:tab/>
        <w:t>Ειδικότερα ως μέλος ένωσης ή κοινοπραξίας ή άλλου παρόμοιου καθεστώτος.</w:t>
      </w:r>
    </w:p>
    <w:p w:rsidR="00186AF1" w:rsidRPr="00EB54EE" w:rsidRDefault="00186AF1" w:rsidP="00186AF1">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B54EE">
        <w:rPr>
          <w:i/>
          <w:iCs/>
          <w:sz w:val="20"/>
          <w:szCs w:val="20"/>
          <w:lang w:val="el-GR"/>
        </w:rPr>
        <w:t>στ΄</w:t>
      </w:r>
      <w:proofErr w:type="spellEnd"/>
      <w:r w:rsidRPr="00EB54EE">
        <w:rPr>
          <w:i/>
          <w:iCs/>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vii</w:t>
      </w:r>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186AF1" w:rsidRPr="00EB54EE" w:rsidRDefault="00186AF1" w:rsidP="00186AF1">
      <w:pPr>
        <w:tabs>
          <w:tab w:val="left" w:pos="284"/>
        </w:tabs>
        <w:rPr>
          <w:sz w:val="20"/>
          <w:szCs w:val="20"/>
          <w:lang w:val="el-GR"/>
        </w:rPr>
      </w:pPr>
      <w:r>
        <w:rPr>
          <w:rFonts w:cs="Times New Roman"/>
          <w:sz w:val="20"/>
          <w:szCs w:val="20"/>
          <w:vertAlign w:val="superscript"/>
        </w:rPr>
        <w:t>viii</w:t>
      </w:r>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186AF1" w:rsidRPr="00EB54EE" w:rsidRDefault="00186AF1" w:rsidP="00186AF1">
      <w:pPr>
        <w:tabs>
          <w:tab w:val="left" w:pos="284"/>
        </w:tabs>
        <w:rPr>
          <w:sz w:val="20"/>
          <w:szCs w:val="20"/>
          <w:lang w:val="el-GR"/>
        </w:rPr>
      </w:pPr>
      <w:r>
        <w:rPr>
          <w:rFonts w:cs="Times New Roman"/>
          <w:sz w:val="20"/>
          <w:szCs w:val="20"/>
          <w:vertAlign w:val="superscript"/>
        </w:rPr>
        <w:t>ix</w:t>
      </w:r>
      <w:r w:rsidRPr="00EB54EE">
        <w:rPr>
          <w:sz w:val="20"/>
          <w:szCs w:val="20"/>
          <w:lang w:val="el-GR"/>
        </w:rPr>
        <w:tab/>
        <w:t>Σύμφωνα με άρθρο 73 παρ. 1 (β). Στον Κανονισμό ΕΕΕΣ (Κανονισμός ΕΕ 2016/7) αναφέρεται ως “διαφθορά”.</w:t>
      </w:r>
    </w:p>
    <w:p w:rsidR="00186AF1" w:rsidRPr="00EB54EE" w:rsidRDefault="00186AF1" w:rsidP="00186AF1">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w:t>
      </w:r>
      <w:proofErr w:type="spellStart"/>
      <w:r w:rsidRPr="00EB54EE">
        <w:rPr>
          <w:i/>
          <w:sz w:val="20"/>
          <w:szCs w:val="20"/>
          <w:lang w:val="el-GR"/>
        </w:rPr>
        <w:t>σ΄</w:t>
      </w:r>
      <w:proofErr w:type="spellEnd"/>
      <w:r w:rsidRPr="00EB54EE">
        <w:rPr>
          <w:i/>
          <w:sz w:val="20"/>
          <w:szCs w:val="20"/>
          <w:lang w:val="el-GR"/>
        </w:rPr>
        <w:t xml:space="preserve">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 xml:space="preserve">Κύρωση της </w:t>
      </w:r>
      <w:proofErr w:type="spellStart"/>
      <w:r w:rsidRPr="00EB54EE">
        <w:rPr>
          <w:i/>
          <w:iCs/>
          <w:sz w:val="20"/>
          <w:szCs w:val="20"/>
          <w:lang w:val="el-GR"/>
        </w:rPr>
        <w:t>Σύµβασης</w:t>
      </w:r>
      <w:proofErr w:type="spellEnd"/>
      <w:r w:rsidRPr="00EB54EE">
        <w:rPr>
          <w:i/>
          <w:iCs/>
          <w:sz w:val="20"/>
          <w:szCs w:val="20"/>
          <w:lang w:val="el-GR"/>
        </w:rPr>
        <w:t xml:space="preserve"> σχετικά µε την προστασία των οικονομικών συμφερόντων των Ευρωπαϊκών Κοινοτήτων και των συναφών µε αυτήν Πρωτοκόλλων.</w:t>
      </w:r>
    </w:p>
    <w:p w:rsidR="00186AF1" w:rsidRPr="00EB54EE" w:rsidRDefault="00186AF1" w:rsidP="00186AF1">
      <w:pPr>
        <w:tabs>
          <w:tab w:val="left" w:pos="284"/>
        </w:tabs>
        <w:rPr>
          <w:sz w:val="20"/>
          <w:szCs w:val="20"/>
          <w:lang w:val="el-GR"/>
        </w:rPr>
      </w:pPr>
      <w:r>
        <w:rPr>
          <w:rFonts w:cs="Times New Roman"/>
          <w:sz w:val="20"/>
          <w:szCs w:val="20"/>
          <w:vertAlign w:val="superscript"/>
        </w:rPr>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86AF1" w:rsidRPr="00EB54EE" w:rsidRDefault="00186AF1" w:rsidP="00186AF1">
      <w:pPr>
        <w:tabs>
          <w:tab w:val="left" w:pos="284"/>
        </w:tabs>
        <w:rPr>
          <w:sz w:val="20"/>
          <w:szCs w:val="20"/>
          <w:lang w:val="el-GR"/>
        </w:rPr>
      </w:pPr>
      <w:r>
        <w:rPr>
          <w:rFonts w:cs="Times New Roman"/>
          <w:sz w:val="20"/>
          <w:szCs w:val="20"/>
          <w:vertAlign w:val="superscript"/>
        </w:rPr>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186AF1" w:rsidRPr="00EB54EE" w:rsidRDefault="00186AF1" w:rsidP="00186AF1">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186AF1" w:rsidRPr="00EB54EE" w:rsidRDefault="00186AF1" w:rsidP="00186AF1">
      <w:pPr>
        <w:tabs>
          <w:tab w:val="left" w:pos="284"/>
        </w:tabs>
        <w:rPr>
          <w:sz w:val="20"/>
          <w:szCs w:val="20"/>
          <w:lang w:val="el-GR"/>
        </w:rPr>
      </w:pPr>
      <w:r>
        <w:rPr>
          <w:rFonts w:cs="Times New Roman"/>
          <w:sz w:val="20"/>
          <w:szCs w:val="20"/>
          <w:vertAlign w:val="superscript"/>
        </w:rPr>
        <w:lastRenderedPageBreak/>
        <w:t>xv</w:t>
      </w:r>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86AF1" w:rsidRPr="00EB54EE" w:rsidRDefault="00186AF1" w:rsidP="00186AF1">
      <w:pPr>
        <w:tabs>
          <w:tab w:val="left" w:pos="284"/>
        </w:tabs>
        <w:rPr>
          <w:sz w:val="20"/>
          <w:szCs w:val="20"/>
          <w:lang w:val="el-GR"/>
        </w:rPr>
      </w:pPr>
      <w:r>
        <w:rPr>
          <w:rFonts w:cs="Times New Roman"/>
          <w:sz w:val="20"/>
          <w:szCs w:val="20"/>
          <w:vertAlign w:val="superscript"/>
        </w:rPr>
        <w:t>xvi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xvii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xviii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xix</w:t>
      </w:r>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186AF1" w:rsidRPr="00EB54EE" w:rsidRDefault="00186AF1" w:rsidP="00186AF1">
      <w:pPr>
        <w:tabs>
          <w:tab w:val="left" w:pos="284"/>
        </w:tabs>
        <w:rPr>
          <w:sz w:val="20"/>
          <w:szCs w:val="20"/>
          <w:lang w:val="el-GR"/>
        </w:rPr>
      </w:pPr>
      <w:r>
        <w:rPr>
          <w:rFonts w:cs="Times New Roman"/>
          <w:sz w:val="20"/>
          <w:szCs w:val="20"/>
          <w:vertAlign w:val="superscript"/>
        </w:rPr>
        <w:t>xx</w:t>
      </w:r>
      <w:r w:rsidRPr="00EB54EE">
        <w:rPr>
          <w:sz w:val="20"/>
          <w:szCs w:val="20"/>
          <w:lang w:val="el-GR"/>
        </w:rPr>
        <w:tab/>
        <w:t xml:space="preserve">Λαμβανομένου υπόψη του χαρακτήρα των εγκλημάτων που έχουν διαπραχθεί (μεμονωμένα, </w:t>
      </w:r>
      <w:proofErr w:type="spellStart"/>
      <w:r w:rsidRPr="00EB54EE">
        <w:rPr>
          <w:sz w:val="20"/>
          <w:szCs w:val="20"/>
          <w:lang w:val="el-GR"/>
        </w:rPr>
        <w:t>κατ᾽</w:t>
      </w:r>
      <w:proofErr w:type="spellEnd"/>
      <w:r w:rsidRPr="00EB54EE">
        <w:rPr>
          <w:sz w:val="20"/>
          <w:szCs w:val="20"/>
          <w:lang w:val="el-GR"/>
        </w:rPr>
        <w:t xml:space="preserve"> εξακολούθηση, συστηματικά ...), η επεξήγηση πρέπει να καταδεικνύει την επάρκεια των μέτρων που λήφθηκαν. </w:t>
      </w:r>
    </w:p>
    <w:p w:rsidR="00186AF1" w:rsidRPr="00EB54EE" w:rsidRDefault="00186AF1" w:rsidP="00186AF1">
      <w:pPr>
        <w:tabs>
          <w:tab w:val="left" w:pos="284"/>
        </w:tabs>
        <w:rPr>
          <w:sz w:val="20"/>
          <w:szCs w:val="20"/>
          <w:lang w:val="el-GR"/>
        </w:rPr>
      </w:pPr>
      <w:r>
        <w:rPr>
          <w:rFonts w:cs="Times New Roman"/>
          <w:sz w:val="20"/>
          <w:szCs w:val="20"/>
          <w:vertAlign w:val="superscript"/>
        </w:rPr>
        <w:t>xxi</w:t>
      </w:r>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186AF1" w:rsidRPr="00EB54EE" w:rsidRDefault="00186AF1" w:rsidP="00186AF1">
      <w:pPr>
        <w:tabs>
          <w:tab w:val="left" w:pos="284"/>
        </w:tabs>
        <w:rPr>
          <w:sz w:val="20"/>
          <w:szCs w:val="20"/>
          <w:lang w:val="el-GR"/>
        </w:rPr>
      </w:pPr>
      <w:r>
        <w:rPr>
          <w:rFonts w:cs="Times New Roman"/>
          <w:sz w:val="20"/>
          <w:szCs w:val="20"/>
          <w:vertAlign w:val="superscript"/>
        </w:rPr>
        <w:t>xxii</w:t>
      </w:r>
      <w:r w:rsidRPr="00EB54EE">
        <w:rPr>
          <w:sz w:val="20"/>
          <w:szCs w:val="20"/>
          <w:lang w:val="el-GR"/>
        </w:rPr>
        <w:tab/>
        <w:t xml:space="preserve">Σημειώνεται ότι, σύμφωνα με το άρθρο 73 παρ. 3 </w:t>
      </w:r>
      <w:proofErr w:type="spellStart"/>
      <w:r w:rsidRPr="00EB54EE">
        <w:rPr>
          <w:sz w:val="20"/>
          <w:szCs w:val="20"/>
          <w:lang w:val="el-GR"/>
        </w:rPr>
        <w:t>περ</w:t>
      </w:r>
      <w:proofErr w:type="spellEnd"/>
      <w:r w:rsidRPr="00EB54EE">
        <w:rPr>
          <w:sz w:val="20"/>
          <w:szCs w:val="20"/>
          <w:lang w:val="el-GR"/>
        </w:rPr>
        <w:t xml:space="preserve">.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186AF1" w:rsidRPr="00EB54EE" w:rsidRDefault="00186AF1" w:rsidP="00186AF1">
      <w:pPr>
        <w:tabs>
          <w:tab w:val="left" w:pos="284"/>
        </w:tabs>
        <w:rPr>
          <w:sz w:val="20"/>
          <w:szCs w:val="20"/>
          <w:lang w:val="el-GR"/>
        </w:rPr>
      </w:pPr>
      <w:r>
        <w:rPr>
          <w:rFonts w:cs="Times New Roman"/>
          <w:sz w:val="20"/>
          <w:szCs w:val="20"/>
          <w:vertAlign w:val="superscript"/>
        </w:rPr>
        <w:t>xxiii</w:t>
      </w:r>
      <w:r w:rsidRPr="00EB54EE">
        <w:rPr>
          <w:sz w:val="20"/>
          <w:szCs w:val="20"/>
          <w:lang w:val="el-GR"/>
        </w:rPr>
        <w:tab/>
        <w:t>Επαναλάβετε όσες φορές χρειάζεται.</w:t>
      </w:r>
    </w:p>
    <w:p w:rsidR="00186AF1" w:rsidRPr="00EB54EE" w:rsidRDefault="00186AF1" w:rsidP="00186AF1">
      <w:pPr>
        <w:tabs>
          <w:tab w:val="left" w:pos="284"/>
        </w:tabs>
        <w:rPr>
          <w:sz w:val="20"/>
          <w:szCs w:val="20"/>
          <w:lang w:val="el-GR"/>
        </w:rPr>
      </w:pPr>
      <w:r>
        <w:rPr>
          <w:rFonts w:cs="Times New Roman"/>
          <w:sz w:val="20"/>
          <w:szCs w:val="20"/>
          <w:vertAlign w:val="superscript"/>
        </w:rPr>
        <w:t>xxiv</w:t>
      </w:r>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186AF1" w:rsidRPr="00EB54EE" w:rsidRDefault="00186AF1" w:rsidP="00186AF1">
      <w:pPr>
        <w:tabs>
          <w:tab w:val="left" w:pos="284"/>
        </w:tabs>
        <w:rPr>
          <w:sz w:val="20"/>
          <w:szCs w:val="20"/>
          <w:lang w:val="el-GR"/>
        </w:rPr>
      </w:pPr>
      <w:r>
        <w:rPr>
          <w:rFonts w:cs="Times New Roman"/>
          <w:sz w:val="20"/>
          <w:szCs w:val="20"/>
          <w:vertAlign w:val="superscript"/>
        </w:rPr>
        <w:t>xxv</w:t>
      </w:r>
      <w:r w:rsidRPr="00EB54EE">
        <w:rPr>
          <w:sz w:val="20"/>
          <w:szCs w:val="20"/>
          <w:lang w:val="el-GR"/>
        </w:rPr>
        <w:tab/>
        <w:t>Άρθρο 73 παρ. 5.</w:t>
      </w:r>
    </w:p>
    <w:p w:rsidR="00186AF1" w:rsidRPr="00EB54EE" w:rsidRDefault="00186AF1" w:rsidP="00186AF1">
      <w:pPr>
        <w:tabs>
          <w:tab w:val="left" w:pos="284"/>
        </w:tabs>
        <w:rPr>
          <w:sz w:val="20"/>
          <w:szCs w:val="20"/>
          <w:lang w:val="el-GR"/>
        </w:rPr>
      </w:pPr>
      <w:r>
        <w:rPr>
          <w:rFonts w:cs="Times New Roman"/>
          <w:sz w:val="20"/>
          <w:szCs w:val="20"/>
          <w:vertAlign w:val="superscript"/>
        </w:rPr>
        <w:t>xxvi</w:t>
      </w:r>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186AF1" w:rsidRPr="00EB54EE" w:rsidRDefault="00186AF1" w:rsidP="00186AF1">
      <w:pPr>
        <w:tabs>
          <w:tab w:val="left" w:pos="284"/>
        </w:tabs>
        <w:rPr>
          <w:sz w:val="20"/>
          <w:szCs w:val="20"/>
          <w:lang w:val="el-GR"/>
        </w:rPr>
      </w:pPr>
      <w:r>
        <w:rPr>
          <w:rFonts w:cs="Times New Roman"/>
          <w:sz w:val="20"/>
          <w:szCs w:val="20"/>
          <w:vertAlign w:val="superscript"/>
        </w:rPr>
        <w:t>xxvii</w:t>
      </w:r>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186AF1" w:rsidRPr="00EB54EE" w:rsidRDefault="00186AF1" w:rsidP="00186AF1">
      <w:pPr>
        <w:tabs>
          <w:tab w:val="left" w:pos="284"/>
        </w:tabs>
        <w:rPr>
          <w:sz w:val="20"/>
          <w:szCs w:val="20"/>
          <w:lang w:val="el-GR"/>
        </w:rPr>
      </w:pPr>
      <w:r>
        <w:rPr>
          <w:rFonts w:cs="Times New Roman"/>
          <w:sz w:val="20"/>
          <w:szCs w:val="20"/>
          <w:vertAlign w:val="superscript"/>
        </w:rPr>
        <w:t>xxviii</w:t>
      </w:r>
      <w:r w:rsidRPr="00EB54EE">
        <w:rPr>
          <w:sz w:val="20"/>
          <w:szCs w:val="20"/>
          <w:lang w:val="el-GR"/>
        </w:rPr>
        <w:tab/>
      </w:r>
      <w:proofErr w:type="spellStart"/>
      <w:r w:rsidRPr="00EB54EE">
        <w:rPr>
          <w:sz w:val="20"/>
          <w:szCs w:val="20"/>
          <w:lang w:val="el-GR"/>
        </w:rPr>
        <w:t>Πρβλ</w:t>
      </w:r>
      <w:proofErr w:type="spellEnd"/>
      <w:r w:rsidRPr="00EB54EE">
        <w:rPr>
          <w:sz w:val="20"/>
          <w:szCs w:val="20"/>
          <w:lang w:val="el-GR"/>
        </w:rPr>
        <w:t xml:space="preserve"> και άρθρο 1 ν. 4250/2014</w:t>
      </w:r>
    </w:p>
    <w:p w:rsidR="00186AF1" w:rsidRPr="00EB54EE" w:rsidRDefault="00186AF1" w:rsidP="00186AF1">
      <w:pPr>
        <w:tabs>
          <w:tab w:val="left" w:pos="284"/>
        </w:tabs>
        <w:rPr>
          <w:sz w:val="20"/>
          <w:szCs w:val="20"/>
          <w:lang w:val="el-GR"/>
        </w:rPr>
      </w:pPr>
      <w:r>
        <w:rPr>
          <w:rFonts w:cs="Times New Roman"/>
          <w:sz w:val="20"/>
          <w:szCs w:val="20"/>
          <w:vertAlign w:val="superscript"/>
        </w:rPr>
        <w:t>xxix</w:t>
      </w:r>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186AF1" w:rsidRPr="00EB54EE" w:rsidRDefault="00186AF1" w:rsidP="00186AF1">
      <w:pPr>
        <w:autoSpaceDE w:val="0"/>
        <w:autoSpaceDN w:val="0"/>
        <w:adjustRightInd w:val="0"/>
        <w:spacing w:after="0"/>
        <w:rPr>
          <w:rFonts w:asciiTheme="minorHAnsi" w:hAnsiTheme="minorHAnsi" w:cs="Calibri,Bold"/>
          <w:b/>
          <w:bCs/>
          <w:color w:val="002060"/>
          <w:lang w:val="el-GR"/>
        </w:rPr>
      </w:pPr>
    </w:p>
    <w:p w:rsidR="00186AF1" w:rsidRPr="00127A20" w:rsidRDefault="00186AF1" w:rsidP="00186AF1">
      <w:pPr>
        <w:autoSpaceDE w:val="0"/>
        <w:autoSpaceDN w:val="0"/>
        <w:adjustRightInd w:val="0"/>
        <w:spacing w:after="0"/>
        <w:rPr>
          <w:rFonts w:asciiTheme="minorHAnsi" w:hAnsiTheme="minorHAnsi" w:cs="Calibri,Bold"/>
          <w:b/>
          <w:bCs/>
          <w:color w:val="002060"/>
          <w:lang w:val="el-GR"/>
        </w:rPr>
      </w:pPr>
    </w:p>
    <w:p w:rsidR="00D44EBE" w:rsidRPr="002D32D5" w:rsidRDefault="00D44EBE" w:rsidP="00EB54EE">
      <w:pPr>
        <w:autoSpaceDE w:val="0"/>
        <w:autoSpaceDN w:val="0"/>
        <w:adjustRightInd w:val="0"/>
        <w:spacing w:after="0"/>
        <w:rPr>
          <w:rFonts w:asciiTheme="minorHAnsi" w:hAnsiTheme="minorHAnsi" w:cs="Calibri,Bold"/>
          <w:b/>
          <w:bCs/>
          <w:color w:val="002060"/>
          <w:lang w:val="el-GR"/>
        </w:rPr>
      </w:pPr>
    </w:p>
    <w:p w:rsidR="00EB54EE" w:rsidRPr="00EB54EE" w:rsidRDefault="00EB54EE" w:rsidP="00EB54EE">
      <w:pPr>
        <w:autoSpaceDE w:val="0"/>
        <w:autoSpaceDN w:val="0"/>
        <w:adjustRightInd w:val="0"/>
        <w:spacing w:after="0"/>
        <w:rPr>
          <w:rFonts w:asciiTheme="minorHAnsi" w:hAnsiTheme="minorHAnsi"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CC4506" w:rsidRDefault="00CC4506" w:rsidP="00EB54EE">
      <w:pPr>
        <w:autoSpaceDE w:val="0"/>
        <w:autoSpaceDN w:val="0"/>
        <w:adjustRightInd w:val="0"/>
        <w:spacing w:after="0"/>
        <w:rPr>
          <w:rFonts w:ascii="Calibri,Bold" w:hAnsi="Calibri,Bold" w:cs="Calibri,Bold"/>
          <w:b/>
          <w:bCs/>
          <w:color w:val="002060"/>
          <w:lang w:val="el-GR"/>
        </w:rPr>
      </w:pPr>
    </w:p>
    <w:p w:rsidR="00EB54EE" w:rsidRPr="00EB54EE" w:rsidRDefault="00EB54EE" w:rsidP="00EB54EE">
      <w:pPr>
        <w:autoSpaceDE w:val="0"/>
        <w:autoSpaceDN w:val="0"/>
        <w:adjustRightInd w:val="0"/>
        <w:spacing w:after="0"/>
        <w:rPr>
          <w:rFonts w:ascii="Calibri,Bold" w:hAnsi="Calibri,Bold" w:cs="Calibri,Bold"/>
          <w:b/>
          <w:bCs/>
          <w:color w:val="002060"/>
          <w:lang w:val="el-GR"/>
        </w:rPr>
      </w:pPr>
      <w:r w:rsidRPr="00EB54EE">
        <w:rPr>
          <w:rFonts w:ascii="Calibri,Bold" w:hAnsi="Calibri,Bold" w:cs="Calibri,Bold"/>
          <w:b/>
          <w:bCs/>
          <w:color w:val="002060"/>
          <w:lang w:val="el-GR"/>
        </w:rPr>
        <w:lastRenderedPageBreak/>
        <w:t>Οδηγία για τη συμπλήρωση, υπογραφή και υποβολή του ΤΕΥΔ της παρούσας σύμβασης.</w:t>
      </w:r>
    </w:p>
    <w:p w:rsidR="00EB54EE" w:rsidRPr="00EB54EE" w:rsidRDefault="00EB54EE" w:rsidP="00EB54EE">
      <w:pPr>
        <w:autoSpaceDE w:val="0"/>
        <w:autoSpaceDN w:val="0"/>
        <w:adjustRightInd w:val="0"/>
        <w:spacing w:after="0"/>
        <w:rPr>
          <w:rFonts w:ascii="Calibri,Bold" w:hAnsi="Calibri,Bold" w:cs="Calibri,Bold"/>
          <w:b/>
          <w:bCs/>
          <w:color w:val="002060"/>
          <w:lang w:val="el-GR"/>
        </w:rPr>
      </w:pPr>
    </w:p>
    <w:p w:rsidR="00EB54EE" w:rsidRPr="00EB54EE" w:rsidRDefault="00EB54EE" w:rsidP="00EB54EE">
      <w:pPr>
        <w:autoSpaceDE w:val="0"/>
        <w:autoSpaceDN w:val="0"/>
        <w:adjustRightInd w:val="0"/>
        <w:spacing w:after="0"/>
        <w:rPr>
          <w:rFonts w:ascii="Calibri,Bold" w:hAnsi="Calibri,Bold" w:cs="Calibri,Bold"/>
          <w:b/>
          <w:bCs/>
          <w:color w:val="000000"/>
          <w:sz w:val="20"/>
          <w:szCs w:val="20"/>
          <w:lang w:val="el-GR"/>
        </w:rPr>
      </w:pPr>
      <w:r w:rsidRPr="00EB54EE">
        <w:rPr>
          <w:rFonts w:ascii="Calibri,Bold" w:hAnsi="Calibri,Bold" w:cs="Calibri,Bold"/>
          <w:b/>
          <w:bCs/>
          <w:color w:val="000000"/>
          <w:lang w:val="el-GR"/>
        </w:rPr>
        <w:t xml:space="preserve">Α. </w:t>
      </w:r>
      <w:r w:rsidRPr="00EB54EE">
        <w:rPr>
          <w:color w:val="000000"/>
          <w:lang w:val="el-GR"/>
        </w:rPr>
        <w:t xml:space="preserve">Το ΤΕΥΔ της παρούσας σύμβασης συντάχθηκε σύμφωνα με την Κατευθυντήρια Οδηγία 15 της ΕΑΑΔΗΣΥ (ΑΔΑ: ΩΧ0ΓΟΞΤΒ-ΑΚΗ) και διατίθεται στους οικονομικούς φορείς μέσω της ιστοσελίδας του Δήμου </w:t>
      </w:r>
      <w:r w:rsidRPr="00EB54EE">
        <w:rPr>
          <w:rFonts w:ascii="Calibri,Bold" w:hAnsi="Calibri,Bold" w:cs="Calibri,Bold"/>
          <w:b/>
          <w:bCs/>
          <w:color w:val="000000"/>
          <w:sz w:val="20"/>
          <w:szCs w:val="20"/>
          <w:lang w:val="el-GR"/>
        </w:rPr>
        <w:t xml:space="preserve">σε δύο μορφές: Ενσωματωμένο στο περιεχόμενο της παρούσας διακήρυξης ως ΠΑΡΑΡΤΗΜΑ V, &amp; Αρχείο </w:t>
      </w:r>
      <w:proofErr w:type="spellStart"/>
      <w:r w:rsidRPr="00EB54EE">
        <w:rPr>
          <w:rFonts w:ascii="Calibri,Bold" w:hAnsi="Calibri,Bold" w:cs="Calibri,Bold"/>
          <w:b/>
          <w:bCs/>
          <w:color w:val="000000"/>
          <w:sz w:val="20"/>
          <w:szCs w:val="20"/>
          <w:lang w:val="el-GR"/>
        </w:rPr>
        <w:t>doc</w:t>
      </w:r>
      <w:proofErr w:type="spellEnd"/>
      <w:r w:rsidRPr="00EB54EE">
        <w:rPr>
          <w:rFonts w:ascii="Calibri,Bold" w:hAnsi="Calibri,Bold" w:cs="Calibri,Bold"/>
          <w:b/>
          <w:bCs/>
          <w:color w:val="000000"/>
          <w:lang w:val="el-GR"/>
        </w:rPr>
        <w:t xml:space="preserve"> </w:t>
      </w:r>
      <w:r w:rsidRPr="00EB54EE">
        <w:rPr>
          <w:color w:val="000000"/>
          <w:lang w:val="el-GR"/>
        </w:rPr>
        <w:t xml:space="preserve">(σε επεξεργάσιμη μορφή), αναρτημένο επικουρικά μαζί με τα λοιπά έγγραφα της σύμβασης για τη διευκόλυνση των οικονομικών φορέων, </w:t>
      </w:r>
      <w:r w:rsidR="00134BE1">
        <w:rPr>
          <w:color w:val="000000"/>
          <w:lang w:val="el-GR"/>
        </w:rPr>
        <w:t>προκειμένου να το συμπληρώσουν</w:t>
      </w:r>
      <w:r w:rsidR="00134BE1" w:rsidRPr="00134BE1">
        <w:rPr>
          <w:color w:val="000000"/>
          <w:lang w:val="el-GR"/>
        </w:rPr>
        <w:t xml:space="preserve"> </w:t>
      </w:r>
      <w:r w:rsidRPr="00EB54EE">
        <w:rPr>
          <w:color w:val="000000"/>
          <w:lang w:val="el-GR"/>
        </w:rPr>
        <w:t>και να το υποβάλουν ως δικαιολογητικό συμμετοχής στην αναθέτουσα αρχή</w:t>
      </w:r>
      <w:r w:rsidRPr="00EB54EE">
        <w:rPr>
          <w:rFonts w:ascii="Calibri,Bold" w:hAnsi="Calibri,Bold" w:cs="Calibri,Bold"/>
          <w:b/>
          <w:bCs/>
          <w:color w:val="000000"/>
          <w:sz w:val="20"/>
          <w:szCs w:val="20"/>
          <w:lang w:val="el-GR"/>
        </w:rPr>
        <w:t>.</w:t>
      </w:r>
    </w:p>
    <w:p w:rsidR="00EB54EE" w:rsidRPr="00EB54EE" w:rsidRDefault="00EB54EE" w:rsidP="00EB54EE">
      <w:pPr>
        <w:autoSpaceDE w:val="0"/>
        <w:autoSpaceDN w:val="0"/>
        <w:adjustRightInd w:val="0"/>
        <w:spacing w:after="0"/>
        <w:rPr>
          <w:color w:val="000000"/>
          <w:lang w:val="el-GR"/>
        </w:rPr>
      </w:pPr>
      <w:r w:rsidRPr="00EB54EE">
        <w:rPr>
          <w:rFonts w:ascii="Calibri,Bold" w:hAnsi="Calibri,Bold" w:cs="Calibri,Bold"/>
          <w:b/>
          <w:bCs/>
          <w:color w:val="000000"/>
          <w:lang w:val="el-GR"/>
        </w:rPr>
        <w:t xml:space="preserve">Β. </w:t>
      </w:r>
      <w:r w:rsidRPr="00EB54EE">
        <w:rPr>
          <w:rFonts w:ascii="Calibri,Bold" w:hAnsi="Calibri,Bold" w:cs="Calibri,Bold"/>
          <w:b/>
          <w:bCs/>
          <w:color w:val="000000"/>
          <w:sz w:val="20"/>
          <w:szCs w:val="20"/>
          <w:lang w:val="el-GR"/>
        </w:rPr>
        <w:t>Το ΤΕΥΔ συμπληρώνεται κατά περίπτωση ως εξής:</w:t>
      </w:r>
    </w:p>
    <w:p w:rsidR="00EB54EE" w:rsidRPr="00EB54EE" w:rsidRDefault="00EB54EE" w:rsidP="00EB54EE">
      <w:pPr>
        <w:autoSpaceDE w:val="0"/>
        <w:autoSpaceDN w:val="0"/>
        <w:adjustRightInd w:val="0"/>
        <w:spacing w:after="0"/>
        <w:rPr>
          <w:color w:val="000000"/>
          <w:lang w:val="el-GR"/>
        </w:rPr>
      </w:pPr>
      <w:r w:rsidRPr="00EB54EE">
        <w:rPr>
          <w:color w:val="000000"/>
        </w:rPr>
        <w:t>I</w:t>
      </w:r>
      <w:r w:rsidRPr="00EB54EE">
        <w:rPr>
          <w:color w:val="000000"/>
          <w:lang w:val="el-GR"/>
        </w:rPr>
        <w:t xml:space="preserve">. Το </w:t>
      </w:r>
      <w:r w:rsidRPr="00EB54EE">
        <w:rPr>
          <w:rFonts w:ascii="Calibri,Bold" w:hAnsi="Calibri,Bold" w:cs="Calibri,Bold"/>
          <w:b/>
          <w:bCs/>
          <w:color w:val="000000"/>
          <w:lang w:val="el-GR"/>
        </w:rPr>
        <w:t xml:space="preserve">μέρος Ι </w:t>
      </w:r>
      <w:r w:rsidRPr="00EB54EE">
        <w:rPr>
          <w:color w:val="000000"/>
          <w:lang w:val="el-GR"/>
        </w:rPr>
        <w:t>είναι συμπληρωμένο από την αναθέτουσα αρχή και όλα τα υπόλοιπα μέρη (ΙΙ, ΙΙΙ, Ι</w:t>
      </w:r>
      <w:r w:rsidRPr="00EB54EE">
        <w:rPr>
          <w:color w:val="000000"/>
        </w:rPr>
        <w:t>V</w:t>
      </w:r>
      <w:r w:rsidRPr="00EB54EE">
        <w:rPr>
          <w:color w:val="000000"/>
          <w:lang w:val="el-GR"/>
        </w:rPr>
        <w:t xml:space="preserve"> και </w:t>
      </w:r>
      <w:r w:rsidRPr="00EB54EE">
        <w:rPr>
          <w:color w:val="000000"/>
        </w:rPr>
        <w:t>VI</w:t>
      </w:r>
      <w:r w:rsidRPr="00EB54EE">
        <w:rPr>
          <w:color w:val="000000"/>
          <w:lang w:val="el-GR"/>
        </w:rPr>
        <w:t>) συμπληρώνονται από τον οικονομικό φορέα.</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rFonts w:ascii="Calibri,Bold" w:hAnsi="Calibri,Bold" w:cs="Calibri,Bold"/>
          <w:b/>
          <w:bCs/>
          <w:color w:val="000000"/>
          <w:sz w:val="20"/>
          <w:szCs w:val="20"/>
          <w:lang w:val="el-GR"/>
        </w:rPr>
      </w:pPr>
      <w:r w:rsidRPr="00EB54EE">
        <w:rPr>
          <w:color w:val="000000"/>
        </w:rPr>
        <w:t>II</w:t>
      </w:r>
      <w:r w:rsidRPr="00EB54EE">
        <w:rPr>
          <w:color w:val="000000"/>
          <w:lang w:val="el-GR"/>
        </w:rPr>
        <w:t xml:space="preserve">. Το </w:t>
      </w:r>
      <w:r w:rsidRPr="00EB54EE">
        <w:rPr>
          <w:rFonts w:ascii="Calibri,Bold" w:hAnsi="Calibri,Bold" w:cs="Calibri,Bold"/>
          <w:b/>
          <w:bCs/>
          <w:color w:val="000000"/>
          <w:lang w:val="el-GR"/>
        </w:rPr>
        <w:t xml:space="preserve">μέρος ΙΙ </w:t>
      </w:r>
      <w:r w:rsidRPr="00EB54EE">
        <w:rPr>
          <w:color w:val="000000"/>
          <w:lang w:val="el-GR"/>
        </w:rPr>
        <w:t xml:space="preserve">αφορά </w:t>
      </w:r>
      <w:r w:rsidRPr="00EB54EE">
        <w:rPr>
          <w:rFonts w:ascii="Calibri,Bold" w:hAnsi="Calibri,Bold" w:cs="Calibri,Bold"/>
          <w:b/>
          <w:bCs/>
          <w:color w:val="000000"/>
          <w:sz w:val="20"/>
          <w:szCs w:val="20"/>
          <w:lang w:val="el-GR"/>
        </w:rPr>
        <w:t>πληροφορίες σχετικά με τον οικονομικό φορέα.</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color w:val="000000"/>
          <w:lang w:val="el-GR"/>
        </w:rPr>
      </w:pPr>
      <w:r w:rsidRPr="00EB54EE">
        <w:rPr>
          <w:color w:val="000000"/>
        </w:rPr>
        <w:t>II</w:t>
      </w:r>
      <w:r w:rsidRPr="00EB54EE">
        <w:rPr>
          <w:color w:val="000000"/>
          <w:lang w:val="el-GR"/>
        </w:rPr>
        <w:t>.</w:t>
      </w:r>
      <w:r w:rsidRPr="00EB54EE">
        <w:rPr>
          <w:color w:val="000000"/>
        </w:rPr>
        <w:t>A</w:t>
      </w:r>
      <w:r w:rsidRPr="00EB54EE">
        <w:rPr>
          <w:color w:val="000000"/>
          <w:lang w:val="el-GR"/>
        </w:rPr>
        <w:t xml:space="preserve"> Το </w:t>
      </w:r>
      <w:r w:rsidRPr="00EB54EE">
        <w:rPr>
          <w:rFonts w:ascii="Calibri,Bold" w:hAnsi="Calibri,Bold" w:cs="Calibri,Bold"/>
          <w:b/>
          <w:bCs/>
          <w:color w:val="000000"/>
          <w:lang w:val="el-GR"/>
        </w:rPr>
        <w:t xml:space="preserve">μέρος ΙΙ.Α </w:t>
      </w:r>
      <w:r w:rsidRPr="00EB54EE">
        <w:rPr>
          <w:color w:val="000000"/>
          <w:lang w:val="el-GR"/>
        </w:rPr>
        <w:t>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και απαντάται θετικά μόνο από αλλοδαπούς φορείς, σε περίπτωση που υφίσταται η εν λόγω εγγραφή. Στην τελευταία αυτή περίπτωση (στην περίπτωση αλλοδαπών οικονομικών φορέων για τους οποίους υφίσταται η εν λόγω εγγραφή) απαντάται θετικά το ερώτημα και συμπληρώνονται οι πληροφορίες στα ερωτήματα (α) έως (ε) που παρατίθενται παρακάτω (βλέπε ά.2.2.7.2.Β.6)</w:t>
      </w:r>
    </w:p>
    <w:p w:rsidR="00EB54EE" w:rsidRPr="00EB54EE" w:rsidRDefault="00EB54EE" w:rsidP="00EB54EE">
      <w:pPr>
        <w:autoSpaceDE w:val="0"/>
        <w:autoSpaceDN w:val="0"/>
        <w:adjustRightInd w:val="0"/>
        <w:spacing w:after="0"/>
        <w:rPr>
          <w:color w:val="000000"/>
          <w:lang w:val="el-GR"/>
        </w:rPr>
      </w:pPr>
      <w:r w:rsidRPr="00EB54EE">
        <w:rPr>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ΙΙ.Β Το </w:t>
      </w:r>
      <w:r w:rsidRPr="00EB54EE">
        <w:rPr>
          <w:rFonts w:ascii="Calibri,Bold" w:hAnsi="Calibri,Bold" w:cs="Calibri,Bold"/>
          <w:b/>
          <w:bCs/>
          <w:color w:val="000000"/>
          <w:lang w:val="el-GR"/>
        </w:rPr>
        <w:t xml:space="preserve">μέρος ΙΙ.Β </w:t>
      </w:r>
      <w:r w:rsidRPr="00EB54EE">
        <w:rPr>
          <w:color w:val="000000"/>
          <w:lang w:val="el-GR"/>
        </w:rPr>
        <w:t xml:space="preserve">αφορά τους οικονομικούς φορείς υπό τη μορφή </w:t>
      </w:r>
      <w:r w:rsidRPr="00EB54EE">
        <w:rPr>
          <w:rFonts w:ascii="Calibri,Bold" w:hAnsi="Calibri,Bold" w:cs="Calibri,Bold"/>
          <w:b/>
          <w:bCs/>
          <w:color w:val="000000"/>
          <w:sz w:val="20"/>
          <w:szCs w:val="20"/>
          <w:lang w:val="el-GR"/>
        </w:rPr>
        <w:t>νομικών προσώπων</w:t>
      </w:r>
      <w:r w:rsidRPr="00EB54EE">
        <w:rPr>
          <w:rFonts w:ascii="Calibri,Bold" w:hAnsi="Calibri,Bold" w:cs="Calibri,Bold"/>
          <w:b/>
          <w:bCs/>
          <w:color w:val="000000"/>
          <w:lang w:val="el-GR"/>
        </w:rPr>
        <w:t xml:space="preserve"> </w:t>
      </w:r>
      <w:r w:rsidRPr="00EB54EE">
        <w:rPr>
          <w:color w:val="000000"/>
          <w:lang w:val="el-GR"/>
        </w:rPr>
        <w:t>(ΕΠΕ, ΕΕ, ΟΕ, ΑΕ, ΙΚΕ κλπ).</w:t>
      </w:r>
    </w:p>
    <w:p w:rsidR="00EB54EE" w:rsidRPr="00EB54EE" w:rsidRDefault="00EB54EE" w:rsidP="00EB54EE">
      <w:pPr>
        <w:autoSpaceDE w:val="0"/>
        <w:autoSpaceDN w:val="0"/>
        <w:adjustRightInd w:val="0"/>
        <w:spacing w:after="0"/>
        <w:rPr>
          <w:color w:val="000000"/>
          <w:lang w:val="el-GR"/>
        </w:rPr>
      </w:pPr>
      <w:r w:rsidRPr="00EB54EE">
        <w:rPr>
          <w:color w:val="000000"/>
          <w:u w:val="single"/>
          <w:lang w:val="el-GR"/>
        </w:rPr>
        <w:t>Στο πρώτο πεδίο</w:t>
      </w:r>
      <w:r w:rsidRPr="00EB54EE">
        <w:rPr>
          <w:color w:val="000000"/>
          <w:lang w:val="el-GR"/>
        </w:rPr>
        <w:t xml:space="preserve"> συμπληρώνεται το όνομα, η ημερομηνία και ο τόπος γέννησης του αρμοδίου/εξουσιοδοτημένου προσώπου, το οποίο εκπροσωπεί τον οικονομικό φορέα (το νομικό πρόσωπο εν προκειμένω) για τους σκοπούς της παρούσας διαδικασίας ανάθεσης σύμβασης.</w:t>
      </w:r>
    </w:p>
    <w:p w:rsidR="00EB54EE" w:rsidRPr="00EB54EE" w:rsidRDefault="00EB54EE" w:rsidP="00EB54EE">
      <w:pPr>
        <w:autoSpaceDE w:val="0"/>
        <w:autoSpaceDN w:val="0"/>
        <w:adjustRightInd w:val="0"/>
        <w:spacing w:after="0"/>
        <w:rPr>
          <w:color w:val="000000"/>
          <w:lang w:val="el-GR"/>
        </w:rPr>
      </w:pPr>
      <w:r w:rsidRPr="00EB54EE">
        <w:rPr>
          <w:color w:val="000000"/>
          <w:u w:val="single"/>
          <w:lang w:val="el-GR"/>
        </w:rPr>
        <w:t>Στο δεύτερο πεδίο</w:t>
      </w:r>
      <w:r w:rsidRPr="00EB54EE">
        <w:rPr>
          <w:color w:val="000000"/>
          <w:lang w:val="el-GR"/>
        </w:rPr>
        <w:t xml:space="preserve"> συμπληρώνεται η θέση του/ιδιότητα υπό την οποία ενεργεί (π.χ. εξουσιοδοτημένο μέλος του διοικητικού συμβουλίου μιας ανώνυμης εταιρείας ή ο ένας εκ των διαχειριστών μίας </w:t>
      </w:r>
      <w:proofErr w:type="spellStart"/>
      <w:r w:rsidRPr="00EB54EE">
        <w:rPr>
          <w:color w:val="000000"/>
          <w:lang w:val="el-GR"/>
        </w:rPr>
        <w:t>ετερρόρυθμης</w:t>
      </w:r>
      <w:proofErr w:type="spellEnd"/>
      <w:r w:rsidRPr="00EB54EE">
        <w:rPr>
          <w:color w:val="000000"/>
          <w:lang w:val="el-GR"/>
        </w:rPr>
        <w:t xml:space="preserve"> ή ομόρρυθμης εταιρείας ή ενδεχομένως ο μοναδικός διαχειριστής).</w:t>
      </w:r>
    </w:p>
    <w:p w:rsidR="00EB54EE" w:rsidRPr="00EB54EE" w:rsidRDefault="00EB54EE" w:rsidP="00EB54EE">
      <w:pPr>
        <w:autoSpaceDE w:val="0"/>
        <w:autoSpaceDN w:val="0"/>
        <w:adjustRightInd w:val="0"/>
        <w:spacing w:after="0"/>
        <w:rPr>
          <w:rFonts w:ascii="Calibri,Bold" w:hAnsi="Calibri,Bold" w:cs="Calibri,Bold"/>
          <w:b/>
          <w:bCs/>
          <w:color w:val="000000"/>
          <w:szCs w:val="22"/>
          <w:lang w:val="el-GR"/>
        </w:rPr>
      </w:pPr>
      <w:r w:rsidRPr="00EB54EE">
        <w:rPr>
          <w:rFonts w:ascii="Calibri,Bold" w:hAnsi="Calibri,Bold" w:cs="Calibri,Bold"/>
          <w:b/>
          <w:bCs/>
          <w:color w:val="000000"/>
          <w:sz w:val="20"/>
          <w:szCs w:val="20"/>
          <w:lang w:val="el-GR"/>
        </w:rPr>
        <w:t>Επισημαίνεται</w:t>
      </w:r>
      <w:r w:rsidRPr="00EB54EE">
        <w:rPr>
          <w:rFonts w:ascii="Calibri,Bold" w:hAnsi="Calibri,Bold" w:cs="Calibri,Bold"/>
          <w:bCs/>
          <w:color w:val="000000"/>
          <w:sz w:val="20"/>
          <w:szCs w:val="20"/>
          <w:lang w:val="el-GR"/>
        </w:rPr>
        <w:t xml:space="preserve"> πως</w:t>
      </w:r>
      <w:r w:rsidRPr="00EB54EE">
        <w:rPr>
          <w:rFonts w:ascii="Calibri,Bold" w:hAnsi="Calibri,Bold" w:cs="Calibri,Bold"/>
          <w:b/>
          <w:bCs/>
          <w:color w:val="000000"/>
          <w:lang w:val="el-GR"/>
        </w:rPr>
        <w:t xml:space="preserve"> </w:t>
      </w:r>
      <w:r w:rsidRPr="00EB54EE">
        <w:rPr>
          <w:color w:val="000000"/>
          <w:lang w:val="el-GR"/>
        </w:rPr>
        <w:t xml:space="preserve">η παρούσα εξουσιοδότηση μπορεί να φορά την υπογραφή της τεχνικής ή οικονομικής προσφοράς, οποιασδήποτε Υ.Δ. του συμμετέχοντα οικονομικού φορέα, μιας ενδεχόμενης ένστασης ή του συμφωνητικού, </w:t>
      </w:r>
      <w:r w:rsidRPr="00EB54EE">
        <w:rPr>
          <w:rFonts w:ascii="Calibri,Bold" w:hAnsi="Calibri,Bold" w:cs="Calibri,Bold"/>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EB54EE" w:rsidRPr="00EB54EE" w:rsidRDefault="00EB54EE" w:rsidP="00EB54EE">
      <w:pPr>
        <w:autoSpaceDE w:val="0"/>
        <w:autoSpaceDN w:val="0"/>
        <w:adjustRightInd w:val="0"/>
        <w:spacing w:after="0"/>
        <w:rPr>
          <w:color w:val="000000"/>
          <w:lang w:val="el-GR"/>
        </w:rPr>
      </w:pPr>
      <w:r w:rsidRPr="00EB54EE">
        <w:rPr>
          <w:color w:val="000000"/>
          <w:u w:val="single"/>
          <w:lang w:val="el-GR"/>
        </w:rPr>
        <w:t>Στα πεδία τρίτο έως πέμπτο</w:t>
      </w:r>
      <w:r w:rsidRPr="00EB54EE">
        <w:rPr>
          <w:color w:val="000000"/>
          <w:lang w:val="el-GR"/>
        </w:rPr>
        <w:t xml:space="preserve"> συμπληρώνονται η ταχυδρομική διεύθυνση, το τηλέφωνο και το ηλεκτρονικό ταχυδρομείο του αρμοδίου/εξουσιοδοτημένου προσώπου.</w:t>
      </w:r>
    </w:p>
    <w:p w:rsidR="00EB54EE" w:rsidRPr="00EB54EE" w:rsidRDefault="00EB54EE" w:rsidP="00EB54EE">
      <w:pPr>
        <w:autoSpaceDE w:val="0"/>
        <w:autoSpaceDN w:val="0"/>
        <w:adjustRightInd w:val="0"/>
        <w:spacing w:after="0"/>
        <w:rPr>
          <w:color w:val="000000"/>
          <w:lang w:val="el-GR"/>
        </w:rPr>
      </w:pPr>
      <w:r w:rsidRPr="00EB54EE">
        <w:rPr>
          <w:rFonts w:ascii="Calibri,Bold" w:hAnsi="Calibri,Bold" w:cs="Calibri,Bold"/>
          <w:b/>
          <w:bCs/>
          <w:color w:val="000000"/>
          <w:sz w:val="20"/>
          <w:szCs w:val="20"/>
          <w:lang w:val="el-GR"/>
        </w:rPr>
        <w:t>Στο έκτο (τελευταίο) πεδίο</w:t>
      </w:r>
      <w:r w:rsidRPr="00EB54EE">
        <w:rPr>
          <w:rFonts w:ascii="Calibri,Bold" w:hAnsi="Calibri,Bold" w:cs="Calibri,Bold"/>
          <w:b/>
          <w:bCs/>
          <w:color w:val="000000"/>
          <w:lang w:val="el-GR"/>
        </w:rPr>
        <w:t xml:space="preserve"> </w:t>
      </w:r>
      <w:r w:rsidRPr="00EB54EE">
        <w:rPr>
          <w:color w:val="000000"/>
          <w:lang w:val="el-GR"/>
        </w:rPr>
        <w:t xml:space="preserve">συμπληρώνονται </w:t>
      </w:r>
      <w:r w:rsidRPr="00EB54EE">
        <w:rPr>
          <w:rFonts w:ascii="Calibri,Bold" w:hAnsi="Calibri,Bold" w:cs="Calibri,Bold"/>
          <w:b/>
          <w:bCs/>
          <w:color w:val="000000"/>
          <w:sz w:val="20"/>
          <w:szCs w:val="20"/>
          <w:lang w:val="el-GR"/>
        </w:rPr>
        <w:t>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w:t>
      </w:r>
      <w:r w:rsidRPr="00EB54EE">
        <w:rPr>
          <w:rFonts w:ascii="Calibri,Bold" w:hAnsi="Calibri,Bold" w:cs="Calibri,Bold"/>
          <w:b/>
          <w:bCs/>
          <w:color w:val="000000"/>
          <w:lang w:val="el-GR"/>
        </w:rPr>
        <w:t xml:space="preserve"> </w:t>
      </w:r>
      <w:r w:rsidRPr="00EB54EE">
        <w:rPr>
          <w:color w:val="000000"/>
          <w:lang w:val="el-GR"/>
        </w:rPr>
        <w:t>(π.χ. τα ονοματεπώνυμα του διευθύνοντα συμβούλου και όλων των μελών του διοικητικού συμβουλίου μιας ανώνυμης εταιρείας, το/τα ονοματεπώνυμα του/των διαχειριστή/</w:t>
      </w:r>
      <w:proofErr w:type="spellStart"/>
      <w:r w:rsidRPr="00EB54EE">
        <w:rPr>
          <w:color w:val="000000"/>
          <w:lang w:val="el-GR"/>
        </w:rPr>
        <w:t>ών</w:t>
      </w:r>
      <w:proofErr w:type="spellEnd"/>
      <w:r w:rsidRPr="00EB54EE">
        <w:rPr>
          <w:color w:val="000000"/>
          <w:lang w:val="el-GR"/>
        </w:rPr>
        <w:t xml:space="preserve"> μιας </w:t>
      </w:r>
      <w:proofErr w:type="spellStart"/>
      <w:r w:rsidRPr="00EB54EE">
        <w:rPr>
          <w:color w:val="000000"/>
          <w:lang w:val="el-GR"/>
        </w:rPr>
        <w:t>εταρρόρυθμης</w:t>
      </w:r>
      <w:proofErr w:type="spellEnd"/>
      <w:r w:rsidRPr="00EB54EE">
        <w:rPr>
          <w:color w:val="000000"/>
          <w:lang w:val="el-GR"/>
        </w:rPr>
        <w:t xml:space="preserve"> ή ομόρρυθμης εταιρείας). Επίσης, θα αναφερθεί ρητά </w:t>
      </w:r>
      <w:r w:rsidRPr="00EB54EE">
        <w:rPr>
          <w:rFonts w:ascii="Calibri,Bold" w:hAnsi="Calibri,Bold" w:cs="Calibri,Bold"/>
          <w:b/>
          <w:bCs/>
          <w:color w:val="000000"/>
          <w:sz w:val="20"/>
          <w:szCs w:val="20"/>
          <w:lang w:val="el-GR"/>
        </w:rPr>
        <w:t>ο ρόλος τους στο νομικό πρόσωπο</w:t>
      </w:r>
      <w:r w:rsidRPr="00EB54EE">
        <w:rPr>
          <w:rFonts w:ascii="Calibri,Bold" w:hAnsi="Calibri,Bold" w:cs="Calibri,Bold"/>
          <w:b/>
          <w:bCs/>
          <w:color w:val="000000"/>
          <w:lang w:val="el-GR"/>
        </w:rPr>
        <w:t xml:space="preserve"> </w:t>
      </w:r>
      <w:r w:rsidRPr="00EB54EE">
        <w:rPr>
          <w:color w:val="000000"/>
          <w:lang w:val="el-GR"/>
        </w:rPr>
        <w:t xml:space="preserve">(π.χ. πρόεδρος, διευθύνων σύμβουλος, μέλος ή διαχειριστής) και </w:t>
      </w:r>
      <w:r w:rsidRPr="00EB54EE">
        <w:rPr>
          <w:rFonts w:ascii="Calibri,Bold" w:hAnsi="Calibri,Bold" w:cs="Calibri,Bold"/>
          <w:b/>
          <w:bCs/>
          <w:color w:val="000000"/>
          <w:sz w:val="20"/>
          <w:szCs w:val="20"/>
          <w:lang w:val="el-GR"/>
        </w:rPr>
        <w:t>η έκταση/μορφή/σκοπός της εκπροσώπησης.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ΙΙ.Γ Το </w:t>
      </w:r>
      <w:r w:rsidRPr="00EB54EE">
        <w:rPr>
          <w:rFonts w:ascii="Calibri,Bold" w:hAnsi="Calibri,Bold" w:cs="Calibri,Bold"/>
          <w:b/>
          <w:bCs/>
          <w:color w:val="000000"/>
          <w:lang w:val="el-GR"/>
        </w:rPr>
        <w:t xml:space="preserve">μέρος ΙΙ.Γ. </w:t>
      </w:r>
      <w:r w:rsidRPr="00EB54EE">
        <w:rPr>
          <w:color w:val="000000"/>
          <w:lang w:val="el-GR"/>
        </w:rPr>
        <w:t xml:space="preserve">αφορά την περίπτωση που ο </w:t>
      </w:r>
      <w:r w:rsidRPr="00EB54EE">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EB54EE">
        <w:rPr>
          <w:lang w:val="el-GR"/>
        </w:rPr>
        <w:t xml:space="preserve"> </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ΙΙ.Δ Το </w:t>
      </w:r>
      <w:r w:rsidRPr="00EB54EE">
        <w:rPr>
          <w:rFonts w:ascii="Calibri,Bold" w:hAnsi="Calibri,Bold" w:cs="Calibri,Bold"/>
          <w:b/>
          <w:bCs/>
          <w:color w:val="000000"/>
          <w:lang w:val="el-GR"/>
        </w:rPr>
        <w:t xml:space="preserve">μέρος ΙΙ.Δ. </w:t>
      </w:r>
      <w:r w:rsidRPr="00EB54EE">
        <w:rPr>
          <w:color w:val="000000"/>
          <w:lang w:val="el-GR"/>
        </w:rPr>
        <w:t xml:space="preserve">αφορά την περίπτωση της </w:t>
      </w:r>
      <w:r w:rsidRPr="00EB54EE">
        <w:rPr>
          <w:rFonts w:ascii="Calibri,Bold" w:hAnsi="Calibri,Bold" w:cs="Calibri,Bold"/>
          <w:b/>
          <w:bCs/>
          <w:color w:val="000000"/>
          <w:sz w:val="20"/>
          <w:szCs w:val="20"/>
          <w:lang w:val="el-GR"/>
        </w:rPr>
        <w:t>υπεργολαβικής ανάθεσης</w:t>
      </w:r>
      <w:r w:rsidRPr="00EB54EE">
        <w:rPr>
          <w:rFonts w:ascii="Calibri,Bold" w:hAnsi="Calibri,Bold" w:cs="Calibri,Bold"/>
          <w:b/>
          <w:bCs/>
          <w:color w:val="000000"/>
          <w:lang w:val="el-GR"/>
        </w:rPr>
        <w:t xml:space="preserve"> </w:t>
      </w:r>
      <w:r w:rsidRPr="00EB54EE">
        <w:rPr>
          <w:color w:val="000000"/>
          <w:lang w:val="el-GR"/>
        </w:rPr>
        <w:t>και απαντάται από τους</w:t>
      </w:r>
    </w:p>
    <w:p w:rsidR="00EB54EE" w:rsidRPr="00EB54EE" w:rsidRDefault="00EB54EE" w:rsidP="00EB54EE">
      <w:pPr>
        <w:autoSpaceDE w:val="0"/>
        <w:autoSpaceDN w:val="0"/>
        <w:adjustRightInd w:val="0"/>
        <w:spacing w:after="0"/>
        <w:rPr>
          <w:color w:val="000000"/>
          <w:lang w:val="el-GR"/>
        </w:rPr>
      </w:pPr>
      <w:r w:rsidRPr="00EB54EE">
        <w:rPr>
          <w:color w:val="000000"/>
          <w:lang w:val="el-GR"/>
        </w:rPr>
        <w:t>οικονομικούς φορείς θετικά ή αρνητικά. Στην περίπτωση που απαντάται θετικά, συμπληρώνεται/</w:t>
      </w:r>
      <w:proofErr w:type="spellStart"/>
      <w:r w:rsidRPr="00EB54EE">
        <w:rPr>
          <w:color w:val="000000"/>
          <w:lang w:val="el-GR"/>
        </w:rPr>
        <w:t>ονται</w:t>
      </w:r>
      <w:proofErr w:type="spellEnd"/>
    </w:p>
    <w:p w:rsidR="00EB54EE" w:rsidRPr="00EB54EE" w:rsidRDefault="00EB54EE" w:rsidP="00EB54EE">
      <w:pPr>
        <w:autoSpaceDE w:val="0"/>
        <w:autoSpaceDN w:val="0"/>
        <w:adjustRightInd w:val="0"/>
        <w:spacing w:after="0"/>
        <w:rPr>
          <w:color w:val="000000"/>
          <w:lang w:val="el-GR"/>
        </w:rPr>
      </w:pPr>
      <w:r w:rsidRPr="00EB54EE">
        <w:rPr>
          <w:color w:val="000000"/>
          <w:lang w:val="el-GR"/>
        </w:rPr>
        <w:lastRenderedPageBreak/>
        <w:t>ο/οι προτεινόμενος/οι υπεργολάβος/οι καθώς και το ποσοστό της σύμβασης που θα ανατεθεί υπό μορφή</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εργολαβίας. </w:t>
      </w:r>
      <w:r w:rsidRPr="00EB54EE">
        <w:rPr>
          <w:rFonts w:ascii="Calibri,Bold" w:hAnsi="Calibri,Bold" w:cs="Calibri,Bold"/>
          <w:b/>
          <w:bCs/>
          <w:color w:val="000000"/>
          <w:sz w:val="20"/>
          <w:szCs w:val="20"/>
          <w:lang w:val="el-GR"/>
        </w:rPr>
        <w:t>Στην περίπτωση που το ποσοστό αυτό υπε</w:t>
      </w:r>
      <w:r w:rsidR="00D0675D">
        <w:rPr>
          <w:rFonts w:ascii="Calibri,Bold" w:hAnsi="Calibri,Bold" w:cs="Calibri,Bold"/>
          <w:b/>
          <w:bCs/>
          <w:color w:val="000000"/>
          <w:sz w:val="20"/>
          <w:szCs w:val="20"/>
          <w:lang w:val="el-GR"/>
        </w:rPr>
        <w:t>ρ</w:t>
      </w:r>
      <w:r w:rsidRPr="00EB54EE">
        <w:rPr>
          <w:rFonts w:ascii="Calibri,Bold" w:hAnsi="Calibri,Bold" w:cs="Calibri,Bold"/>
          <w:b/>
          <w:bCs/>
          <w:color w:val="000000"/>
          <w:sz w:val="20"/>
          <w:szCs w:val="20"/>
          <w:lang w:val="el-GR"/>
        </w:rPr>
        <w:t>βαίνει σωρευτικά το 30%,</w:t>
      </w:r>
      <w:r w:rsidRPr="00EB54EE">
        <w:rPr>
          <w:rFonts w:ascii="Calibri,Bold" w:hAnsi="Calibri,Bold" w:cs="Calibri,Bold"/>
          <w:b/>
          <w:bCs/>
          <w:color w:val="000000"/>
          <w:lang w:val="el-GR"/>
        </w:rPr>
        <w:t xml:space="preserve"> </w:t>
      </w:r>
      <w:r w:rsidRPr="00EB54EE">
        <w:rPr>
          <w:color w:val="000000"/>
          <w:lang w:val="el-GR"/>
        </w:rPr>
        <w:t>τότε</w:t>
      </w:r>
    </w:p>
    <w:p w:rsidR="00EB54EE" w:rsidRPr="00EB54EE" w:rsidRDefault="00EB54EE" w:rsidP="00EB54EE">
      <w:pPr>
        <w:autoSpaceDE w:val="0"/>
        <w:autoSpaceDN w:val="0"/>
        <w:adjustRightInd w:val="0"/>
        <w:spacing w:after="0"/>
        <w:rPr>
          <w:color w:val="000000"/>
          <w:lang w:val="el-GR"/>
        </w:rPr>
      </w:pPr>
      <w:r w:rsidRPr="00EB54EE">
        <w:rPr>
          <w:color w:val="000000"/>
          <w:lang w:val="el-GR"/>
        </w:rPr>
        <w:t>υποβάλλεται/</w:t>
      </w:r>
      <w:proofErr w:type="spellStart"/>
      <w:r w:rsidRPr="00EB54EE">
        <w:rPr>
          <w:color w:val="000000"/>
          <w:lang w:val="el-GR"/>
        </w:rPr>
        <w:t>ονται</w:t>
      </w:r>
      <w:proofErr w:type="spellEnd"/>
      <w:r w:rsidRPr="00EB54EE">
        <w:rPr>
          <w:color w:val="000000"/>
          <w:lang w:val="el-GR"/>
        </w:rPr>
        <w:t xml:space="preserve"> μαζί με </w:t>
      </w:r>
      <w:proofErr w:type="spellStart"/>
      <w:r w:rsidRPr="00EB54EE">
        <w:rPr>
          <w:color w:val="000000"/>
          <w:lang w:val="el-GR"/>
        </w:rPr>
        <w:t>με</w:t>
      </w:r>
      <w:proofErr w:type="spellEnd"/>
      <w:r w:rsidRPr="00EB54EE">
        <w:rPr>
          <w:color w:val="000000"/>
          <w:lang w:val="el-GR"/>
        </w:rPr>
        <w:t xml:space="preserve"> το ΤΕΥΔ του συμμετέχοντα οικονομικού φορέα </w:t>
      </w:r>
      <w:r w:rsidRPr="00EB54EE">
        <w:rPr>
          <w:rFonts w:ascii="Calibri,Bold" w:hAnsi="Calibri,Bold" w:cs="Calibri,Bold"/>
          <w:b/>
          <w:bCs/>
          <w:color w:val="000000"/>
          <w:sz w:val="20"/>
          <w:szCs w:val="20"/>
          <w:lang w:val="el-GR"/>
        </w:rPr>
        <w:t>και χωριστό/ά ΤΕΥΔ</w:t>
      </w:r>
      <w:r w:rsidRPr="00EB54EE">
        <w:rPr>
          <w:rFonts w:ascii="Calibri,Bold" w:hAnsi="Calibri,Bold" w:cs="Calibri,Bold"/>
          <w:b/>
          <w:bCs/>
          <w:color w:val="000000"/>
          <w:lang w:val="el-GR"/>
        </w:rPr>
        <w:t xml:space="preserve"> </w:t>
      </w:r>
      <w:r w:rsidRPr="00EB54EE">
        <w:rPr>
          <w:color w:val="000000"/>
          <w:lang w:val="el-GR"/>
        </w:rPr>
        <w:t>εκ</w:t>
      </w:r>
    </w:p>
    <w:p w:rsidR="00EB54EE" w:rsidRPr="00EB54EE" w:rsidRDefault="00EB54EE" w:rsidP="00EB54EE">
      <w:pPr>
        <w:autoSpaceDE w:val="0"/>
        <w:autoSpaceDN w:val="0"/>
        <w:adjustRightInd w:val="0"/>
        <w:spacing w:after="0"/>
        <w:rPr>
          <w:color w:val="000000"/>
          <w:lang w:val="el-GR"/>
        </w:rPr>
      </w:pPr>
      <w:r w:rsidRPr="00EB54EE">
        <w:rPr>
          <w:color w:val="000000"/>
          <w:lang w:val="el-GR"/>
        </w:rPr>
        <w:t>μέρους του/των υπεργολάβου/ων, σύμφωνα με το μέρος Γ του παρόντος  και το άρθρο 4.4 της</w:t>
      </w:r>
    </w:p>
    <w:p w:rsidR="00EB54EE" w:rsidRPr="00EB54EE" w:rsidRDefault="00EB54EE" w:rsidP="00EB54EE">
      <w:pPr>
        <w:autoSpaceDE w:val="0"/>
        <w:autoSpaceDN w:val="0"/>
        <w:adjustRightInd w:val="0"/>
        <w:spacing w:after="0"/>
        <w:rPr>
          <w:color w:val="000000"/>
          <w:lang w:val="el-GR"/>
        </w:rPr>
      </w:pPr>
      <w:r w:rsidRPr="00EB54EE">
        <w:rPr>
          <w:color w:val="000000"/>
          <w:lang w:val="el-GR"/>
        </w:rPr>
        <w:t>παρούσας διακήρυξης.</w:t>
      </w:r>
    </w:p>
    <w:p w:rsidR="00EB54EE" w:rsidRPr="00EB54EE" w:rsidRDefault="00EB54EE" w:rsidP="00EB54EE">
      <w:pPr>
        <w:autoSpaceDE w:val="0"/>
        <w:autoSpaceDN w:val="0"/>
        <w:adjustRightInd w:val="0"/>
        <w:spacing w:after="0"/>
        <w:rPr>
          <w:b/>
          <w:bCs/>
          <w:color w:val="000000"/>
          <w:lang w:val="el-GR"/>
        </w:rPr>
      </w:pPr>
      <w:r w:rsidRPr="00EB54EE">
        <w:rPr>
          <w:color w:val="000000"/>
          <w:lang w:val="el-GR"/>
        </w:rPr>
        <w:t xml:space="preserve">ΙΙΙ &amp; </w:t>
      </w:r>
      <w:r w:rsidRPr="00EB54EE">
        <w:rPr>
          <w:color w:val="000000"/>
        </w:rPr>
        <w:t>IV</w:t>
      </w:r>
      <w:r w:rsidRPr="00EB54EE">
        <w:rPr>
          <w:color w:val="000000"/>
          <w:lang w:val="el-GR"/>
        </w:rPr>
        <w:t xml:space="preserve"> Τα </w:t>
      </w:r>
      <w:r w:rsidRPr="00EB54EE">
        <w:rPr>
          <w:rFonts w:ascii="Calibri,Bold" w:hAnsi="Calibri,Bold" w:cs="Calibri,Bold"/>
          <w:b/>
          <w:bCs/>
          <w:color w:val="000000"/>
          <w:lang w:val="el-GR"/>
        </w:rPr>
        <w:t xml:space="preserve">μέρη ΙΙΙ.Α ,Β,Γ,Δ </w:t>
      </w:r>
      <w:r w:rsidRPr="00EB54EE">
        <w:rPr>
          <w:color w:val="000000"/>
          <w:lang w:val="el-GR"/>
        </w:rPr>
        <w:t xml:space="preserve">(λόγοι αποκλεισμού) και το </w:t>
      </w:r>
      <w:r w:rsidRPr="00EB54EE">
        <w:rPr>
          <w:b/>
          <w:bCs/>
          <w:color w:val="000000"/>
          <w:lang w:val="el-GR"/>
        </w:rPr>
        <w:t xml:space="preserve">μέρος </w:t>
      </w:r>
      <w:r w:rsidRPr="00EB54EE">
        <w:rPr>
          <w:rFonts w:ascii="Calibri,Bold" w:hAnsi="Calibri,Bold" w:cs="Calibri,Bold"/>
          <w:b/>
          <w:bCs/>
          <w:color w:val="000000"/>
        </w:rPr>
        <w:t>IV</w:t>
      </w:r>
      <w:r w:rsidRPr="00EB54EE">
        <w:rPr>
          <w:b/>
          <w:bCs/>
          <w:color w:val="000000"/>
          <w:lang w:val="el-GR"/>
        </w:rPr>
        <w:t xml:space="preserve">.Α </w:t>
      </w:r>
      <w:r w:rsidRPr="00EB54EE">
        <w:rPr>
          <w:color w:val="000000"/>
          <w:lang w:val="el-GR"/>
        </w:rPr>
        <w:t xml:space="preserve">(καταλληλότητα) συμπληρώνονται </w:t>
      </w:r>
      <w:r w:rsidRPr="00EB54EE">
        <w:rPr>
          <w:b/>
          <w:bCs/>
          <w:color w:val="000000"/>
          <w:lang w:val="el-GR"/>
        </w:rPr>
        <w:t>σε</w:t>
      </w:r>
    </w:p>
    <w:p w:rsidR="00EB54EE" w:rsidRPr="00EB54EE" w:rsidRDefault="00EB54EE" w:rsidP="00EB54EE">
      <w:pPr>
        <w:autoSpaceDE w:val="0"/>
        <w:autoSpaceDN w:val="0"/>
        <w:adjustRightInd w:val="0"/>
        <w:spacing w:after="0"/>
        <w:rPr>
          <w:color w:val="000000"/>
          <w:lang w:val="el-GR"/>
        </w:rPr>
      </w:pPr>
      <w:r w:rsidRPr="00EB54EE">
        <w:rPr>
          <w:b/>
          <w:bCs/>
          <w:color w:val="000000"/>
          <w:lang w:val="el-GR"/>
        </w:rPr>
        <w:t xml:space="preserve">κάθε περίπτωση </w:t>
      </w:r>
      <w:r w:rsidRPr="00EB54EE">
        <w:rPr>
          <w:color w:val="000000"/>
          <w:lang w:val="el-GR"/>
        </w:rPr>
        <w:t>από τους οικονομικούς φορείς</w:t>
      </w:r>
      <w:r w:rsidRPr="00EB54EE">
        <w:rPr>
          <w:rFonts w:ascii="Calibri,Bold" w:hAnsi="Calibri,Bold" w:cs="Calibri,Bold"/>
          <w:b/>
          <w:bCs/>
          <w:color w:val="000000"/>
          <w:lang w:val="el-GR"/>
        </w:rPr>
        <w:t xml:space="preserve">. </w:t>
      </w:r>
      <w:r w:rsidRPr="00EB54EE">
        <w:rPr>
          <w:color w:val="000000"/>
          <w:lang w:val="el-GR"/>
        </w:rPr>
        <w:t xml:space="preserve">Στο μέρος </w:t>
      </w:r>
      <w:r w:rsidRPr="00EB54EE">
        <w:rPr>
          <w:color w:val="000000"/>
        </w:rPr>
        <w:t>IV</w:t>
      </w:r>
      <w:r w:rsidRPr="00EB54EE">
        <w:rPr>
          <w:color w:val="000000"/>
          <w:lang w:val="el-GR"/>
        </w:rPr>
        <w:t>.Α να αναφερθεί η ονομασία του</w:t>
      </w:r>
    </w:p>
    <w:p w:rsidR="00EB54EE" w:rsidRPr="00EB54EE" w:rsidRDefault="00EB54EE" w:rsidP="00EB54EE">
      <w:pPr>
        <w:autoSpaceDE w:val="0"/>
        <w:autoSpaceDN w:val="0"/>
        <w:adjustRightInd w:val="0"/>
        <w:spacing w:after="0"/>
        <w:rPr>
          <w:color w:val="000000"/>
          <w:lang w:val="el-GR"/>
        </w:rPr>
      </w:pPr>
      <w:r w:rsidRPr="00EB54EE">
        <w:rPr>
          <w:color w:val="000000"/>
          <w:lang w:val="el-GR"/>
        </w:rPr>
        <w:t>Επιμελητηρίου καθώς και ο αριθμός εγγραφής σε αυτό (αριθμός μητρώου).</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spacing w:after="0"/>
        <w:rPr>
          <w:rFonts w:eastAsia="Calibri"/>
          <w:lang w:val="el-GR"/>
        </w:rPr>
      </w:pPr>
      <w:r w:rsidRPr="00EB54EE">
        <w:rPr>
          <w:color w:val="000000"/>
          <w:lang w:val="en-US"/>
        </w:rPr>
        <w:t>IV</w:t>
      </w:r>
      <w:r w:rsidRPr="00EB54EE">
        <w:rPr>
          <w:color w:val="000000"/>
          <w:lang w:val="el-GR"/>
        </w:rPr>
        <w:t xml:space="preserve">.Β  Το μέρος </w:t>
      </w:r>
      <w:r w:rsidRPr="00EB54EE">
        <w:rPr>
          <w:b/>
          <w:color w:val="000000"/>
          <w:lang w:val="en-US"/>
        </w:rPr>
        <w:t>IV</w:t>
      </w:r>
      <w:r w:rsidRPr="00EB54EE">
        <w:rPr>
          <w:b/>
          <w:color w:val="000000"/>
          <w:lang w:val="el-GR"/>
        </w:rPr>
        <w:t>.Β</w:t>
      </w:r>
      <w:r w:rsidRPr="00EB54EE">
        <w:rPr>
          <w:color w:val="000000"/>
          <w:lang w:val="el-GR"/>
        </w:rPr>
        <w:t xml:space="preserve"> (</w:t>
      </w:r>
      <w:r w:rsidRPr="00EB54EE">
        <w:rPr>
          <w:b/>
          <w:bCs/>
          <w:lang w:val="el-GR"/>
        </w:rPr>
        <w:t xml:space="preserve">Τεχνική και επαγγελματική ικανότητα ) </w:t>
      </w:r>
      <w:r w:rsidRPr="00EB54EE">
        <w:rPr>
          <w:bCs/>
          <w:lang w:val="el-GR"/>
        </w:rPr>
        <w:t xml:space="preserve">συμπληρώνεται σε κάθε περίπτωση από τους οικονομικούς φορείς. </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b/>
          <w:bCs/>
          <w:color w:val="000000"/>
          <w:lang w:val="el-GR"/>
        </w:rPr>
      </w:pPr>
      <w:r w:rsidRPr="00EB54EE">
        <w:rPr>
          <w:color w:val="000000"/>
        </w:rPr>
        <w:t>VI</w:t>
      </w:r>
      <w:r w:rsidRPr="00EB54EE">
        <w:rPr>
          <w:color w:val="000000"/>
          <w:lang w:val="el-GR"/>
        </w:rPr>
        <w:t xml:space="preserve"> Το </w:t>
      </w:r>
      <w:r w:rsidRPr="00EB54EE">
        <w:rPr>
          <w:b/>
          <w:bCs/>
          <w:color w:val="000000"/>
          <w:lang w:val="el-GR"/>
        </w:rPr>
        <w:t xml:space="preserve">μέρος </w:t>
      </w:r>
      <w:r w:rsidRPr="00EB54EE">
        <w:rPr>
          <w:rFonts w:ascii="Calibri,Bold" w:hAnsi="Calibri,Bold" w:cs="Calibri,Bold"/>
          <w:b/>
          <w:bCs/>
          <w:color w:val="000000"/>
        </w:rPr>
        <w:t>VI</w:t>
      </w:r>
      <w:r w:rsidRPr="00EB54EE">
        <w:rPr>
          <w:rFonts w:ascii="Calibri,Bold" w:hAnsi="Calibri,Bold" w:cs="Calibri,Bold"/>
          <w:b/>
          <w:bCs/>
          <w:color w:val="000000"/>
          <w:lang w:val="el-GR"/>
        </w:rPr>
        <w:t xml:space="preserve"> </w:t>
      </w:r>
      <w:r w:rsidRPr="00EB54EE">
        <w:rPr>
          <w:color w:val="000000"/>
          <w:lang w:val="el-GR"/>
        </w:rPr>
        <w:t xml:space="preserve">συμπληρώνεται </w:t>
      </w:r>
      <w:r w:rsidRPr="00EB54EE">
        <w:rPr>
          <w:b/>
          <w:bCs/>
          <w:color w:val="000000"/>
          <w:lang w:val="el-GR"/>
        </w:rPr>
        <w:t xml:space="preserve">σε κάθε περίπτωση </w:t>
      </w:r>
      <w:r w:rsidR="00645BF8">
        <w:rPr>
          <w:color w:val="000000"/>
          <w:lang w:val="el-GR"/>
        </w:rPr>
        <w:t>με την ημερομηνία και τον τόπο</w:t>
      </w:r>
      <w:r w:rsidR="00645BF8" w:rsidRPr="00645BF8">
        <w:rPr>
          <w:color w:val="000000"/>
          <w:lang w:val="el-GR"/>
        </w:rPr>
        <w:t xml:space="preserve">, </w:t>
      </w:r>
      <w:r w:rsidRPr="00645BF8">
        <w:rPr>
          <w:color w:val="000000"/>
          <w:lang w:val="el-GR"/>
        </w:rPr>
        <w:t xml:space="preserve"> </w:t>
      </w:r>
      <w:r w:rsidRPr="00645BF8">
        <w:rPr>
          <w:b/>
          <w:bCs/>
          <w:color w:val="000000"/>
          <w:lang w:val="el-GR"/>
        </w:rPr>
        <w:t>δεν απαιτείται να φέρει/</w:t>
      </w:r>
      <w:proofErr w:type="spellStart"/>
      <w:r w:rsidRPr="00645BF8">
        <w:rPr>
          <w:b/>
          <w:bCs/>
          <w:color w:val="000000"/>
          <w:lang w:val="el-GR"/>
        </w:rPr>
        <w:t>ουν</w:t>
      </w:r>
      <w:proofErr w:type="spellEnd"/>
      <w:r w:rsidRPr="00645BF8">
        <w:rPr>
          <w:b/>
          <w:bCs/>
          <w:color w:val="000000"/>
          <w:lang w:val="el-GR"/>
        </w:rPr>
        <w:t xml:space="preserve"> θεώρηση γνησίου της υπογραφής.</w:t>
      </w:r>
      <w:r w:rsidRPr="00EB54EE">
        <w:rPr>
          <w:b/>
          <w:bCs/>
          <w:color w:val="000000"/>
          <w:lang w:val="el-GR"/>
        </w:rPr>
        <w:t xml:space="preserve"> </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Τέλος, όπου υπάρχει </w:t>
      </w:r>
      <w:r w:rsidRPr="00EB54EE">
        <w:rPr>
          <w:b/>
          <w:bCs/>
          <w:color w:val="000000"/>
          <w:lang w:val="el-GR"/>
        </w:rPr>
        <w:t xml:space="preserve">διαδικτυακή διεύθυνση δημόσιας αρχής </w:t>
      </w:r>
      <w:r w:rsidRPr="00EB54EE">
        <w:rPr>
          <w:color w:val="000000"/>
          <w:lang w:val="el-GR"/>
        </w:rPr>
        <w:t>που εκδίδει πιστοποιητικά ή άλλα</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έγγραφα, </w:t>
      </w:r>
      <w:r w:rsidRPr="00EB54EE">
        <w:rPr>
          <w:b/>
          <w:bCs/>
          <w:color w:val="000000"/>
          <w:lang w:val="el-GR"/>
        </w:rPr>
        <w:t>δεν συμπληρώνεται</w:t>
      </w:r>
      <w:r w:rsidRPr="00EB54EE">
        <w:rPr>
          <w:color w:val="000000"/>
          <w:lang w:val="el-GR"/>
        </w:rPr>
        <w:t>, διότι στη χώρα μας δεν υπάρχει δυνατότητα πρόσβασης των αναθετουσών</w:t>
      </w:r>
    </w:p>
    <w:p w:rsidR="00EB54EE" w:rsidRPr="00EB54EE" w:rsidRDefault="00EB54EE" w:rsidP="00EB54EE">
      <w:pPr>
        <w:autoSpaceDE w:val="0"/>
        <w:autoSpaceDN w:val="0"/>
        <w:adjustRightInd w:val="0"/>
        <w:spacing w:after="0"/>
        <w:rPr>
          <w:color w:val="000000"/>
          <w:lang w:val="el-GR"/>
        </w:rPr>
      </w:pPr>
      <w:r w:rsidRPr="00EB54EE">
        <w:rPr>
          <w:color w:val="000000"/>
          <w:lang w:val="el-GR"/>
        </w:rPr>
        <w:t>αρχών σε ελληνικές βάσεις δεδομένων προς αναζήτηση των σχετικών πιστοποιητικών.</w:t>
      </w:r>
    </w:p>
    <w:p w:rsidR="00EB54EE" w:rsidRPr="00EB54EE" w:rsidRDefault="00EB54EE" w:rsidP="00EB54EE">
      <w:pPr>
        <w:autoSpaceDE w:val="0"/>
        <w:autoSpaceDN w:val="0"/>
        <w:adjustRightInd w:val="0"/>
        <w:spacing w:after="0"/>
        <w:rPr>
          <w:color w:val="000000"/>
          <w:lang w:val="el-GR"/>
        </w:rPr>
      </w:pPr>
    </w:p>
    <w:p w:rsidR="00EB54EE" w:rsidRPr="00EB54EE" w:rsidRDefault="00EB54EE" w:rsidP="00EB54EE">
      <w:pPr>
        <w:autoSpaceDE w:val="0"/>
        <w:autoSpaceDN w:val="0"/>
        <w:adjustRightInd w:val="0"/>
        <w:spacing w:after="0"/>
        <w:rPr>
          <w:b/>
          <w:bCs/>
          <w:color w:val="000000"/>
          <w:lang w:val="el-GR"/>
        </w:rPr>
      </w:pPr>
      <w:r w:rsidRPr="00EB54EE">
        <w:rPr>
          <w:b/>
          <w:bCs/>
          <w:color w:val="000000"/>
          <w:lang w:val="el-GR"/>
        </w:rPr>
        <w:t>Γ. Το ΤΕΥΔ υπογράφεται και υποβάλλεται κατά περίπτωση ως εξής:</w:t>
      </w:r>
    </w:p>
    <w:p w:rsidR="00EB54EE" w:rsidRPr="00EB54EE" w:rsidRDefault="00EB54EE" w:rsidP="00EB54EE">
      <w:pPr>
        <w:autoSpaceDE w:val="0"/>
        <w:autoSpaceDN w:val="0"/>
        <w:adjustRightInd w:val="0"/>
        <w:spacing w:after="0"/>
        <w:rPr>
          <w:color w:val="000000"/>
          <w:lang w:val="el-GR"/>
        </w:rPr>
      </w:pPr>
      <w:r w:rsidRPr="00EB54EE">
        <w:rPr>
          <w:b/>
          <w:bCs/>
          <w:color w:val="000000"/>
          <w:lang w:val="el-GR"/>
        </w:rPr>
        <w:t>Σύμφωνα με τις διατάξεις της παρ. 13 του άρθ. 107  του Ν. 4497/17 κ</w:t>
      </w:r>
      <w:r w:rsidRPr="00EB54EE">
        <w:rPr>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EB54EE">
        <w:rPr>
          <w:b/>
          <w:color w:val="000000"/>
          <w:lang w:val="el-GR"/>
        </w:rPr>
        <w:t>για το σύνολο</w:t>
      </w:r>
      <w:r w:rsidRPr="00EB54EE">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EB54EE" w:rsidRPr="00EB54EE" w:rsidRDefault="00EB54EE" w:rsidP="00EB54EE">
      <w:pPr>
        <w:autoSpaceDE w:val="0"/>
        <w:autoSpaceDN w:val="0"/>
        <w:adjustRightInd w:val="0"/>
        <w:spacing w:after="0"/>
        <w:rPr>
          <w:color w:val="000000"/>
          <w:lang w:val="el-GR"/>
        </w:rPr>
      </w:pPr>
      <w:r w:rsidRPr="00EB54EE">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EB54EE" w:rsidRPr="00EB54EE" w:rsidRDefault="00EB54EE" w:rsidP="00EB54EE">
      <w:pPr>
        <w:autoSpaceDE w:val="0"/>
        <w:autoSpaceDN w:val="0"/>
        <w:adjustRightInd w:val="0"/>
        <w:spacing w:after="0"/>
        <w:rPr>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Στην περίπτωση που ο συμμετέχων οικονομικός φορέας είναι </w:t>
      </w:r>
      <w:r w:rsidRPr="00EB54EE">
        <w:rPr>
          <w:b/>
          <w:bCs/>
          <w:color w:val="000000"/>
          <w:lang w:val="el-GR"/>
        </w:rPr>
        <w:t xml:space="preserve">φυσικό πρόσωπο </w:t>
      </w:r>
      <w:r w:rsidRPr="00EB54EE">
        <w:rPr>
          <w:color w:val="000000"/>
          <w:lang w:val="el-GR"/>
        </w:rPr>
        <w:t>(ατομική</w:t>
      </w:r>
    </w:p>
    <w:p w:rsidR="00EB54EE" w:rsidRPr="00EB54EE" w:rsidRDefault="00EB54EE" w:rsidP="00EB54EE">
      <w:pPr>
        <w:autoSpaceDE w:val="0"/>
        <w:autoSpaceDN w:val="0"/>
        <w:adjustRightInd w:val="0"/>
        <w:spacing w:after="0"/>
        <w:rPr>
          <w:color w:val="000000"/>
          <w:lang w:val="el-GR"/>
        </w:rPr>
      </w:pPr>
      <w:r w:rsidRPr="00EB54EE">
        <w:rPr>
          <w:color w:val="000000"/>
          <w:lang w:val="el-GR"/>
        </w:rPr>
        <w:t>επιχείρηση), τότε αυτό το πρόσωπο θα πρέπει να υπογράψει το ΤΕΥΔ.</w:t>
      </w:r>
    </w:p>
    <w:p w:rsidR="00EB54EE" w:rsidRPr="00EB54EE" w:rsidRDefault="00EB54EE" w:rsidP="00EB54EE">
      <w:pPr>
        <w:autoSpaceDE w:val="0"/>
        <w:autoSpaceDN w:val="0"/>
        <w:adjustRightInd w:val="0"/>
        <w:spacing w:after="0"/>
        <w:rPr>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Στην περίπτωση που ο συμμετέχων οικονομικός φορέας είναι </w:t>
      </w:r>
      <w:r w:rsidRPr="00EB54EE">
        <w:rPr>
          <w:b/>
          <w:bCs/>
          <w:color w:val="000000"/>
          <w:lang w:val="el-GR"/>
        </w:rPr>
        <w:t>νομικό πρόσωπο</w:t>
      </w:r>
      <w:r w:rsidRPr="00EB54EE">
        <w:rPr>
          <w:color w:val="000000"/>
          <w:lang w:val="el-GR"/>
        </w:rPr>
        <w:t>, δηλαδή όπου</w:t>
      </w:r>
    </w:p>
    <w:p w:rsidR="00EB54EE" w:rsidRPr="00EB54EE" w:rsidRDefault="00EB54EE" w:rsidP="00EB54EE">
      <w:pPr>
        <w:autoSpaceDE w:val="0"/>
        <w:autoSpaceDN w:val="0"/>
        <w:adjustRightInd w:val="0"/>
        <w:spacing w:after="0"/>
        <w:rPr>
          <w:color w:val="000000"/>
          <w:lang w:val="el-GR"/>
        </w:rPr>
      </w:pPr>
      <w:r w:rsidRPr="00EB54EE">
        <w:rPr>
          <w:color w:val="000000"/>
          <w:lang w:val="el-GR"/>
        </w:rPr>
        <w:t>περισσότερα από ένα άτομα είναι μέλη του διοικητικού, διευθυντικού ή εποπτικού οργάνου ενός</w:t>
      </w:r>
    </w:p>
    <w:p w:rsidR="00EB54EE" w:rsidRPr="00EB54EE" w:rsidRDefault="00EB54EE" w:rsidP="00EB54EE">
      <w:pPr>
        <w:autoSpaceDE w:val="0"/>
        <w:autoSpaceDN w:val="0"/>
        <w:adjustRightInd w:val="0"/>
        <w:spacing w:after="0"/>
        <w:rPr>
          <w:color w:val="000000"/>
          <w:lang w:val="el-GR"/>
        </w:rPr>
      </w:pPr>
      <w:r w:rsidRPr="00EB54EE">
        <w:rPr>
          <w:color w:val="000000"/>
          <w:lang w:val="el-GR"/>
        </w:rPr>
        <w:t>οικονομικού φορέα ή έχουν εξουσία εκπροσώπησης, λήψης αποφάσεων ή ελέγχου σε αυτό (όπως π.χ. ο</w:t>
      </w:r>
    </w:p>
    <w:p w:rsidR="00EB54EE" w:rsidRPr="00EB54EE" w:rsidRDefault="00EB54EE" w:rsidP="00EB54EE">
      <w:pPr>
        <w:autoSpaceDE w:val="0"/>
        <w:autoSpaceDN w:val="0"/>
        <w:adjustRightInd w:val="0"/>
        <w:spacing w:after="0"/>
        <w:rPr>
          <w:color w:val="000000"/>
          <w:lang w:val="el-GR"/>
        </w:rPr>
      </w:pPr>
      <w:r w:rsidRPr="00EB54EE">
        <w:rPr>
          <w:color w:val="000000"/>
          <w:lang w:val="el-GR"/>
        </w:rPr>
        <w:t>διευθύνων σύμβουλος και όλα τα μέλη του ΔΣ στην περίπτωση μιας ανώνυμης εταιρείας ή οι διαχειριστές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μιας </w:t>
      </w:r>
      <w:proofErr w:type="spellStart"/>
      <w:r w:rsidRPr="00EB54EE">
        <w:rPr>
          <w:color w:val="000000"/>
          <w:lang w:val="el-GR"/>
        </w:rPr>
        <w:t>ετερρόρυθμης</w:t>
      </w:r>
      <w:proofErr w:type="spellEnd"/>
      <w:r w:rsidRPr="00EB54EE">
        <w:rPr>
          <w:color w:val="000000"/>
          <w:lang w:val="el-GR"/>
        </w:rPr>
        <w:t xml:space="preserve"> ή ομόρρυθμης εταιρείας ή στην περίπτωση οποιουδήποτε νομικού προσώπου για το</w:t>
      </w:r>
    </w:p>
    <w:p w:rsidR="00EB54EE" w:rsidRPr="00EB54EE" w:rsidRDefault="00EB54EE" w:rsidP="00EB54EE">
      <w:pPr>
        <w:autoSpaceDE w:val="0"/>
        <w:autoSpaceDN w:val="0"/>
        <w:adjustRightInd w:val="0"/>
        <w:spacing w:after="0"/>
        <w:rPr>
          <w:color w:val="000000"/>
          <w:lang w:val="el-GR"/>
        </w:rPr>
      </w:pPr>
      <w:r w:rsidRPr="00EB54EE">
        <w:rPr>
          <w:color w:val="000000"/>
          <w:lang w:val="el-GR"/>
        </w:rPr>
        <w:t>οποίο έχουν εξουσία εκπροσώπησης, λήψης αποφάσεων ή ελέγχου σε αυτό περισσότερα του ενός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πρόσωπα), </w:t>
      </w:r>
      <w:r w:rsidRPr="00EB54EE">
        <w:rPr>
          <w:b/>
          <w:color w:val="000000"/>
          <w:lang w:val="el-GR"/>
        </w:rPr>
        <w:t xml:space="preserve">τότε </w:t>
      </w:r>
      <w:r w:rsidRPr="00EB54EE">
        <w:rPr>
          <w:b/>
          <w:bCs/>
          <w:color w:val="000000"/>
          <w:lang w:val="el-GR"/>
        </w:rPr>
        <w:t>όλα τα παραπάνω πρόσωπα θα πρέπει να υπογράψουν το ίδιο ΤΕΥΔ</w:t>
      </w:r>
      <w:r w:rsidRPr="00EB54EE">
        <w:rPr>
          <w:color w:val="000000"/>
          <w:lang w:val="el-GR"/>
        </w:rPr>
        <w:t xml:space="preserve"> </w:t>
      </w:r>
      <w:r w:rsidRPr="00EB54EE">
        <w:rPr>
          <w:b/>
          <w:color w:val="000000"/>
          <w:lang w:val="el-GR"/>
        </w:rPr>
        <w:t xml:space="preserve">ή </w:t>
      </w:r>
      <w:r w:rsidRPr="00EB54EE">
        <w:rPr>
          <w:color w:val="000000"/>
          <w:lang w:val="el-GR"/>
        </w:rPr>
        <w:t xml:space="preserve">σύμφωνα με την ανωτέρω διάταξη </w:t>
      </w:r>
      <w:r w:rsidRPr="00EB54EE">
        <w:rPr>
          <w:b/>
          <w:color w:val="000000"/>
          <w:lang w:val="el-GR"/>
        </w:rPr>
        <w:t>(</w:t>
      </w:r>
      <w:r w:rsidRPr="00EB54EE">
        <w:rPr>
          <w:b/>
          <w:bCs/>
          <w:color w:val="000000"/>
          <w:lang w:val="el-GR"/>
        </w:rPr>
        <w:t>παρ. 13 του άρθ. 107  του Ν. 4497/17)</w:t>
      </w:r>
      <w:r w:rsidRPr="00EB54EE">
        <w:rPr>
          <w:bCs/>
          <w:color w:val="000000"/>
          <w:lang w:val="el-GR"/>
        </w:rPr>
        <w:t xml:space="preserve">  </w:t>
      </w:r>
      <w:r w:rsidRPr="00EB54EE">
        <w:rPr>
          <w:b/>
          <w:color w:val="000000"/>
          <w:lang w:val="el-GR"/>
        </w:rPr>
        <w:t>δύναται</w:t>
      </w:r>
      <w:r w:rsidRPr="00EB54EE">
        <w:rPr>
          <w:color w:val="000000"/>
          <w:lang w:val="el-GR"/>
        </w:rPr>
        <w:t xml:space="preserve"> να υπογραφεί το ΤΕΥΔ </w:t>
      </w:r>
      <w:r w:rsidRPr="00EB54EE">
        <w:rPr>
          <w:b/>
          <w:color w:val="000000"/>
          <w:lang w:val="el-GR"/>
        </w:rPr>
        <w:t xml:space="preserve">Μόνο </w:t>
      </w:r>
      <w:r w:rsidRPr="00EB54EE">
        <w:rPr>
          <w:color w:val="000000"/>
          <w:lang w:val="el-GR"/>
        </w:rPr>
        <w:t>από το Νόμιμο Εκπρόσωπο του νομικού προσώπου</w:t>
      </w:r>
      <w:r w:rsidRPr="00EB54EE">
        <w:rPr>
          <w:b/>
          <w:color w:val="000000"/>
          <w:lang w:val="el-GR"/>
        </w:rPr>
        <w:t xml:space="preserve"> για το σύνολο</w:t>
      </w:r>
      <w:r w:rsidRPr="00EB54EE">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EB54EE" w:rsidRPr="00EB54EE" w:rsidRDefault="00EB54EE" w:rsidP="00EB54EE">
      <w:pPr>
        <w:autoSpaceDE w:val="0"/>
        <w:autoSpaceDN w:val="0"/>
        <w:adjustRightInd w:val="0"/>
        <w:spacing w:after="0"/>
        <w:rPr>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Όταν συμμετέχουν οικονομικοί φορείς </w:t>
      </w:r>
      <w:r w:rsidRPr="00EB54EE">
        <w:rPr>
          <w:b/>
          <w:bCs/>
          <w:color w:val="000000"/>
          <w:lang w:val="el-GR"/>
        </w:rPr>
        <w:t>υπό τη μορφή ένωσης</w:t>
      </w:r>
      <w:r w:rsidRPr="00EB54EE">
        <w:rPr>
          <w:color w:val="000000"/>
          <w:lang w:val="el-GR"/>
        </w:rPr>
        <w:t>, πρέπει να συμπληρωθούν και να</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υποβληθούν για κάθε φορέα - μέλος της ένωσης </w:t>
      </w:r>
      <w:r w:rsidRPr="00EB54EE">
        <w:rPr>
          <w:b/>
          <w:bCs/>
          <w:color w:val="000000"/>
          <w:lang w:val="el-GR"/>
        </w:rPr>
        <w:t xml:space="preserve">χωριστά </w:t>
      </w:r>
      <w:r w:rsidRPr="00EB54EE">
        <w:rPr>
          <w:color w:val="000000"/>
          <w:lang w:val="el-GR"/>
        </w:rPr>
        <w:t>ΤΕΥΔ, στα οποία παρατίθενται οι πληροφορίες</w:t>
      </w:r>
    </w:p>
    <w:p w:rsidR="00EB54EE" w:rsidRPr="00EB54EE" w:rsidRDefault="00EB54EE" w:rsidP="00EB54EE">
      <w:pPr>
        <w:autoSpaceDE w:val="0"/>
        <w:autoSpaceDN w:val="0"/>
        <w:adjustRightInd w:val="0"/>
        <w:spacing w:after="0"/>
        <w:rPr>
          <w:color w:val="000000"/>
          <w:lang w:val="el-GR"/>
        </w:rPr>
      </w:pPr>
      <w:r w:rsidRPr="00EB54EE">
        <w:rPr>
          <w:color w:val="000000"/>
          <w:lang w:val="el-GR"/>
        </w:rPr>
        <w:t xml:space="preserve">που απαιτούνται σύμφωνα με τα μέρη </w:t>
      </w:r>
      <w:r w:rsidRPr="00EB54EE">
        <w:rPr>
          <w:color w:val="000000"/>
        </w:rPr>
        <w:t>II</w:t>
      </w:r>
      <w:r w:rsidRPr="00EB54EE">
        <w:rPr>
          <w:color w:val="000000"/>
          <w:lang w:val="el-GR"/>
        </w:rPr>
        <w:t xml:space="preserve"> έως Ι</w:t>
      </w:r>
      <w:r w:rsidRPr="00EB54EE">
        <w:rPr>
          <w:color w:val="000000"/>
        </w:rPr>
        <w:t>V</w:t>
      </w:r>
      <w:r w:rsidRPr="00EB54EE">
        <w:rPr>
          <w:color w:val="000000"/>
          <w:lang w:val="el-GR"/>
        </w:rPr>
        <w:t>. Τα χωριστά ΤΕΥΔ υπογράφονται από τους</w:t>
      </w:r>
    </w:p>
    <w:p w:rsidR="00EB54EE" w:rsidRPr="00EB54EE" w:rsidRDefault="00EB54EE" w:rsidP="00EB54EE">
      <w:pPr>
        <w:autoSpaceDE w:val="0"/>
        <w:autoSpaceDN w:val="0"/>
        <w:adjustRightInd w:val="0"/>
        <w:spacing w:after="0"/>
        <w:rPr>
          <w:color w:val="000000"/>
          <w:lang w:val="el-GR"/>
        </w:rPr>
      </w:pPr>
      <w:r w:rsidRPr="00EB54EE">
        <w:rPr>
          <w:color w:val="000000"/>
          <w:lang w:val="el-GR"/>
        </w:rPr>
        <w:t>αντίστοιχους οικονομικούς φορείς - μέλη της ένωσης.</w:t>
      </w:r>
    </w:p>
    <w:p w:rsidR="00EB54EE" w:rsidRPr="00EB54EE" w:rsidRDefault="00EB54EE" w:rsidP="00EB54EE">
      <w:pPr>
        <w:autoSpaceDE w:val="0"/>
        <w:autoSpaceDN w:val="0"/>
        <w:adjustRightInd w:val="0"/>
        <w:spacing w:after="0"/>
        <w:rPr>
          <w:b/>
          <w:bCs/>
          <w:color w:val="000000"/>
          <w:lang w:val="el-GR"/>
        </w:rPr>
      </w:pPr>
      <w:r w:rsidRPr="00EB54EE">
        <w:rPr>
          <w:rFonts w:ascii="Symbol" w:hAnsi="Symbol" w:cs="Symbol"/>
          <w:color w:val="000000"/>
        </w:rPr>
        <w:t></w:t>
      </w:r>
      <w:r w:rsidRPr="00EB54EE">
        <w:rPr>
          <w:rFonts w:ascii="Symbol" w:hAnsi="Symbol" w:cs="Symbol"/>
          <w:color w:val="000000"/>
        </w:rPr>
        <w:t></w:t>
      </w:r>
      <w:r w:rsidRPr="00EB54EE">
        <w:rPr>
          <w:color w:val="000000"/>
          <w:lang w:val="el-GR"/>
        </w:rPr>
        <w:t xml:space="preserve">Στην περίπτωση που ο συμμετέχων οικονομικός φορέας δηλώσει πως </w:t>
      </w:r>
      <w:r w:rsidRPr="00EB54EE">
        <w:rPr>
          <w:b/>
          <w:bCs/>
          <w:color w:val="000000"/>
          <w:lang w:val="el-GR"/>
        </w:rPr>
        <w:t>θα αναθέσει υπό μορφή</w:t>
      </w:r>
    </w:p>
    <w:p w:rsidR="00EB54EE" w:rsidRPr="00EB54EE" w:rsidRDefault="00EB54EE" w:rsidP="00EB54EE">
      <w:pPr>
        <w:autoSpaceDE w:val="0"/>
        <w:autoSpaceDN w:val="0"/>
        <w:adjustRightInd w:val="0"/>
        <w:spacing w:after="0"/>
        <w:rPr>
          <w:color w:val="000000"/>
          <w:lang w:val="el-GR"/>
        </w:rPr>
      </w:pPr>
      <w:r w:rsidRPr="00EB54EE">
        <w:rPr>
          <w:b/>
          <w:bCs/>
          <w:color w:val="000000"/>
          <w:lang w:val="el-GR"/>
        </w:rPr>
        <w:t xml:space="preserve">υπεργολαβίας ποσοστό της σύμβασης που ξεπερνάει το 30% της συνολικής της αξίας </w:t>
      </w:r>
      <w:r w:rsidRPr="00EB54EE">
        <w:rPr>
          <w:color w:val="000000"/>
          <w:lang w:val="el-GR"/>
        </w:rPr>
        <w:t>(στο μέρος ΙΙ.Δ),</w:t>
      </w:r>
    </w:p>
    <w:p w:rsidR="00EB54EE" w:rsidRPr="00EB54EE" w:rsidRDefault="00EB54EE" w:rsidP="00EB54EE">
      <w:pPr>
        <w:autoSpaceDE w:val="0"/>
        <w:autoSpaceDN w:val="0"/>
        <w:adjustRightInd w:val="0"/>
        <w:spacing w:after="0"/>
        <w:rPr>
          <w:color w:val="000000"/>
          <w:lang w:val="el-GR"/>
        </w:rPr>
      </w:pPr>
      <w:r w:rsidRPr="00EB54EE">
        <w:rPr>
          <w:color w:val="000000"/>
          <w:lang w:val="el-GR"/>
        </w:rPr>
        <w:t>τότε υποβάλλεται/</w:t>
      </w:r>
      <w:proofErr w:type="spellStart"/>
      <w:r w:rsidRPr="00EB54EE">
        <w:rPr>
          <w:color w:val="000000"/>
          <w:lang w:val="el-GR"/>
        </w:rPr>
        <w:t>ονται</w:t>
      </w:r>
      <w:proofErr w:type="spellEnd"/>
      <w:r w:rsidRPr="00EB54EE">
        <w:rPr>
          <w:color w:val="000000"/>
          <w:lang w:val="el-GR"/>
        </w:rPr>
        <w:t xml:space="preserve"> μαζί με το ΤΕΥΔ του συμμετέχοντα οικονομικού φορέα </w:t>
      </w:r>
      <w:r w:rsidRPr="00EB54EE">
        <w:rPr>
          <w:b/>
          <w:bCs/>
          <w:color w:val="000000"/>
          <w:lang w:val="el-GR"/>
        </w:rPr>
        <w:t xml:space="preserve">και χωριστό/ά ΤΕΥΔ </w:t>
      </w:r>
      <w:r w:rsidRPr="00EB54EE">
        <w:rPr>
          <w:color w:val="000000"/>
          <w:lang w:val="el-GR"/>
        </w:rPr>
        <w:t>εκ</w:t>
      </w:r>
    </w:p>
    <w:p w:rsidR="00EB54EE" w:rsidRPr="00EB54EE" w:rsidRDefault="00EB54EE" w:rsidP="00EB54EE">
      <w:pPr>
        <w:autoSpaceDE w:val="0"/>
        <w:autoSpaceDN w:val="0"/>
        <w:adjustRightInd w:val="0"/>
        <w:spacing w:after="0"/>
        <w:rPr>
          <w:color w:val="000000"/>
          <w:lang w:val="el-GR"/>
        </w:rPr>
      </w:pPr>
      <w:r w:rsidRPr="00EB54EE">
        <w:rPr>
          <w:color w:val="000000"/>
          <w:lang w:val="el-GR"/>
        </w:rPr>
        <w:t>μέρους του/των υπεργολάβου/ων, στο/α οποίο/α παρατίθενται οι πληροφορίες στις ενότητες Α και Β του</w:t>
      </w:r>
    </w:p>
    <w:p w:rsidR="00EB54EE" w:rsidRPr="00EB54EE" w:rsidRDefault="00EB54EE" w:rsidP="00EB54EE">
      <w:pPr>
        <w:autoSpaceDE w:val="0"/>
        <w:autoSpaceDN w:val="0"/>
        <w:adjustRightInd w:val="0"/>
        <w:spacing w:after="0"/>
        <w:rPr>
          <w:color w:val="000000"/>
          <w:lang w:val="el-GR"/>
        </w:rPr>
      </w:pPr>
      <w:r w:rsidRPr="00EB54EE">
        <w:rPr>
          <w:color w:val="000000"/>
          <w:lang w:val="el-GR"/>
        </w:rPr>
        <w:t>μέρους ΙΙ και στις ενότητες Α και Β του μέρους ΙΙΙ. Το/τα χωριστό/ά ΤΕΥΔ υπογράφεται/</w:t>
      </w:r>
      <w:proofErr w:type="spellStart"/>
      <w:r w:rsidRPr="00EB54EE">
        <w:rPr>
          <w:color w:val="000000"/>
          <w:lang w:val="el-GR"/>
        </w:rPr>
        <w:t>ονται</w:t>
      </w:r>
      <w:proofErr w:type="spellEnd"/>
      <w:r w:rsidRPr="00EB54EE">
        <w:rPr>
          <w:color w:val="000000"/>
          <w:lang w:val="el-GR"/>
        </w:rPr>
        <w:t xml:space="preserve"> εκ</w:t>
      </w:r>
    </w:p>
    <w:p w:rsidR="00FC6C2F" w:rsidRPr="00CC4506" w:rsidRDefault="00EB54EE" w:rsidP="00CC4506">
      <w:pPr>
        <w:rPr>
          <w:lang w:val="el-GR"/>
        </w:rPr>
      </w:pPr>
      <w:r w:rsidRPr="00EB54EE">
        <w:rPr>
          <w:color w:val="000000"/>
          <w:lang w:val="el-GR"/>
        </w:rPr>
        <w:t>μέρους του/των υπεργολάβου/ων.</w:t>
      </w:r>
      <w:bookmarkStart w:id="131" w:name="__RefHeading___Toc470009843"/>
      <w:bookmarkStart w:id="132" w:name="_Toc500841150"/>
      <w:bookmarkEnd w:id="131"/>
    </w:p>
    <w:p w:rsidR="00FC6C2F" w:rsidRPr="000813CD" w:rsidRDefault="00FC6C2F" w:rsidP="00FC6C2F">
      <w:pPr>
        <w:rPr>
          <w:lang w:val="el-GR"/>
        </w:rPr>
      </w:pPr>
    </w:p>
    <w:p w:rsidR="000B34C4" w:rsidRDefault="000B34C4" w:rsidP="000B34C4">
      <w:pPr>
        <w:pStyle w:val="2"/>
        <w:pBdr>
          <w:top w:val="none" w:sz="0" w:space="1" w:color="000000"/>
        </w:pBdr>
        <w:tabs>
          <w:tab w:val="clear" w:pos="567"/>
          <w:tab w:val="left" w:pos="0"/>
        </w:tabs>
        <w:ind w:left="0" w:firstLine="0"/>
        <w:rPr>
          <w:rFonts w:asciiTheme="minorHAnsi" w:hAnsiTheme="minorHAnsi"/>
          <w:lang w:val="el-GR"/>
        </w:rPr>
      </w:pPr>
      <w:r w:rsidRPr="00B9270A">
        <w:rPr>
          <w:rFonts w:asciiTheme="minorHAnsi" w:hAnsiTheme="minorHAnsi"/>
          <w:lang w:val="el-GR"/>
        </w:rPr>
        <w:lastRenderedPageBreak/>
        <w:t xml:space="preserve">ΠΑΡΑΡΤΗΜΑ </w:t>
      </w:r>
      <w:r w:rsidRPr="00B9270A">
        <w:rPr>
          <w:rFonts w:asciiTheme="minorHAnsi" w:hAnsiTheme="minorHAnsi"/>
          <w:lang w:val="en-US"/>
        </w:rPr>
        <w:t>V</w:t>
      </w:r>
      <w:r>
        <w:rPr>
          <w:rFonts w:asciiTheme="minorHAnsi" w:hAnsiTheme="minorHAnsi"/>
          <w:lang w:val="el-GR"/>
        </w:rPr>
        <w:t>Ι</w:t>
      </w:r>
      <w:r w:rsidRPr="00B9270A">
        <w:rPr>
          <w:rFonts w:asciiTheme="minorHAnsi" w:hAnsiTheme="minorHAnsi"/>
          <w:lang w:val="el-GR"/>
        </w:rPr>
        <w:t xml:space="preserve"> – ΥΠΟΔΕΙΓΜΑΤΑ ΕΓΓΥΗΤΙΚΩΝ ΕΠΙΣΤΟΛΩΝ (Συμμετοχής &amp; Καλής Εκτέλεσης )</w:t>
      </w:r>
      <w:bookmarkEnd w:id="132"/>
      <w:r w:rsidRPr="00B9270A">
        <w:rPr>
          <w:rFonts w:asciiTheme="minorHAnsi" w:hAnsiTheme="minorHAnsi"/>
          <w:lang w:val="el-GR"/>
        </w:rPr>
        <w:t xml:space="preserve">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r>
        <w:rPr>
          <w:rFonts w:ascii="Calibri,Bold" w:eastAsiaTheme="minorHAnsi" w:hAnsi="Calibri,Bold" w:cs="Calibri,Bold"/>
          <w:b/>
          <w:bCs/>
          <w:color w:val="000000"/>
          <w:szCs w:val="22"/>
          <w:lang w:val="el-GR" w:eastAsia="en-US"/>
        </w:rPr>
        <w:t xml:space="preserve">ΥΠΟΔΕΙΓΜΑ ΕΓΓΥΗΤΙΚΗΣ ΕΠΙΣΤΟΛΗΣ </w:t>
      </w:r>
      <w:r>
        <w:rPr>
          <w:rFonts w:ascii="Calibri,Bold" w:eastAsiaTheme="minorHAnsi" w:hAnsi="Calibri,Bold" w:cs="Calibri,Bold"/>
          <w:b/>
          <w:bCs/>
          <w:color w:val="00000A"/>
          <w:szCs w:val="22"/>
          <w:lang w:val="el-GR" w:eastAsia="en-US"/>
        </w:rPr>
        <w:t>ΣΥΜΜΕΤΟΧΗΣ</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Pr>
          <w:rFonts w:ascii="Calibri,Bold" w:eastAsiaTheme="minorHAnsi" w:hAnsi="Calibri,Bold" w:cs="Calibri,Bold"/>
          <w:b/>
          <w:bCs/>
          <w:color w:val="000000"/>
          <w:szCs w:val="22"/>
          <w:lang w:val="el-GR" w:eastAsia="en-US"/>
        </w:rPr>
        <w:t xml:space="preserve">ΔΗΜΟ ΣΗΤΕΙΑΣ ΝΟΜΟΥ ΛΑΣΙΘΙΟΥ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Διεύθυνση Αναθέτουσας Αρχής: </w:t>
      </w:r>
      <w:r>
        <w:rPr>
          <w:rFonts w:ascii="Calibri,Bold" w:eastAsiaTheme="minorHAnsi" w:hAnsi="Calibri,Bold" w:cs="Calibri,Bold"/>
          <w:b/>
          <w:bCs/>
          <w:color w:val="000000"/>
          <w:szCs w:val="22"/>
          <w:lang w:val="el-GR" w:eastAsia="en-US"/>
        </w:rPr>
        <w:t>Π. Βαρθολομαίου 9 , Τ.Κ. 72300, Σητεία</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ανεπιφύλακτα παραιτούμενοι του δικαιώματος της διαιρέσεως και </w:t>
      </w:r>
      <w:proofErr w:type="spellStart"/>
      <w:r>
        <w:rPr>
          <w:rFonts w:eastAsiaTheme="minorHAnsi"/>
          <w:color w:val="000000"/>
          <w:szCs w:val="22"/>
          <w:lang w:val="el-GR" w:eastAsia="en-US"/>
        </w:rPr>
        <w:t>διζήσεως</w:t>
      </w:r>
      <w:proofErr w:type="spellEnd"/>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ποσού ……………………… ευρώ υπέρ του: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ή κοινοπραξίας:] των φυσικών / νομικών προσώπων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 εκ</w:t>
      </w:r>
    </w:p>
    <w:p w:rsidR="009B2CC5" w:rsidRPr="009B2CC5" w:rsidRDefault="009B2CC5" w:rsidP="009B2CC5">
      <w:pPr>
        <w:spacing w:after="0"/>
        <w:rPr>
          <w:b/>
          <w:szCs w:val="22"/>
          <w:lang w:val="el-GR"/>
        </w:rPr>
      </w:pPr>
      <w:r>
        <w:rPr>
          <w:rFonts w:eastAsiaTheme="minorHAnsi"/>
          <w:color w:val="000000"/>
          <w:szCs w:val="22"/>
          <w:lang w:val="el-GR" w:eastAsia="en-US"/>
        </w:rPr>
        <w:t>της ιδιότητάς τους ως μελών της ένωσης ή κοινοπραξίας,</w:t>
      </w:r>
      <w:r w:rsidRPr="00A526CE">
        <w:rPr>
          <w:rFonts w:eastAsiaTheme="minorHAnsi"/>
          <w:color w:val="000000"/>
          <w:szCs w:val="22"/>
          <w:lang w:val="el-GR" w:eastAsia="en-US"/>
        </w:rPr>
        <w:t xml:space="preserve"> </w:t>
      </w:r>
      <w:r>
        <w:rPr>
          <w:rFonts w:eastAsiaTheme="minorHAnsi"/>
          <w:color w:val="000000"/>
          <w:szCs w:val="22"/>
          <w:lang w:val="el-GR" w:eastAsia="en-US"/>
        </w:rPr>
        <w:t xml:space="preserve">για τη συμμετοχή του/της/τους, σύμφωνα με την </w:t>
      </w:r>
      <w:r w:rsidR="0058146E" w:rsidRPr="0058146E">
        <w:rPr>
          <w:rFonts w:eastAsiaTheme="minorHAnsi"/>
          <w:color w:val="000000"/>
          <w:szCs w:val="22"/>
          <w:lang w:val="el-GR" w:eastAsia="en-US"/>
        </w:rPr>
        <w:t>6819</w:t>
      </w:r>
      <w:r w:rsidRPr="0058146E">
        <w:rPr>
          <w:rFonts w:asciiTheme="minorHAnsi" w:eastAsiaTheme="minorHAnsi" w:hAnsiTheme="minorHAnsi" w:cs="Calibri,Bold"/>
          <w:b/>
          <w:bCs/>
          <w:color w:val="000000"/>
          <w:szCs w:val="22"/>
          <w:lang w:val="el-GR" w:eastAsia="en-US"/>
        </w:rPr>
        <w:t>/</w:t>
      </w:r>
      <w:r w:rsidR="0058146E" w:rsidRPr="0058146E">
        <w:rPr>
          <w:rFonts w:asciiTheme="minorHAnsi" w:eastAsiaTheme="minorHAnsi" w:hAnsiTheme="minorHAnsi" w:cs="Calibri,Bold"/>
          <w:b/>
          <w:bCs/>
          <w:color w:val="000000"/>
          <w:szCs w:val="22"/>
          <w:lang w:val="el-GR" w:eastAsia="en-US"/>
        </w:rPr>
        <w:t xml:space="preserve">20-12-2017 </w:t>
      </w:r>
      <w:r w:rsidRPr="0058146E">
        <w:rPr>
          <w:rFonts w:asciiTheme="minorHAnsi" w:eastAsiaTheme="minorHAnsi" w:hAnsiTheme="minorHAnsi" w:cs="Calibri,Bold"/>
          <w:b/>
          <w:bCs/>
          <w:color w:val="000000"/>
          <w:szCs w:val="22"/>
          <w:lang w:val="el-GR" w:eastAsia="en-US"/>
        </w:rPr>
        <w:t>Διακήρυξη</w:t>
      </w:r>
      <w:r w:rsidRPr="00F12D96">
        <w:rPr>
          <w:rFonts w:ascii="Calibri,Bold" w:eastAsiaTheme="minorHAnsi" w:hAnsi="Calibri,Bold" w:cs="Calibri,Bold"/>
          <w:b/>
          <w:bCs/>
          <w:color w:val="000000"/>
          <w:szCs w:val="22"/>
          <w:lang w:val="el-GR" w:eastAsia="en-US"/>
        </w:rPr>
        <w:t xml:space="preserve"> </w:t>
      </w:r>
      <w:r w:rsidRPr="00F12D96">
        <w:rPr>
          <w:rFonts w:eastAsiaTheme="minorHAnsi"/>
          <w:color w:val="000000"/>
          <w:szCs w:val="22"/>
          <w:lang w:val="el-GR" w:eastAsia="en-US"/>
        </w:rPr>
        <w:t>του</w:t>
      </w:r>
      <w:r w:rsidRPr="00A526CE">
        <w:rPr>
          <w:rFonts w:eastAsiaTheme="minorHAnsi"/>
          <w:color w:val="000000"/>
          <w:szCs w:val="22"/>
          <w:lang w:val="el-GR" w:eastAsia="en-US"/>
        </w:rPr>
        <w:t xml:space="preserve"> Δήμου</w:t>
      </w:r>
      <w:r>
        <w:rPr>
          <w:rFonts w:eastAsiaTheme="minorHAnsi"/>
          <w:color w:val="000000"/>
          <w:szCs w:val="22"/>
          <w:lang w:val="el-GR" w:eastAsia="en-US"/>
        </w:rPr>
        <w:t xml:space="preserve"> Σητείας για την ανάδειξη αναδόχου για την ανάθεση της σύμβασης: </w:t>
      </w:r>
      <w:r w:rsidRPr="006611CB">
        <w:rPr>
          <w:rFonts w:asciiTheme="minorHAnsi" w:hAnsiTheme="minorHAnsi"/>
          <w:b/>
          <w:bCs/>
          <w:lang w:val="el-GR"/>
        </w:rPr>
        <w:t>ΠΡΟΜΗΘΕΙΑ</w:t>
      </w:r>
      <w:r>
        <w:rPr>
          <w:rFonts w:asciiTheme="minorHAnsi" w:hAnsiTheme="minorHAnsi"/>
          <w:b/>
          <w:bCs/>
          <w:lang w:val="el-GR"/>
        </w:rPr>
        <w:t>:</w:t>
      </w:r>
      <w:r w:rsidR="00DD3D44">
        <w:rPr>
          <w:rFonts w:ascii="Comic Sans MS" w:hAnsi="Comic Sans MS"/>
          <w:lang w:val="el-GR"/>
        </w:rPr>
        <w:t xml:space="preserve"> </w:t>
      </w:r>
      <w:r>
        <w:rPr>
          <w:b/>
          <w:szCs w:val="22"/>
          <w:lang w:val="el-GR"/>
        </w:rPr>
        <w:t xml:space="preserve">Ειδών Καθαριότητας &amp; Ευπρεπισμού Υπηρεσιών </w:t>
      </w:r>
      <w:r w:rsidRPr="00C057B0">
        <w:rPr>
          <w:b/>
          <w:szCs w:val="22"/>
          <w:lang w:val="el-GR"/>
        </w:rPr>
        <w:t>Δήμου Σητείας &amp; Νομ</w:t>
      </w:r>
      <w:r>
        <w:rPr>
          <w:b/>
          <w:szCs w:val="22"/>
          <w:lang w:val="el-GR"/>
        </w:rPr>
        <w:t xml:space="preserve">ικών του Προσώπων έτους 2018-19 </w:t>
      </w:r>
      <w:r>
        <w:rPr>
          <w:rFonts w:eastAsiaTheme="minorHAnsi"/>
          <w:color w:val="000000"/>
          <w:szCs w:val="22"/>
          <w:lang w:val="el-GR" w:eastAsia="en-US"/>
        </w:rPr>
        <w:t xml:space="preserve">εκτιμώμενης αξίας </w:t>
      </w:r>
      <w:r>
        <w:rPr>
          <w:b/>
          <w:bCs/>
          <w:color w:val="000000"/>
          <w:sz w:val="24"/>
          <w:lang w:val="el-GR"/>
        </w:rPr>
        <w:t>47.525,09</w:t>
      </w:r>
      <w:r w:rsidRPr="00B63B61">
        <w:rPr>
          <w:b/>
          <w:bCs/>
          <w:color w:val="000000"/>
          <w:sz w:val="24"/>
          <w:lang w:val="el-GR"/>
        </w:rPr>
        <w:t>€</w:t>
      </w:r>
      <w:r w:rsidRPr="00C07C77">
        <w:rPr>
          <w:rFonts w:ascii="Comic Sans MS" w:hAnsi="Comic Sans MS" w:cs="Arial"/>
          <w:lang w:val="el-GR"/>
        </w:rPr>
        <w:t xml:space="preserve"> </w:t>
      </w:r>
      <w:r>
        <w:rPr>
          <w:lang w:val="el-GR"/>
        </w:rPr>
        <w:t xml:space="preserve">συμπεριλαμβανομένου ΦΠΑ , </w:t>
      </w:r>
      <w:r>
        <w:rPr>
          <w:rFonts w:ascii="Calibri,Bold" w:eastAsiaTheme="minorHAnsi" w:hAnsi="Calibri,Bold" w:cs="Calibri,Bold"/>
          <w:b/>
          <w:bCs/>
          <w:color w:val="000000"/>
          <w:szCs w:val="22"/>
          <w:lang w:val="el-GR" w:eastAsia="en-US"/>
        </w:rPr>
        <w:t xml:space="preserve">με </w:t>
      </w:r>
      <w:r w:rsidRPr="00AC5763">
        <w:rPr>
          <w:b/>
          <w:color w:val="000000"/>
          <w:lang w:val="el-GR"/>
        </w:rPr>
        <w:t>καταληκτική ημερομηνία υποβολής προσφορών</w:t>
      </w:r>
      <w:r>
        <w:rPr>
          <w:rFonts w:ascii="Calibri,Bold" w:eastAsiaTheme="minorHAnsi" w:hAnsi="Calibri,Bold" w:cs="Calibri,Bold"/>
          <w:b/>
          <w:bCs/>
          <w:color w:val="000000"/>
          <w:szCs w:val="22"/>
          <w:lang w:val="el-GR" w:eastAsia="en-US"/>
        </w:rPr>
        <w:t xml:space="preserve"> </w:t>
      </w:r>
      <w:r w:rsidRPr="00F05338">
        <w:rPr>
          <w:rFonts w:ascii="Calibri,Bold" w:eastAsiaTheme="minorHAnsi" w:hAnsi="Calibri,Bold" w:cs="Calibri,Bold"/>
          <w:b/>
          <w:bCs/>
          <w:color w:val="000000"/>
          <w:szCs w:val="22"/>
          <w:lang w:val="el-GR" w:eastAsia="en-US"/>
        </w:rPr>
        <w:t xml:space="preserve">την  </w:t>
      </w:r>
      <w:r w:rsidR="00C324A2" w:rsidRPr="00C324A2">
        <w:rPr>
          <w:rFonts w:asciiTheme="minorHAnsi" w:eastAsiaTheme="minorHAnsi" w:hAnsiTheme="minorHAnsi" w:cs="Calibri,Bold"/>
          <w:b/>
          <w:bCs/>
          <w:color w:val="000000"/>
          <w:szCs w:val="22"/>
          <w:lang w:val="el-GR" w:eastAsia="en-US"/>
        </w:rPr>
        <w:t>10</w:t>
      </w:r>
      <w:r w:rsidRPr="00C324A2">
        <w:rPr>
          <w:rFonts w:asciiTheme="minorHAnsi" w:eastAsiaTheme="minorHAnsi" w:hAnsiTheme="minorHAnsi" w:cs="Calibri,Bold"/>
          <w:b/>
          <w:bCs/>
          <w:color w:val="000000"/>
          <w:szCs w:val="22"/>
          <w:lang w:val="el-GR" w:eastAsia="en-US"/>
        </w:rPr>
        <w:t>.01.2018</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 παρούσα εγγύηση καλύπτει μόνο τις από τη συμμετοχή στην ανωτέρω απορρέουσες υποχρεώσεις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του/της (</w:t>
      </w:r>
      <w:r>
        <w:rPr>
          <w:rFonts w:ascii="Calibri,Italic" w:eastAsiaTheme="minorHAnsi" w:hAnsi="Calibri,Italic" w:cs="Calibri,Italic"/>
          <w:i/>
          <w:iCs/>
          <w:color w:val="000000"/>
          <w:szCs w:val="22"/>
          <w:lang w:val="el-GR" w:eastAsia="en-US"/>
        </w:rPr>
        <w:t>υπέρ ου η εγγύηση</w:t>
      </w:r>
      <w:r>
        <w:rPr>
          <w:rFonts w:eastAsiaTheme="minorHAnsi"/>
          <w:color w:val="000000"/>
          <w:szCs w:val="22"/>
          <w:lang w:val="el-GR" w:eastAsia="en-US"/>
        </w:rPr>
        <w:t>) καθ’ όλο τον χρόνο ισχύος της.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 παραπάνω ποσό τηρείται στη διάθεσή σας και θα καταβληθεί ολικά ή μερικά χωρίς καμία από</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μέρους μας αντίρρηση, αμφισβήτηση ή ένσταση και χωρίς να ερευνηθεί το βάσιμο ή μη της απαίτησης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σας </w:t>
      </w:r>
      <w:r w:rsidRPr="00245215">
        <w:rPr>
          <w:rFonts w:eastAsiaTheme="minorHAnsi"/>
          <w:color w:val="000000"/>
          <w:szCs w:val="22"/>
          <w:lang w:val="el-GR" w:eastAsia="en-US"/>
        </w:rPr>
        <w:t xml:space="preserve">μέσα σε πέντε (5) ημέρες </w:t>
      </w:r>
      <w:r>
        <w:rPr>
          <w:rFonts w:eastAsiaTheme="minorHAnsi"/>
          <w:color w:val="000000"/>
          <w:szCs w:val="22"/>
          <w:lang w:val="el-GR" w:eastAsia="en-US"/>
        </w:rPr>
        <w:t>από την απλή έγγραφη ειδοποίησή σας.</w:t>
      </w:r>
    </w:p>
    <w:p w:rsidR="009B2CC5" w:rsidRPr="00EA7F97"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Η παρούσα ισχύει τουλάχιστον </w:t>
      </w:r>
      <w:r w:rsidRPr="000B39E7">
        <w:rPr>
          <w:rFonts w:eastAsiaTheme="minorHAnsi"/>
          <w:color w:val="000000"/>
          <w:szCs w:val="22"/>
          <w:lang w:val="el-GR" w:eastAsia="en-US"/>
        </w:rPr>
        <w:t xml:space="preserve">μέχρι </w:t>
      </w:r>
      <w:r w:rsidRPr="00EA7F97">
        <w:rPr>
          <w:rFonts w:eastAsiaTheme="minorHAnsi"/>
          <w:color w:val="000000"/>
          <w:szCs w:val="22"/>
          <w:lang w:val="el-GR" w:eastAsia="en-US"/>
        </w:rPr>
        <w:t xml:space="preserve">και </w:t>
      </w:r>
      <w:r w:rsidRPr="0058146E">
        <w:rPr>
          <w:rFonts w:eastAsiaTheme="minorHAnsi"/>
          <w:color w:val="000000"/>
          <w:szCs w:val="22"/>
          <w:lang w:val="el-GR" w:eastAsia="en-US"/>
        </w:rPr>
        <w:t>τις</w:t>
      </w:r>
      <w:r w:rsidRPr="0058146E">
        <w:rPr>
          <w:rFonts w:ascii="Calibri,Bold" w:eastAsiaTheme="minorHAnsi" w:hAnsi="Calibri,Bold" w:cs="Calibri,Bold"/>
          <w:b/>
          <w:bCs/>
          <w:color w:val="000000"/>
          <w:szCs w:val="22"/>
          <w:lang w:val="el-GR" w:eastAsia="en-US"/>
        </w:rPr>
        <w:t xml:space="preserve"> </w:t>
      </w:r>
      <w:r w:rsidRPr="0058146E">
        <w:rPr>
          <w:rFonts w:asciiTheme="minorHAnsi" w:eastAsiaTheme="minorHAnsi" w:hAnsiTheme="minorHAnsi" w:cs="Calibri,Bold"/>
          <w:b/>
          <w:bCs/>
          <w:color w:val="000000"/>
          <w:szCs w:val="22"/>
          <w:lang w:val="el-GR" w:eastAsia="en-US"/>
        </w:rPr>
        <w:t>13.08.2018.</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sidRPr="00EA7F97">
        <w:rPr>
          <w:rFonts w:eastAsiaTheme="minorHAnsi"/>
          <w:color w:val="000000"/>
          <w:szCs w:val="22"/>
          <w:lang w:val="el-GR" w:eastAsia="en-US"/>
        </w:rPr>
        <w:t>Σε περίπτωση κατάπτωσης της εγγύησης, το ποσό της κατάπτωσης</w:t>
      </w:r>
      <w:r>
        <w:rPr>
          <w:rFonts w:eastAsiaTheme="minorHAnsi"/>
          <w:color w:val="000000"/>
          <w:szCs w:val="22"/>
          <w:lang w:val="el-GR" w:eastAsia="en-US"/>
        </w:rPr>
        <w:t xml:space="preserve"> υπόκειται στο εκάστοτε ισχύον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πάγιο τέλος χαρτοσήμου.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Αποδεχόμαστε να παρατείνομε την ισχύ της εγγύησης ύστερα από έγγραφο της Υπηρεσίας σας, στο</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οποίο επισυνάπτεται η συναίνεση του υπέρ ου για την παράταση της προσφοράς, σύμφωνα με τα άρθρα</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2.2.2.1 και 2.4.5 της διακήρυξης με την προϋπόθεση ότι το σχετικό αίτημά σας θα μας υποβληθεί πριν από</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την ημερομηνία λήξης της.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 συνυπολογίζοντας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και το ποσό της παρούσας, δεν υπερβαίνει το όριο των εγγυήσεων που έχουμε το δικαίωμα να εκδίδουμε.</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 (Εξουσιοδοτημένη Υπογραφή)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D44EBE" w:rsidRDefault="00D44EBE"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ascii="Calibri,Bold" w:eastAsiaTheme="minorHAnsi" w:hAnsi="Calibri,Bold" w:cs="Calibri,Bold"/>
          <w:b/>
          <w:bCs/>
          <w:color w:val="000000"/>
          <w:szCs w:val="22"/>
          <w:lang w:val="el-GR" w:eastAsia="en-US"/>
        </w:rPr>
        <w:lastRenderedPageBreak/>
        <w:t>ΥΠΟΔΕΙΓΜΑ ΕΓΓΥΗΤΙΚΗΣ ΕΠΙΣΤΟΛΗΣ ΚΑΛΗΣ ΕΚΤΕΛΕΣΗΣ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sidRPr="00B63B61">
        <w:rPr>
          <w:rFonts w:eastAsiaTheme="minorHAnsi"/>
          <w:b/>
          <w:color w:val="000000"/>
          <w:szCs w:val="22"/>
          <w:lang w:val="el-GR" w:eastAsia="en-US"/>
        </w:rPr>
        <w:t>ΕΚΑΣΤΟΤΕ ΦΟΡΕΑ (ΝΑ ΑΝΑΦΕΡΘΕΙ Η ΕΠΩΝΥΜΙΑ )</w:t>
      </w:r>
      <w:r>
        <w:rPr>
          <w:rFonts w:eastAsiaTheme="minorHAnsi"/>
          <w:color w:val="000000"/>
          <w:szCs w:val="22"/>
          <w:lang w:val="el-GR" w:eastAsia="en-US"/>
        </w:rPr>
        <w:t xml:space="preserve"> </w:t>
      </w:r>
      <w:r>
        <w:rPr>
          <w:rFonts w:ascii="Calibri,Bold" w:eastAsiaTheme="minorHAnsi" w:hAnsi="Calibri,Bold" w:cs="Calibri,Bold"/>
          <w:b/>
          <w:bCs/>
          <w:color w:val="000000"/>
          <w:szCs w:val="22"/>
          <w:lang w:val="el-GR" w:eastAsia="en-US"/>
        </w:rPr>
        <w:t xml:space="preserve">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Διεύθυνση Φορέα: (να αναφερθεί η διεύθυνση)</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ανεπιφύλακτα παραιτούμενοι του δικαιώματος της διαιρέσεως και </w:t>
      </w:r>
      <w:proofErr w:type="spellStart"/>
      <w:r>
        <w:rPr>
          <w:rFonts w:eastAsiaTheme="minorHAnsi"/>
          <w:color w:val="000000"/>
          <w:szCs w:val="22"/>
          <w:lang w:val="el-GR" w:eastAsia="en-US"/>
        </w:rPr>
        <w:t>διζήσεως</w:t>
      </w:r>
      <w:proofErr w:type="spellEnd"/>
      <w:r>
        <w:rPr>
          <w:rFonts w:eastAsiaTheme="minorHAnsi"/>
          <w:color w:val="000000"/>
          <w:szCs w:val="22"/>
          <w:lang w:val="el-GR" w:eastAsia="en-US"/>
        </w:rPr>
        <w:t xml:space="preserve"> μέχρι του ποσού των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ευρώ………………………………………………………………………..</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υπέρ του: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φυσικών / νομικών προσώπων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 .................. (συμπληρώνεται</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με όλα τα μέλη της ένωσης)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 της ιδιότητάς τους ως μελών της ένωσης ή κοινοπραξίας,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DD3D44" w:rsidRDefault="009B2CC5" w:rsidP="00DD3D44">
      <w:pPr>
        <w:spacing w:after="0"/>
        <w:rPr>
          <w:rFonts w:eastAsiaTheme="minorHAnsi"/>
          <w:color w:val="000000"/>
          <w:szCs w:val="22"/>
          <w:lang w:val="el-GR" w:eastAsia="en-US"/>
        </w:rPr>
      </w:pPr>
      <w:r>
        <w:rPr>
          <w:rFonts w:eastAsiaTheme="minorHAnsi"/>
          <w:color w:val="000000"/>
          <w:szCs w:val="22"/>
          <w:lang w:val="el-GR" w:eastAsia="en-US"/>
        </w:rPr>
        <w:t xml:space="preserve">για την καλή εκτέλεση της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E143F">
        <w:rPr>
          <w:b/>
          <w:szCs w:val="22"/>
          <w:lang w:val="el-GR"/>
        </w:rPr>
        <w:t xml:space="preserve"> </w:t>
      </w:r>
      <w:r w:rsidR="00DD3D44">
        <w:rPr>
          <w:b/>
          <w:szCs w:val="22"/>
          <w:lang w:val="el-GR"/>
        </w:rPr>
        <w:t xml:space="preserve">Ειδών Καθαριότητας &amp; Ευπρεπισμού Υπηρεσιών </w:t>
      </w:r>
      <w:r w:rsidR="00DD3D44" w:rsidRPr="00C057B0">
        <w:rPr>
          <w:b/>
          <w:szCs w:val="22"/>
          <w:lang w:val="el-GR"/>
        </w:rPr>
        <w:t>Δήμου Σητείας &amp; Νομ</w:t>
      </w:r>
      <w:r w:rsidR="00DD3D44">
        <w:rPr>
          <w:b/>
          <w:szCs w:val="22"/>
          <w:lang w:val="el-GR"/>
        </w:rPr>
        <w:t xml:space="preserve">ικών του Προσώπων έτους 2018-19 </w:t>
      </w:r>
      <w:r w:rsidR="00DD3D44">
        <w:rPr>
          <w:rFonts w:eastAsiaTheme="minorHAnsi"/>
          <w:color w:val="000000"/>
          <w:szCs w:val="22"/>
          <w:lang w:val="el-GR" w:eastAsia="en-US"/>
        </w:rPr>
        <w:t xml:space="preserve">συμβατικής αξίας </w:t>
      </w:r>
      <w:r w:rsidR="00DD3D44">
        <w:rPr>
          <w:b/>
          <w:bCs/>
          <w:color w:val="000000"/>
          <w:sz w:val="24"/>
          <w:lang w:val="el-GR"/>
        </w:rPr>
        <w:t>………….</w:t>
      </w:r>
      <w:r w:rsidR="00DD3D44">
        <w:rPr>
          <w:lang w:val="el-GR"/>
        </w:rPr>
        <w:t xml:space="preserve">, </w:t>
      </w:r>
    </w:p>
    <w:p w:rsidR="009B2CC5" w:rsidRDefault="009B2CC5" w:rsidP="009B2CC5">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 ευρώ  σύμφωνα με </w:t>
      </w:r>
      <w:r w:rsidRPr="0058146E">
        <w:rPr>
          <w:rFonts w:eastAsiaTheme="minorHAnsi"/>
          <w:color w:val="000000"/>
          <w:szCs w:val="22"/>
          <w:lang w:val="el-GR" w:eastAsia="en-US"/>
        </w:rPr>
        <w:t xml:space="preserve">την  </w:t>
      </w:r>
      <w:r w:rsidR="0058146E">
        <w:rPr>
          <w:rFonts w:eastAsiaTheme="minorHAnsi"/>
          <w:color w:val="000000"/>
          <w:szCs w:val="22"/>
          <w:lang w:val="el-GR" w:eastAsia="en-US"/>
        </w:rPr>
        <w:t>6</w:t>
      </w:r>
      <w:r w:rsidR="0058146E" w:rsidRPr="0058146E">
        <w:rPr>
          <w:rFonts w:eastAsiaTheme="minorHAnsi"/>
          <w:color w:val="000000"/>
          <w:szCs w:val="22"/>
          <w:lang w:val="el-GR" w:eastAsia="en-US"/>
        </w:rPr>
        <w:t>819</w:t>
      </w:r>
      <w:r w:rsidRPr="0058146E">
        <w:rPr>
          <w:rFonts w:eastAsiaTheme="minorHAnsi"/>
          <w:color w:val="000000"/>
          <w:szCs w:val="22"/>
          <w:lang w:val="el-GR" w:eastAsia="en-US"/>
        </w:rPr>
        <w:t>/</w:t>
      </w:r>
      <w:r w:rsidR="0058146E" w:rsidRPr="0058146E">
        <w:rPr>
          <w:rFonts w:eastAsiaTheme="minorHAnsi"/>
          <w:color w:val="000000"/>
          <w:szCs w:val="22"/>
          <w:lang w:val="el-GR" w:eastAsia="en-US"/>
        </w:rPr>
        <w:t>20-12-2017</w:t>
      </w:r>
      <w:r w:rsidRPr="00F12D96">
        <w:rPr>
          <w:rFonts w:eastAsiaTheme="minorHAnsi"/>
          <w:color w:val="000000"/>
          <w:szCs w:val="22"/>
          <w:lang w:val="el-GR" w:eastAsia="en-US"/>
        </w:rPr>
        <w:t xml:space="preserve"> </w:t>
      </w:r>
      <w:r w:rsidRPr="00F12D96">
        <w:rPr>
          <w:rFonts w:ascii="Calibri,Bold" w:eastAsiaTheme="minorHAnsi" w:hAnsi="Calibri,Bold" w:cs="Calibri,Bold"/>
          <w:b/>
          <w:bCs/>
          <w:color w:val="000000"/>
          <w:szCs w:val="22"/>
          <w:lang w:val="el-GR" w:eastAsia="en-US"/>
        </w:rPr>
        <w:t>Διακήρυξη</w:t>
      </w:r>
      <w:r>
        <w:rPr>
          <w:rFonts w:ascii="Calibri,Bold" w:eastAsiaTheme="minorHAnsi" w:hAnsi="Calibri,Bold" w:cs="Calibri,Bold"/>
          <w:b/>
          <w:bCs/>
          <w:color w:val="000000"/>
          <w:szCs w:val="22"/>
          <w:lang w:val="el-GR" w:eastAsia="en-US"/>
        </w:rPr>
        <w:t xml:space="preserve"> του Δήμου Σητείας </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Το παραπάνω ποσό τηρείται στη διάθεσή σας και θα καταβληθεί ολικά ή μερικά χωρίς καμία από</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μέρους μας αντίρρηση, αμφισβήτηση ή ένσταση και χωρίς να ερευνηθεί το βάσιμο ή μη της απαίτησης σας </w:t>
      </w:r>
      <w:r w:rsidRPr="000B39E7">
        <w:rPr>
          <w:rFonts w:eastAsiaTheme="minorHAnsi"/>
          <w:color w:val="000000"/>
          <w:szCs w:val="22"/>
          <w:lang w:val="el-GR" w:eastAsia="en-US"/>
        </w:rPr>
        <w:t xml:space="preserve">μέσα σε πέντε (5) </w:t>
      </w:r>
      <w:r>
        <w:rPr>
          <w:rFonts w:eastAsiaTheme="minorHAnsi"/>
          <w:color w:val="000000"/>
          <w:szCs w:val="22"/>
          <w:lang w:val="el-GR" w:eastAsia="en-US"/>
        </w:rPr>
        <w:t>ημέρες από την απλή έγγραφη ειδοποίησή σας.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 παρούσα ισχύει μέχρι και την επιστροφή της.</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Σε περίπτωση κατάπτωσης της εγγύησης, το ποσό της κατάπτωσης υπόκειται στο εκάστοτε ισχύον</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πάγιο τέλος χαρτοσήμου.</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συνυπολογίζοντας και το ποσό της παρούσας, δεν υπερβαίνει το όριο των εγγυήσεων που έχουμε το</w:t>
      </w:r>
    </w:p>
    <w:p w:rsidR="009B2CC5" w:rsidRDefault="009B2CC5" w:rsidP="009B2CC5">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δικαίωμα να εκδίδουμε.</w:t>
      </w:r>
    </w:p>
    <w:p w:rsidR="009B2CC5" w:rsidRDefault="009B2CC5" w:rsidP="009B2CC5">
      <w:pPr>
        <w:pStyle w:val="af5"/>
        <w:tabs>
          <w:tab w:val="left" w:pos="284"/>
        </w:tabs>
        <w:rPr>
          <w:rFonts w:eastAsiaTheme="minorHAnsi"/>
          <w:color w:val="000000"/>
          <w:szCs w:val="22"/>
          <w:lang w:val="el-GR" w:eastAsia="en-US"/>
        </w:rPr>
      </w:pPr>
    </w:p>
    <w:p w:rsidR="009B2CC5" w:rsidRPr="00B9270A" w:rsidRDefault="009B2CC5" w:rsidP="009B2CC5">
      <w:pPr>
        <w:pStyle w:val="af5"/>
        <w:tabs>
          <w:tab w:val="left" w:pos="284"/>
        </w:tabs>
        <w:rPr>
          <w:lang w:val="el-GR"/>
        </w:rPr>
      </w:pPr>
      <w:r>
        <w:rPr>
          <w:rFonts w:eastAsiaTheme="minorHAnsi"/>
          <w:color w:val="000000"/>
          <w:szCs w:val="22"/>
          <w:lang w:val="el-GR" w:eastAsia="en-US"/>
        </w:rPr>
        <w:t>(Εξουσιοδοτημένη Υπογραφή)</w:t>
      </w:r>
    </w:p>
    <w:sectPr w:rsidR="009B2CC5" w:rsidRPr="00B9270A" w:rsidSect="00174B75">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A3" w:rsidRDefault="004751A3" w:rsidP="00635DD4">
      <w:pPr>
        <w:spacing w:after="0"/>
      </w:pPr>
      <w:r>
        <w:separator/>
      </w:r>
    </w:p>
  </w:endnote>
  <w:endnote w:type="continuationSeparator" w:id="0">
    <w:p w:rsidR="004751A3" w:rsidRDefault="004751A3" w:rsidP="00635DD4">
      <w:pPr>
        <w:spacing w:after="0"/>
      </w:pPr>
      <w:r>
        <w:continuationSeparator/>
      </w:r>
    </w:p>
  </w:endnote>
  <w:endnote w:id="1">
    <w:p w:rsidR="00FC6C2F" w:rsidRPr="00B76F35" w:rsidRDefault="00FC6C2F" w:rsidP="00186AF1">
      <w:pPr>
        <w:pStyle w:val="af5"/>
        <w:tabs>
          <w:tab w:val="left" w:pos="284"/>
        </w:tabs>
        <w:rPr>
          <w:lang w:val="el-GR"/>
        </w:rPr>
      </w:pPr>
    </w:p>
  </w:endnote>
  <w:endnote w:id="2">
    <w:p w:rsidR="00FC6C2F" w:rsidRPr="00B76F35" w:rsidRDefault="00FC6C2F" w:rsidP="00186AF1">
      <w:pPr>
        <w:pStyle w:val="af5"/>
        <w:tabs>
          <w:tab w:val="left" w:pos="284"/>
        </w:tabs>
        <w:rPr>
          <w:lang w:val="el-GR"/>
        </w:rPr>
      </w:pPr>
    </w:p>
  </w:endnote>
  <w:endnote w:id="3">
    <w:p w:rsidR="00FC6C2F" w:rsidRPr="00B76F35" w:rsidRDefault="00FC6C2F" w:rsidP="00186AF1">
      <w:pPr>
        <w:pStyle w:val="af5"/>
        <w:tabs>
          <w:tab w:val="left" w:pos="284"/>
        </w:tabs>
        <w:rPr>
          <w:lang w:val="el-GR"/>
        </w:rPr>
      </w:pPr>
    </w:p>
  </w:endnote>
  <w:endnote w:id="4">
    <w:p w:rsidR="00FC6C2F" w:rsidRPr="00B76F35" w:rsidRDefault="00FC6C2F" w:rsidP="00186AF1">
      <w:pPr>
        <w:pStyle w:val="af5"/>
        <w:tabs>
          <w:tab w:val="left" w:pos="284"/>
        </w:tabs>
        <w:rPr>
          <w:lang w:val="el-GR"/>
        </w:rPr>
      </w:pPr>
    </w:p>
  </w:endnote>
  <w:endnote w:id="5">
    <w:p w:rsidR="00FC6C2F" w:rsidRPr="00B76F35" w:rsidRDefault="00FC6C2F" w:rsidP="00186AF1">
      <w:pPr>
        <w:pStyle w:val="af5"/>
        <w:tabs>
          <w:tab w:val="left" w:pos="284"/>
        </w:tabs>
        <w:rPr>
          <w:lang w:val="el-GR"/>
        </w:rPr>
      </w:pPr>
    </w:p>
  </w:endnote>
  <w:endnote w:id="6">
    <w:p w:rsidR="00FC6C2F" w:rsidRPr="00B76F35" w:rsidRDefault="00FC6C2F" w:rsidP="00186AF1">
      <w:pPr>
        <w:pStyle w:val="af5"/>
        <w:tabs>
          <w:tab w:val="left" w:pos="284"/>
        </w:tabs>
        <w:rPr>
          <w:lang w:val="el-GR"/>
        </w:rPr>
      </w:pPr>
    </w:p>
  </w:endnote>
  <w:endnote w:id="7">
    <w:p w:rsidR="00FC6C2F" w:rsidRPr="00B76F35" w:rsidRDefault="00FC6C2F" w:rsidP="00186AF1">
      <w:pPr>
        <w:pStyle w:val="af5"/>
        <w:tabs>
          <w:tab w:val="left" w:pos="284"/>
        </w:tabs>
        <w:rPr>
          <w:lang w:val="el-GR"/>
        </w:rPr>
      </w:pPr>
    </w:p>
  </w:endnote>
  <w:endnote w:id="8">
    <w:p w:rsidR="00FC6C2F" w:rsidRPr="00B76F35" w:rsidRDefault="00FC6C2F" w:rsidP="00186AF1">
      <w:pPr>
        <w:pStyle w:val="af5"/>
        <w:tabs>
          <w:tab w:val="left" w:pos="284"/>
        </w:tabs>
        <w:rPr>
          <w:lang w:val="el-GR"/>
        </w:rPr>
      </w:pPr>
    </w:p>
  </w:endnote>
  <w:endnote w:id="9">
    <w:p w:rsidR="00FC6C2F" w:rsidRPr="00B76F35" w:rsidRDefault="00FC6C2F" w:rsidP="00186AF1">
      <w:pPr>
        <w:pStyle w:val="af5"/>
        <w:tabs>
          <w:tab w:val="left" w:pos="284"/>
        </w:tabs>
        <w:rPr>
          <w:lang w:val="el-GR"/>
        </w:rPr>
      </w:pPr>
    </w:p>
  </w:endnote>
  <w:endnote w:id="10">
    <w:p w:rsidR="00FC6C2F" w:rsidRPr="00B76F35" w:rsidRDefault="00FC6C2F" w:rsidP="00186AF1">
      <w:pPr>
        <w:pStyle w:val="af5"/>
        <w:tabs>
          <w:tab w:val="left" w:pos="284"/>
        </w:tabs>
        <w:rPr>
          <w:lang w:val="el-GR"/>
        </w:rPr>
      </w:pPr>
    </w:p>
  </w:endnote>
  <w:endnote w:id="11">
    <w:p w:rsidR="00FC6C2F" w:rsidRPr="00B76F35" w:rsidRDefault="00FC6C2F" w:rsidP="00186AF1">
      <w:pPr>
        <w:pStyle w:val="af5"/>
        <w:tabs>
          <w:tab w:val="left" w:pos="284"/>
        </w:tabs>
        <w:rPr>
          <w:lang w:val="el-GR"/>
        </w:rPr>
      </w:pPr>
    </w:p>
  </w:endnote>
  <w:endnote w:id="12">
    <w:p w:rsidR="00FC6C2F" w:rsidRPr="00B76F35" w:rsidRDefault="00FC6C2F" w:rsidP="00186AF1">
      <w:pPr>
        <w:pStyle w:val="af5"/>
        <w:tabs>
          <w:tab w:val="left" w:pos="284"/>
        </w:tabs>
        <w:rPr>
          <w:lang w:val="el-GR"/>
        </w:rPr>
      </w:pPr>
    </w:p>
  </w:endnote>
  <w:endnote w:id="13">
    <w:p w:rsidR="00FC6C2F" w:rsidRPr="00B76F35" w:rsidRDefault="00FC6C2F" w:rsidP="00186AF1">
      <w:pPr>
        <w:pStyle w:val="af5"/>
        <w:tabs>
          <w:tab w:val="left" w:pos="284"/>
        </w:tabs>
        <w:rPr>
          <w:lang w:val="el-GR"/>
        </w:rPr>
      </w:pPr>
    </w:p>
  </w:endnote>
  <w:endnote w:id="14">
    <w:p w:rsidR="00FC6C2F" w:rsidRPr="00B76F35" w:rsidRDefault="00FC6C2F" w:rsidP="00186AF1">
      <w:pPr>
        <w:pStyle w:val="af5"/>
        <w:tabs>
          <w:tab w:val="left" w:pos="284"/>
        </w:tabs>
        <w:rPr>
          <w:lang w:val="el-GR"/>
        </w:rPr>
      </w:pPr>
    </w:p>
  </w:endnote>
  <w:endnote w:id="15">
    <w:p w:rsidR="00FC6C2F" w:rsidRPr="00B76F35" w:rsidRDefault="00FC6C2F" w:rsidP="00186AF1">
      <w:pPr>
        <w:pStyle w:val="af5"/>
        <w:tabs>
          <w:tab w:val="left" w:pos="284"/>
        </w:tabs>
        <w:rPr>
          <w:lang w:val="el-GR"/>
        </w:rPr>
      </w:pPr>
    </w:p>
  </w:endnote>
  <w:endnote w:id="16">
    <w:p w:rsidR="00FC6C2F" w:rsidRPr="00B76F35" w:rsidRDefault="00FC6C2F" w:rsidP="00186AF1">
      <w:pPr>
        <w:pStyle w:val="af5"/>
        <w:tabs>
          <w:tab w:val="left" w:pos="284"/>
        </w:tabs>
        <w:rPr>
          <w:lang w:val="el-GR"/>
        </w:rPr>
      </w:pPr>
    </w:p>
  </w:endnote>
  <w:endnote w:id="17">
    <w:p w:rsidR="00FC6C2F" w:rsidRPr="00B76F35" w:rsidRDefault="00FC6C2F" w:rsidP="00186AF1">
      <w:pPr>
        <w:pStyle w:val="af5"/>
        <w:tabs>
          <w:tab w:val="left" w:pos="284"/>
        </w:tabs>
        <w:rPr>
          <w:lang w:val="el-GR"/>
        </w:rPr>
      </w:pPr>
    </w:p>
  </w:endnote>
  <w:endnote w:id="18">
    <w:p w:rsidR="00FC6C2F" w:rsidRPr="00B76F35" w:rsidRDefault="00FC6C2F" w:rsidP="00186AF1">
      <w:pPr>
        <w:pStyle w:val="af5"/>
        <w:tabs>
          <w:tab w:val="left" w:pos="284"/>
        </w:tabs>
        <w:rPr>
          <w:lang w:val="el-GR"/>
        </w:rPr>
      </w:pPr>
    </w:p>
  </w:endnote>
  <w:endnote w:id="19">
    <w:p w:rsidR="00FC6C2F" w:rsidRPr="00B76F35" w:rsidRDefault="00FC6C2F" w:rsidP="00186AF1">
      <w:pPr>
        <w:pStyle w:val="af5"/>
        <w:tabs>
          <w:tab w:val="left" w:pos="284"/>
        </w:tabs>
        <w:rPr>
          <w:lang w:val="el-GR"/>
        </w:rPr>
      </w:pPr>
    </w:p>
  </w:endnote>
  <w:endnote w:id="20">
    <w:p w:rsidR="00FC6C2F" w:rsidRPr="00B76F35" w:rsidRDefault="00FC6C2F" w:rsidP="00186AF1">
      <w:pPr>
        <w:pStyle w:val="af5"/>
        <w:tabs>
          <w:tab w:val="left" w:pos="284"/>
        </w:tabs>
        <w:rPr>
          <w:lang w:val="el-GR"/>
        </w:rPr>
      </w:pPr>
    </w:p>
  </w:endnote>
  <w:endnote w:id="21">
    <w:p w:rsidR="00FC6C2F" w:rsidRPr="00B76F35" w:rsidRDefault="00FC6C2F" w:rsidP="00186AF1">
      <w:pPr>
        <w:pStyle w:val="af5"/>
        <w:tabs>
          <w:tab w:val="left" w:pos="284"/>
        </w:tabs>
        <w:rPr>
          <w:lang w:val="el-GR"/>
        </w:rPr>
      </w:pPr>
    </w:p>
  </w:endnote>
  <w:endnote w:id="22">
    <w:p w:rsidR="00FC6C2F" w:rsidRPr="00B76F35" w:rsidRDefault="00FC6C2F" w:rsidP="00186AF1">
      <w:pPr>
        <w:pStyle w:val="af5"/>
        <w:tabs>
          <w:tab w:val="left" w:pos="284"/>
        </w:tabs>
        <w:rPr>
          <w:lang w:val="el-GR"/>
        </w:rPr>
      </w:pPr>
    </w:p>
  </w:endnote>
  <w:endnote w:id="23">
    <w:p w:rsidR="00FC6C2F" w:rsidRPr="00B76F35" w:rsidRDefault="00FC6C2F" w:rsidP="00186AF1">
      <w:pPr>
        <w:pStyle w:val="af5"/>
        <w:tabs>
          <w:tab w:val="left" w:pos="284"/>
        </w:tabs>
        <w:rPr>
          <w:lang w:val="el-GR"/>
        </w:rPr>
      </w:pPr>
    </w:p>
  </w:endnote>
  <w:endnote w:id="24">
    <w:p w:rsidR="00FC6C2F" w:rsidRPr="00B76F35" w:rsidRDefault="00FC6C2F" w:rsidP="00186AF1">
      <w:pPr>
        <w:pStyle w:val="af5"/>
        <w:tabs>
          <w:tab w:val="left" w:pos="284"/>
        </w:tabs>
        <w:rPr>
          <w:lang w:val="el-GR"/>
        </w:rPr>
      </w:pPr>
    </w:p>
  </w:endnote>
  <w:endnote w:id="25">
    <w:p w:rsidR="00FC6C2F" w:rsidRPr="00B76F35" w:rsidRDefault="00FC6C2F" w:rsidP="00186AF1">
      <w:pPr>
        <w:pStyle w:val="af5"/>
        <w:tabs>
          <w:tab w:val="left" w:pos="284"/>
        </w:tabs>
        <w:rPr>
          <w:lang w:val="el-GR"/>
        </w:rPr>
      </w:pPr>
    </w:p>
  </w:endnote>
  <w:endnote w:id="26">
    <w:p w:rsidR="00FC6C2F" w:rsidRPr="00B76F35" w:rsidRDefault="00FC6C2F" w:rsidP="00186AF1">
      <w:pPr>
        <w:pStyle w:val="af5"/>
        <w:tabs>
          <w:tab w:val="left" w:pos="284"/>
        </w:tabs>
        <w:rPr>
          <w:lang w:val="el-GR"/>
        </w:rPr>
      </w:pPr>
    </w:p>
  </w:endnote>
  <w:endnote w:id="27">
    <w:p w:rsidR="00FC6C2F" w:rsidRPr="00B76F35" w:rsidRDefault="00FC6C2F" w:rsidP="00186AF1">
      <w:pPr>
        <w:pStyle w:val="af5"/>
        <w:tabs>
          <w:tab w:val="left" w:pos="284"/>
        </w:tabs>
        <w:rPr>
          <w:lang w:val="el-GR"/>
        </w:rPr>
      </w:pPr>
    </w:p>
  </w:endnote>
  <w:endnote w:id="28">
    <w:p w:rsidR="00FC6C2F" w:rsidRPr="00B76F35" w:rsidRDefault="00FC6C2F" w:rsidP="00186AF1">
      <w:pPr>
        <w:pStyle w:val="af5"/>
        <w:tabs>
          <w:tab w:val="left" w:pos="284"/>
        </w:tabs>
        <w:rPr>
          <w:lang w:val="el-GR"/>
        </w:rPr>
      </w:pPr>
    </w:p>
  </w:endnote>
  <w:endnote w:id="29">
    <w:p w:rsidR="00FC6C2F" w:rsidRPr="00BD48D1"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Pr="00BD48D1"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Default="00FC6C2F" w:rsidP="00186AF1">
      <w:pPr>
        <w:autoSpaceDE w:val="0"/>
        <w:autoSpaceDN w:val="0"/>
        <w:adjustRightInd w:val="0"/>
        <w:spacing w:after="0"/>
        <w:rPr>
          <w:rFonts w:asciiTheme="minorHAnsi" w:hAnsiTheme="minorHAnsi" w:cs="Calibri,Bold"/>
          <w:b/>
          <w:bCs/>
          <w:color w:val="002060"/>
          <w:lang w:val="el-GR"/>
        </w:rPr>
      </w:pPr>
    </w:p>
    <w:p w:rsidR="00FC6C2F" w:rsidRPr="00B76F35" w:rsidRDefault="00FC6C2F" w:rsidP="00186AF1">
      <w:pPr>
        <w:pStyle w:val="af5"/>
        <w:tabs>
          <w:tab w:val="left" w:pos="284"/>
        </w:tabs>
        <w:rPr>
          <w:lang w:val="el-GR"/>
        </w:rPr>
      </w:pPr>
    </w:p>
    <w:p w:rsidR="00FC6C2F" w:rsidRPr="00B76F35" w:rsidRDefault="00FC6C2F" w:rsidP="00186AF1">
      <w:pPr>
        <w:rPr>
          <w:lang w:val="el-GR"/>
        </w:rPr>
      </w:pPr>
    </w:p>
    <w:p w:rsidR="00FC6C2F" w:rsidRPr="00B76F35" w:rsidRDefault="00FC6C2F" w:rsidP="00186AF1">
      <w:pPr>
        <w:rPr>
          <w:lang w:val="el-GR"/>
        </w:rPr>
      </w:pPr>
    </w:p>
    <w:p w:rsidR="00FC6C2F" w:rsidRPr="00B76F35" w:rsidRDefault="00FC6C2F" w:rsidP="00186AF1">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A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Andale Sans UI">
    <w:altName w:val="Arial Unicode MS"/>
    <w:charset w:val="A1"/>
    <w:family w:val="auto"/>
    <w:pitch w:val="variable"/>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ArialMT">
    <w:charset w:val="00"/>
    <w:family w:val="swiss"/>
    <w:pitch w:val="variable"/>
  </w:font>
  <w:font w:name="Cambria,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Greek">
    <w:panose1 w:val="020B0604020202020204"/>
    <w:charset w:val="A1"/>
    <w:family w:val="swiss"/>
    <w:pitch w:val="variable"/>
    <w:sig w:usb0="E0002AFF" w:usb1="C0007843" w:usb2="00000009" w:usb3="00000000" w:csb0="000001FF" w:csb1="00000000"/>
  </w:font>
  <w:font w:name="Arial-BoldMT">
    <w:panose1 w:val="00000000000000000000"/>
    <w:charset w:val="A1"/>
    <w:family w:val="auto"/>
    <w:notTrueType/>
    <w:pitch w:val="default"/>
    <w:sig w:usb0="00000081" w:usb1="00000000" w:usb2="00000000" w:usb3="00000000" w:csb0="00000008" w:csb1="00000000"/>
  </w:font>
  <w:font w:name="Calibri,Italic">
    <w:altName w:val="Times New Roman"/>
    <w:panose1 w:val="00000000000000000000"/>
    <w:charset w:val="A1"/>
    <w:family w:val="auto"/>
    <w:notTrueType/>
    <w:pitch w:val="default"/>
    <w:sig w:usb0="0000008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2F" w:rsidRDefault="00FC6C2F">
    <w:pPr>
      <w:pStyle w:val="af2"/>
      <w:spacing w:after="0"/>
      <w:jc w:val="center"/>
      <w:rPr>
        <w:sz w:val="12"/>
        <w:szCs w:val="12"/>
        <w:lang w:val="el-GR"/>
      </w:rPr>
    </w:pPr>
  </w:p>
  <w:p w:rsidR="00FC6C2F" w:rsidRDefault="00FC6C2F">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93530">
      <w:rPr>
        <w:noProof/>
        <w:sz w:val="20"/>
        <w:szCs w:val="20"/>
      </w:rPr>
      <w:t>80</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A3" w:rsidRDefault="004751A3" w:rsidP="00635DD4">
      <w:pPr>
        <w:spacing w:after="0"/>
      </w:pPr>
      <w:r>
        <w:separator/>
      </w:r>
    </w:p>
  </w:footnote>
  <w:footnote w:type="continuationSeparator" w:id="0">
    <w:p w:rsidR="004751A3" w:rsidRDefault="004751A3" w:rsidP="00635DD4">
      <w:pPr>
        <w:spacing w:after="0"/>
      </w:pPr>
      <w:r>
        <w:continuationSeparator/>
      </w:r>
    </w:p>
  </w:footnote>
  <w:footnote w:id="1">
    <w:p w:rsidR="00FC6C2F" w:rsidRPr="0094697A" w:rsidRDefault="00FC6C2F" w:rsidP="0094697A">
      <w:pPr>
        <w:pStyle w:val="foothanging"/>
        <w:ind w:left="0" w:firstLine="0"/>
        <w:rPr>
          <w:lang w:val="el-GR"/>
        </w:rPr>
      </w:pPr>
    </w:p>
  </w:footnote>
  <w:footnote w:id="2">
    <w:p w:rsidR="00FC6C2F" w:rsidRPr="00F9140A" w:rsidRDefault="00FC6C2F" w:rsidP="00F9140A">
      <w:pPr>
        <w:pStyle w:val="foothanging"/>
        <w:ind w:left="0" w:firstLine="0"/>
        <w:rPr>
          <w:lang w:val="el-GR"/>
        </w:rPr>
      </w:pPr>
    </w:p>
  </w:footnote>
  <w:footnote w:id="3">
    <w:p w:rsidR="00FC6C2F" w:rsidRPr="00A0073A" w:rsidRDefault="00FC6C2F" w:rsidP="007B0FF8">
      <w:pPr>
        <w:pStyle w:val="af4"/>
        <w:ind w:left="0" w:firstLine="0"/>
        <w:rPr>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B3750E"/>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04141F64"/>
    <w:multiLevelType w:val="hybridMultilevel"/>
    <w:tmpl w:val="F4B2E4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nsid w:val="0E1901DD"/>
    <w:multiLevelType w:val="hybridMultilevel"/>
    <w:tmpl w:val="1FCC4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DE6E13"/>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F4F612B"/>
    <w:multiLevelType w:val="hybridMultilevel"/>
    <w:tmpl w:val="2E9A3D62"/>
    <w:lvl w:ilvl="0" w:tplc="048A74A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A5836B5"/>
    <w:multiLevelType w:val="hybridMultilevel"/>
    <w:tmpl w:val="ADC6F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4B4232A"/>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AE8193A"/>
    <w:multiLevelType w:val="hybridMultilevel"/>
    <w:tmpl w:val="D85E2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2352E7B"/>
    <w:multiLevelType w:val="hybridMultilevel"/>
    <w:tmpl w:val="62EA16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4A37476"/>
    <w:multiLevelType w:val="hybridMultilevel"/>
    <w:tmpl w:val="56CE9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7D032C8"/>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FC25C7A"/>
    <w:multiLevelType w:val="singleLevel"/>
    <w:tmpl w:val="ABD20852"/>
    <w:lvl w:ilvl="0">
      <w:start w:val="1"/>
      <w:numFmt w:val="decimal"/>
      <w:lvlText w:val="%1."/>
      <w:legacy w:legacy="1" w:legacySpace="0" w:legacyIndent="355"/>
      <w:lvlJc w:val="left"/>
      <w:rPr>
        <w:rFonts w:ascii="Times New Roman" w:hAnsi="Times New Roman" w:cs="Times New Roman" w:hint="default"/>
      </w:rPr>
    </w:lvl>
  </w:abstractNum>
  <w:abstractNum w:abstractNumId="28">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3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2987FA3"/>
    <w:multiLevelType w:val="hybridMultilevel"/>
    <w:tmpl w:val="7CD81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29A4213"/>
    <w:multiLevelType w:val="hybridMultilevel"/>
    <w:tmpl w:val="585E6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0"/>
  </w:num>
  <w:num w:numId="12">
    <w:abstractNumId w:val="18"/>
  </w:num>
  <w:num w:numId="13">
    <w:abstractNumId w:val="13"/>
  </w:num>
  <w:num w:numId="14">
    <w:abstractNumId w:val="32"/>
  </w:num>
  <w:num w:numId="15">
    <w:abstractNumId w:val="34"/>
  </w:num>
  <w:num w:numId="16">
    <w:abstractNumId w:val="12"/>
  </w:num>
  <w:num w:numId="17">
    <w:abstractNumId w:val="24"/>
  </w:num>
  <w:num w:numId="18">
    <w:abstractNumId w:val="25"/>
  </w:num>
  <w:num w:numId="19">
    <w:abstractNumId w:val="28"/>
  </w:num>
  <w:num w:numId="20">
    <w:abstractNumId w:val="19"/>
  </w:num>
  <w:num w:numId="21">
    <w:abstractNumId w:val="22"/>
  </w:num>
  <w:num w:numId="22">
    <w:abstractNumId w:val="33"/>
  </w:num>
  <w:num w:numId="23">
    <w:abstractNumId w:val="29"/>
  </w:num>
  <w:num w:numId="24">
    <w:abstractNumId w:val="26"/>
  </w:num>
  <w:num w:numId="25">
    <w:abstractNumId w:val="35"/>
  </w:num>
  <w:num w:numId="26">
    <w:abstractNumId w:val="30"/>
  </w:num>
  <w:num w:numId="27">
    <w:abstractNumId w:val="11"/>
  </w:num>
  <w:num w:numId="28">
    <w:abstractNumId w:val="31"/>
  </w:num>
  <w:num w:numId="29">
    <w:abstractNumId w:val="23"/>
  </w:num>
  <w:num w:numId="30">
    <w:abstractNumId w:val="14"/>
  </w:num>
  <w:num w:numId="31">
    <w:abstractNumId w:val="10"/>
  </w:num>
  <w:num w:numId="32">
    <w:abstractNumId w:val="17"/>
  </w:num>
  <w:num w:numId="33">
    <w:abstractNumId w:val="21"/>
  </w:num>
  <w:num w:numId="34">
    <w:abstractNumId w:val="16"/>
  </w:num>
  <w:num w:numId="35">
    <w:abstractNumId w:val="2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D4"/>
    <w:rsid w:val="00006789"/>
    <w:rsid w:val="00006EB0"/>
    <w:rsid w:val="00007784"/>
    <w:rsid w:val="00015296"/>
    <w:rsid w:val="00020324"/>
    <w:rsid w:val="00024E38"/>
    <w:rsid w:val="000344DE"/>
    <w:rsid w:val="000524B2"/>
    <w:rsid w:val="000526B1"/>
    <w:rsid w:val="000641BF"/>
    <w:rsid w:val="00074519"/>
    <w:rsid w:val="000813CD"/>
    <w:rsid w:val="00085006"/>
    <w:rsid w:val="00086419"/>
    <w:rsid w:val="000B20D9"/>
    <w:rsid w:val="000B34C4"/>
    <w:rsid w:val="000C1C24"/>
    <w:rsid w:val="000C27A5"/>
    <w:rsid w:val="000D0F2D"/>
    <w:rsid w:val="000D2424"/>
    <w:rsid w:val="000F58FA"/>
    <w:rsid w:val="000F71BE"/>
    <w:rsid w:val="0010303D"/>
    <w:rsid w:val="00114987"/>
    <w:rsid w:val="0011545E"/>
    <w:rsid w:val="001204F1"/>
    <w:rsid w:val="001303DA"/>
    <w:rsid w:val="00131FA3"/>
    <w:rsid w:val="00132893"/>
    <w:rsid w:val="00134BE1"/>
    <w:rsid w:val="001376FB"/>
    <w:rsid w:val="00137767"/>
    <w:rsid w:val="001711F9"/>
    <w:rsid w:val="00174B75"/>
    <w:rsid w:val="00177598"/>
    <w:rsid w:val="00186AF1"/>
    <w:rsid w:val="001A25FB"/>
    <w:rsid w:val="001A53FD"/>
    <w:rsid w:val="001C4CEF"/>
    <w:rsid w:val="001E3428"/>
    <w:rsid w:val="001E37CE"/>
    <w:rsid w:val="001E59DB"/>
    <w:rsid w:val="001F0A79"/>
    <w:rsid w:val="0020251C"/>
    <w:rsid w:val="0020379F"/>
    <w:rsid w:val="00222742"/>
    <w:rsid w:val="00231E94"/>
    <w:rsid w:val="00252645"/>
    <w:rsid w:val="00255086"/>
    <w:rsid w:val="0026217F"/>
    <w:rsid w:val="002709EA"/>
    <w:rsid w:val="00270EBA"/>
    <w:rsid w:val="00273846"/>
    <w:rsid w:val="00274EFE"/>
    <w:rsid w:val="00282641"/>
    <w:rsid w:val="00290B0C"/>
    <w:rsid w:val="002912C4"/>
    <w:rsid w:val="00292C77"/>
    <w:rsid w:val="00293459"/>
    <w:rsid w:val="002B4999"/>
    <w:rsid w:val="002C7AB6"/>
    <w:rsid w:val="002D32D5"/>
    <w:rsid w:val="002D7246"/>
    <w:rsid w:val="002F6B20"/>
    <w:rsid w:val="00301123"/>
    <w:rsid w:val="003027DF"/>
    <w:rsid w:val="003249DB"/>
    <w:rsid w:val="00326DB0"/>
    <w:rsid w:val="00330FAB"/>
    <w:rsid w:val="00344EFE"/>
    <w:rsid w:val="003476CC"/>
    <w:rsid w:val="00350480"/>
    <w:rsid w:val="00383041"/>
    <w:rsid w:val="00397339"/>
    <w:rsid w:val="003B4015"/>
    <w:rsid w:val="003B6288"/>
    <w:rsid w:val="003C553B"/>
    <w:rsid w:val="003D2F33"/>
    <w:rsid w:val="003D7BCD"/>
    <w:rsid w:val="003E0CDF"/>
    <w:rsid w:val="003E1859"/>
    <w:rsid w:val="003E691F"/>
    <w:rsid w:val="003F282A"/>
    <w:rsid w:val="003F3790"/>
    <w:rsid w:val="00407B81"/>
    <w:rsid w:val="00407F51"/>
    <w:rsid w:val="00411F8F"/>
    <w:rsid w:val="00423DA1"/>
    <w:rsid w:val="00430C10"/>
    <w:rsid w:val="00444F98"/>
    <w:rsid w:val="00473563"/>
    <w:rsid w:val="004751A3"/>
    <w:rsid w:val="00476A54"/>
    <w:rsid w:val="00482DBA"/>
    <w:rsid w:val="004A1FEF"/>
    <w:rsid w:val="004A67D6"/>
    <w:rsid w:val="004B42CF"/>
    <w:rsid w:val="004D2DBB"/>
    <w:rsid w:val="004D3695"/>
    <w:rsid w:val="004D47BE"/>
    <w:rsid w:val="004D4B4C"/>
    <w:rsid w:val="004D5648"/>
    <w:rsid w:val="0050054D"/>
    <w:rsid w:val="00503C0D"/>
    <w:rsid w:val="0052727C"/>
    <w:rsid w:val="00534180"/>
    <w:rsid w:val="005516A6"/>
    <w:rsid w:val="00553758"/>
    <w:rsid w:val="0055557E"/>
    <w:rsid w:val="00555AE6"/>
    <w:rsid w:val="00556C08"/>
    <w:rsid w:val="00562939"/>
    <w:rsid w:val="005640A4"/>
    <w:rsid w:val="00567A91"/>
    <w:rsid w:val="00571765"/>
    <w:rsid w:val="00575D43"/>
    <w:rsid w:val="0058146E"/>
    <w:rsid w:val="00584895"/>
    <w:rsid w:val="005A6F61"/>
    <w:rsid w:val="005B1C4E"/>
    <w:rsid w:val="005B527E"/>
    <w:rsid w:val="005F1855"/>
    <w:rsid w:val="00621AC8"/>
    <w:rsid w:val="006309B1"/>
    <w:rsid w:val="00635DD4"/>
    <w:rsid w:val="0064414E"/>
    <w:rsid w:val="00644CE8"/>
    <w:rsid w:val="00645BF8"/>
    <w:rsid w:val="00650CEE"/>
    <w:rsid w:val="006540D9"/>
    <w:rsid w:val="00673148"/>
    <w:rsid w:val="0068373B"/>
    <w:rsid w:val="006A4923"/>
    <w:rsid w:val="006C3FC1"/>
    <w:rsid w:val="006D0370"/>
    <w:rsid w:val="006D204F"/>
    <w:rsid w:val="006D5569"/>
    <w:rsid w:val="006E057F"/>
    <w:rsid w:val="006E498D"/>
    <w:rsid w:val="006E6FC3"/>
    <w:rsid w:val="006F71B6"/>
    <w:rsid w:val="00700897"/>
    <w:rsid w:val="00700D86"/>
    <w:rsid w:val="00722F75"/>
    <w:rsid w:val="00727E6A"/>
    <w:rsid w:val="00730839"/>
    <w:rsid w:val="0074516C"/>
    <w:rsid w:val="00746601"/>
    <w:rsid w:val="00764804"/>
    <w:rsid w:val="007722D6"/>
    <w:rsid w:val="007800E3"/>
    <w:rsid w:val="00794363"/>
    <w:rsid w:val="007958D3"/>
    <w:rsid w:val="00797403"/>
    <w:rsid w:val="007A687A"/>
    <w:rsid w:val="007B0FB8"/>
    <w:rsid w:val="007B0FF8"/>
    <w:rsid w:val="007B204A"/>
    <w:rsid w:val="007B3ED2"/>
    <w:rsid w:val="007B65DC"/>
    <w:rsid w:val="007D0EBD"/>
    <w:rsid w:val="007D6A88"/>
    <w:rsid w:val="007F4582"/>
    <w:rsid w:val="0080095C"/>
    <w:rsid w:val="00804941"/>
    <w:rsid w:val="00835C33"/>
    <w:rsid w:val="008361B1"/>
    <w:rsid w:val="00840276"/>
    <w:rsid w:val="008435F4"/>
    <w:rsid w:val="0084620C"/>
    <w:rsid w:val="008527D4"/>
    <w:rsid w:val="00852B32"/>
    <w:rsid w:val="008610BD"/>
    <w:rsid w:val="0086319F"/>
    <w:rsid w:val="00864F17"/>
    <w:rsid w:val="00871E79"/>
    <w:rsid w:val="0087390B"/>
    <w:rsid w:val="00884FDE"/>
    <w:rsid w:val="00892A9C"/>
    <w:rsid w:val="00894463"/>
    <w:rsid w:val="008A1B28"/>
    <w:rsid w:val="008A3150"/>
    <w:rsid w:val="008B272A"/>
    <w:rsid w:val="008B2906"/>
    <w:rsid w:val="008D331F"/>
    <w:rsid w:val="008D4691"/>
    <w:rsid w:val="008D79DF"/>
    <w:rsid w:val="008E4474"/>
    <w:rsid w:val="008E7E45"/>
    <w:rsid w:val="008F0280"/>
    <w:rsid w:val="009029A6"/>
    <w:rsid w:val="009063FC"/>
    <w:rsid w:val="009251A4"/>
    <w:rsid w:val="00931073"/>
    <w:rsid w:val="00933A7B"/>
    <w:rsid w:val="00945733"/>
    <w:rsid w:val="00946056"/>
    <w:rsid w:val="0094697A"/>
    <w:rsid w:val="00955AFC"/>
    <w:rsid w:val="00956439"/>
    <w:rsid w:val="0097150B"/>
    <w:rsid w:val="00982B23"/>
    <w:rsid w:val="00993530"/>
    <w:rsid w:val="009A4099"/>
    <w:rsid w:val="009A7C43"/>
    <w:rsid w:val="009B2CC5"/>
    <w:rsid w:val="009C2B60"/>
    <w:rsid w:val="009C3DDD"/>
    <w:rsid w:val="009D1B5A"/>
    <w:rsid w:val="009E0364"/>
    <w:rsid w:val="009E2075"/>
    <w:rsid w:val="009F2BB7"/>
    <w:rsid w:val="009F3BB5"/>
    <w:rsid w:val="00A039EC"/>
    <w:rsid w:val="00A2377E"/>
    <w:rsid w:val="00A23ED2"/>
    <w:rsid w:val="00A2411D"/>
    <w:rsid w:val="00A2724F"/>
    <w:rsid w:val="00A30B08"/>
    <w:rsid w:val="00A35FD4"/>
    <w:rsid w:val="00A37F98"/>
    <w:rsid w:val="00A6342A"/>
    <w:rsid w:val="00A878F6"/>
    <w:rsid w:val="00A933D4"/>
    <w:rsid w:val="00A95E60"/>
    <w:rsid w:val="00A96239"/>
    <w:rsid w:val="00AC6D9B"/>
    <w:rsid w:val="00AD1BE2"/>
    <w:rsid w:val="00AE17A1"/>
    <w:rsid w:val="00AE31DE"/>
    <w:rsid w:val="00AF2B33"/>
    <w:rsid w:val="00AF2C83"/>
    <w:rsid w:val="00B02C65"/>
    <w:rsid w:val="00B07A1A"/>
    <w:rsid w:val="00B07A30"/>
    <w:rsid w:val="00B21FB8"/>
    <w:rsid w:val="00B3169D"/>
    <w:rsid w:val="00B34F14"/>
    <w:rsid w:val="00B563B7"/>
    <w:rsid w:val="00B66F9F"/>
    <w:rsid w:val="00B70E90"/>
    <w:rsid w:val="00B77CE0"/>
    <w:rsid w:val="00B91902"/>
    <w:rsid w:val="00B93DE7"/>
    <w:rsid w:val="00BB6025"/>
    <w:rsid w:val="00BC2A4B"/>
    <w:rsid w:val="00BC35F9"/>
    <w:rsid w:val="00BC4555"/>
    <w:rsid w:val="00BD3CA4"/>
    <w:rsid w:val="00BD40EF"/>
    <w:rsid w:val="00BE0FCD"/>
    <w:rsid w:val="00BF4A8F"/>
    <w:rsid w:val="00C003F2"/>
    <w:rsid w:val="00C008EA"/>
    <w:rsid w:val="00C02192"/>
    <w:rsid w:val="00C137E6"/>
    <w:rsid w:val="00C1773A"/>
    <w:rsid w:val="00C26F76"/>
    <w:rsid w:val="00C30D91"/>
    <w:rsid w:val="00C320B0"/>
    <w:rsid w:val="00C324A2"/>
    <w:rsid w:val="00C343C8"/>
    <w:rsid w:val="00C3514E"/>
    <w:rsid w:val="00C422E2"/>
    <w:rsid w:val="00C52E43"/>
    <w:rsid w:val="00C54B9F"/>
    <w:rsid w:val="00C70195"/>
    <w:rsid w:val="00C714BE"/>
    <w:rsid w:val="00C724CD"/>
    <w:rsid w:val="00C72721"/>
    <w:rsid w:val="00C72F2B"/>
    <w:rsid w:val="00C9297B"/>
    <w:rsid w:val="00C94519"/>
    <w:rsid w:val="00CB74DC"/>
    <w:rsid w:val="00CC3F86"/>
    <w:rsid w:val="00CC4506"/>
    <w:rsid w:val="00CC62DC"/>
    <w:rsid w:val="00CE0E56"/>
    <w:rsid w:val="00CF23A4"/>
    <w:rsid w:val="00D0675D"/>
    <w:rsid w:val="00D1060F"/>
    <w:rsid w:val="00D33666"/>
    <w:rsid w:val="00D4401F"/>
    <w:rsid w:val="00D44EBE"/>
    <w:rsid w:val="00D71A5D"/>
    <w:rsid w:val="00D81884"/>
    <w:rsid w:val="00D8283F"/>
    <w:rsid w:val="00D82E94"/>
    <w:rsid w:val="00DB284D"/>
    <w:rsid w:val="00DB2F76"/>
    <w:rsid w:val="00DC0A36"/>
    <w:rsid w:val="00DC2BB1"/>
    <w:rsid w:val="00DD3D44"/>
    <w:rsid w:val="00DE27A4"/>
    <w:rsid w:val="00DE572E"/>
    <w:rsid w:val="00DF6B6E"/>
    <w:rsid w:val="00E014F2"/>
    <w:rsid w:val="00E0415E"/>
    <w:rsid w:val="00E1136F"/>
    <w:rsid w:val="00E13214"/>
    <w:rsid w:val="00E1542E"/>
    <w:rsid w:val="00E226E9"/>
    <w:rsid w:val="00E30AF4"/>
    <w:rsid w:val="00E34A00"/>
    <w:rsid w:val="00E35C4A"/>
    <w:rsid w:val="00E447F1"/>
    <w:rsid w:val="00E5019D"/>
    <w:rsid w:val="00E55A89"/>
    <w:rsid w:val="00E65E3E"/>
    <w:rsid w:val="00E74D51"/>
    <w:rsid w:val="00E74EFD"/>
    <w:rsid w:val="00E7702F"/>
    <w:rsid w:val="00E824C9"/>
    <w:rsid w:val="00E85481"/>
    <w:rsid w:val="00E8611B"/>
    <w:rsid w:val="00EB4ECC"/>
    <w:rsid w:val="00EB5356"/>
    <w:rsid w:val="00EB54EE"/>
    <w:rsid w:val="00EC1A17"/>
    <w:rsid w:val="00EC1F0E"/>
    <w:rsid w:val="00EC2AAA"/>
    <w:rsid w:val="00EE1A64"/>
    <w:rsid w:val="00EE7835"/>
    <w:rsid w:val="00F0224B"/>
    <w:rsid w:val="00F12A5D"/>
    <w:rsid w:val="00F22555"/>
    <w:rsid w:val="00F30594"/>
    <w:rsid w:val="00F3389A"/>
    <w:rsid w:val="00F37BA1"/>
    <w:rsid w:val="00F50EC4"/>
    <w:rsid w:val="00F53BD0"/>
    <w:rsid w:val="00F57729"/>
    <w:rsid w:val="00F75ECB"/>
    <w:rsid w:val="00F84F69"/>
    <w:rsid w:val="00F867EF"/>
    <w:rsid w:val="00F87CA1"/>
    <w:rsid w:val="00F9140A"/>
    <w:rsid w:val="00F93AFA"/>
    <w:rsid w:val="00F951E3"/>
    <w:rsid w:val="00FB017D"/>
    <w:rsid w:val="00FB7DA1"/>
    <w:rsid w:val="00FC3203"/>
    <w:rsid w:val="00FC6C2F"/>
    <w:rsid w:val="00FD0C7D"/>
    <w:rsid w:val="00FE7A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uiPriority w:val="99"/>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32">
    <w:name w:val="Body Text Indent 3"/>
    <w:basedOn w:val="a"/>
    <w:link w:val="3Char0"/>
    <w:uiPriority w:val="99"/>
    <w:semiHidden/>
    <w:unhideWhenUsed/>
    <w:rsid w:val="008D4691"/>
    <w:pPr>
      <w:ind w:left="283"/>
    </w:pPr>
    <w:rPr>
      <w:sz w:val="16"/>
      <w:szCs w:val="16"/>
    </w:rPr>
  </w:style>
  <w:style w:type="character" w:customStyle="1" w:styleId="3Char0">
    <w:name w:val="Σώμα κείμενου με εσοχή 3 Char"/>
    <w:basedOn w:val="a0"/>
    <w:link w:val="32"/>
    <w:uiPriority w:val="99"/>
    <w:semiHidden/>
    <w:rsid w:val="008D4691"/>
    <w:rPr>
      <w:rFonts w:ascii="Calibri" w:eastAsia="Times New Roman" w:hAnsi="Calibri" w:cs="Calibri"/>
      <w:sz w:val="16"/>
      <w:szCs w:val="16"/>
      <w:lang w:val="en-GB" w:eastAsia="zh-CN"/>
    </w:rPr>
  </w:style>
  <w:style w:type="paragraph" w:styleId="aff0">
    <w:name w:val="List Paragraph"/>
    <w:basedOn w:val="a"/>
    <w:uiPriority w:val="34"/>
    <w:qFormat/>
    <w:rsid w:val="008D4691"/>
    <w:pPr>
      <w:suppressAutoHyphens w:val="0"/>
      <w:spacing w:after="0"/>
      <w:ind w:left="720"/>
      <w:contextualSpacing/>
      <w:jc w:val="left"/>
    </w:pPr>
    <w:rPr>
      <w:rFonts w:ascii="Times New Roman" w:hAnsi="Times New Roman" w:cs="Times New Roman"/>
      <w:sz w:val="24"/>
      <w:lang w:val="el-GR" w:eastAsia="el-GR"/>
    </w:rPr>
  </w:style>
  <w:style w:type="table" w:styleId="aff1">
    <w:name w:val="Table Grid"/>
    <w:basedOn w:val="a1"/>
    <w:uiPriority w:val="59"/>
    <w:rsid w:val="0043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F951E3"/>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19">
    <w:name w:val="Font Style19"/>
    <w:basedOn w:val="a0"/>
    <w:uiPriority w:val="99"/>
    <w:rsid w:val="00F951E3"/>
    <w:rPr>
      <w:rFonts w:ascii="Arial" w:hAnsi="Arial" w:cs="Arial"/>
      <w:color w:val="000000"/>
      <w:sz w:val="20"/>
      <w:szCs w:val="20"/>
    </w:rPr>
  </w:style>
  <w:style w:type="paragraph" w:customStyle="1" w:styleId="Style19">
    <w:name w:val="Style19"/>
    <w:basedOn w:val="a"/>
    <w:uiPriority w:val="99"/>
    <w:rsid w:val="00C9297B"/>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
    <w:uiPriority w:val="99"/>
    <w:rsid w:val="0087390B"/>
    <w:pPr>
      <w:widowControl w:val="0"/>
      <w:suppressAutoHyphens w:val="0"/>
      <w:autoSpaceDE w:val="0"/>
      <w:autoSpaceDN w:val="0"/>
      <w:adjustRightInd w:val="0"/>
      <w:spacing w:after="0" w:line="278" w:lineRule="exact"/>
    </w:pPr>
    <w:rPr>
      <w:rFonts w:ascii="Arial" w:hAnsi="Arial" w:cs="Arial"/>
      <w:sz w:val="24"/>
      <w:lang w:val="el-GR" w:eastAsia="el-GR"/>
    </w:rPr>
  </w:style>
  <w:style w:type="numbering" w:customStyle="1" w:styleId="1f">
    <w:name w:val="Χωρίς λίστα1"/>
    <w:next w:val="a2"/>
    <w:uiPriority w:val="99"/>
    <w:semiHidden/>
    <w:unhideWhenUsed/>
    <w:rsid w:val="00A30B08"/>
  </w:style>
  <w:style w:type="paragraph" w:styleId="27">
    <w:name w:val="Body Text 2"/>
    <w:basedOn w:val="a"/>
    <w:link w:val="2Char0"/>
    <w:rsid w:val="00A30B08"/>
    <w:pPr>
      <w:suppressAutoHyphens w:val="0"/>
      <w:spacing w:line="480" w:lineRule="auto"/>
      <w:jc w:val="left"/>
    </w:pPr>
    <w:rPr>
      <w:rFonts w:ascii="Times New Roman" w:hAnsi="Times New Roman" w:cs="Times New Roman"/>
      <w:sz w:val="24"/>
      <w:lang w:val="el-GR" w:eastAsia="el-GR"/>
    </w:rPr>
  </w:style>
  <w:style w:type="character" w:customStyle="1" w:styleId="2Char0">
    <w:name w:val="Σώμα κείμενου 2 Char"/>
    <w:basedOn w:val="a0"/>
    <w:link w:val="27"/>
    <w:rsid w:val="00A30B08"/>
    <w:rPr>
      <w:rFonts w:ascii="Times New Roman" w:eastAsia="Times New Roman" w:hAnsi="Times New Roman" w:cs="Times New Roman"/>
      <w:sz w:val="24"/>
      <w:szCs w:val="24"/>
      <w:lang w:eastAsia="el-GR"/>
    </w:rPr>
  </w:style>
  <w:style w:type="paragraph" w:customStyle="1" w:styleId="aff2">
    <w:name w:val="Προεπιλογή"/>
    <w:rsid w:val="00A30B0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A30B08"/>
  </w:style>
  <w:style w:type="character" w:customStyle="1" w:styleId="FontStyle44">
    <w:name w:val="Font Style44"/>
    <w:basedOn w:val="a0"/>
    <w:uiPriority w:val="99"/>
    <w:rsid w:val="00A30B08"/>
    <w:rPr>
      <w:rFonts w:ascii="Arial" w:hAnsi="Arial" w:cs="Arial"/>
      <w:color w:val="000000"/>
      <w:sz w:val="20"/>
      <w:szCs w:val="20"/>
    </w:rPr>
  </w:style>
  <w:style w:type="paragraph" w:customStyle="1" w:styleId="Style18">
    <w:name w:val="Style18"/>
    <w:basedOn w:val="a"/>
    <w:uiPriority w:val="99"/>
    <w:rsid w:val="00A30B08"/>
    <w:pPr>
      <w:widowControl w:val="0"/>
      <w:suppressAutoHyphens w:val="0"/>
      <w:autoSpaceDE w:val="0"/>
      <w:autoSpaceDN w:val="0"/>
      <w:adjustRightInd w:val="0"/>
      <w:spacing w:after="0" w:line="264" w:lineRule="exact"/>
      <w:jc w:val="left"/>
    </w:pPr>
    <w:rPr>
      <w:rFonts w:ascii="Arial" w:eastAsiaTheme="minorEastAsia" w:hAnsi="Arial" w:cs="Arial"/>
      <w:sz w:val="24"/>
      <w:lang w:val="el-GR" w:eastAsia="el-GR"/>
    </w:rPr>
  </w:style>
  <w:style w:type="paragraph" w:customStyle="1" w:styleId="Style22">
    <w:name w:val="Style22"/>
    <w:basedOn w:val="a"/>
    <w:uiPriority w:val="99"/>
    <w:rsid w:val="00A30B08"/>
    <w:pPr>
      <w:widowControl w:val="0"/>
      <w:suppressAutoHyphens w:val="0"/>
      <w:autoSpaceDE w:val="0"/>
      <w:autoSpaceDN w:val="0"/>
      <w:adjustRightInd w:val="0"/>
      <w:spacing w:after="0" w:line="264" w:lineRule="exact"/>
      <w:ind w:firstLine="1330"/>
      <w:jc w:val="left"/>
    </w:pPr>
    <w:rPr>
      <w:rFonts w:ascii="Arial" w:eastAsiaTheme="minorEastAsia" w:hAnsi="Arial" w:cs="Arial"/>
      <w:sz w:val="24"/>
      <w:lang w:val="el-GR" w:eastAsia="el-GR"/>
    </w:rPr>
  </w:style>
  <w:style w:type="paragraph" w:customStyle="1" w:styleId="Style14">
    <w:name w:val="Style14"/>
    <w:basedOn w:val="a"/>
    <w:uiPriority w:val="99"/>
    <w:rsid w:val="00A30B08"/>
    <w:pPr>
      <w:widowControl w:val="0"/>
      <w:suppressAutoHyphens w:val="0"/>
      <w:autoSpaceDE w:val="0"/>
      <w:autoSpaceDN w:val="0"/>
      <w:adjustRightInd w:val="0"/>
      <w:spacing w:after="0" w:line="221" w:lineRule="exact"/>
    </w:pPr>
    <w:rPr>
      <w:rFonts w:ascii="Arial" w:eastAsiaTheme="minorEastAsia" w:hAnsi="Arial" w:cs="Arial"/>
      <w:sz w:val="24"/>
      <w:lang w:val="el-GR" w:eastAsia="el-GR"/>
    </w:rPr>
  </w:style>
  <w:style w:type="character" w:customStyle="1" w:styleId="FontStyle47">
    <w:name w:val="Font Style47"/>
    <w:basedOn w:val="a0"/>
    <w:uiPriority w:val="99"/>
    <w:rsid w:val="00A30B08"/>
    <w:rPr>
      <w:rFonts w:ascii="Arial" w:hAnsi="Arial" w:cs="Arial"/>
      <w:color w:val="000000"/>
      <w:sz w:val="18"/>
      <w:szCs w:val="18"/>
    </w:rPr>
  </w:style>
  <w:style w:type="character" w:customStyle="1" w:styleId="DeltaViewInsertion">
    <w:name w:val="DeltaView Insertion"/>
    <w:rsid w:val="00EB54EE"/>
    <w:rPr>
      <w:b/>
      <w:i/>
      <w:spacing w:val="0"/>
      <w:lang w:val="el-GR"/>
    </w:rPr>
  </w:style>
  <w:style w:type="paragraph" w:customStyle="1" w:styleId="Style10">
    <w:name w:val="Style10"/>
    <w:basedOn w:val="a"/>
    <w:uiPriority w:val="99"/>
    <w:rsid w:val="00E7702F"/>
    <w:pPr>
      <w:widowControl w:val="0"/>
      <w:suppressAutoHyphens w:val="0"/>
      <w:autoSpaceDE w:val="0"/>
      <w:autoSpaceDN w:val="0"/>
      <w:adjustRightInd w:val="0"/>
      <w:spacing w:after="0" w:line="254" w:lineRule="exact"/>
      <w:ind w:hanging="355"/>
    </w:pPr>
    <w:rPr>
      <w:rFonts w:ascii="Times New Roman" w:eastAsiaTheme="minorEastAsia" w:hAnsi="Times New Roman" w:cs="Times New Roman"/>
      <w:sz w:val="24"/>
      <w:lang w:val="el-GR" w:eastAsia="el-GR"/>
    </w:rPr>
  </w:style>
  <w:style w:type="paragraph" w:customStyle="1" w:styleId="xl65">
    <w:name w:val="xl65"/>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6">
    <w:name w:val="xl6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67">
    <w:name w:val="xl6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8">
    <w:name w:val="xl6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69">
    <w:name w:val="xl6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70">
    <w:name w:val="xl70"/>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71">
    <w:name w:val="xl7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2">
    <w:name w:val="xl7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3">
    <w:name w:val="xl73"/>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4">
    <w:name w:val="xl74"/>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5">
    <w:name w:val="xl75"/>
    <w:basedOn w:val="a"/>
    <w:rsid w:val="00DE27A4"/>
    <w:pPr>
      <w:shd w:val="clear" w:color="000000" w:fill="FFFFFF"/>
      <w:suppressAutoHyphens w:val="0"/>
      <w:spacing w:before="100" w:beforeAutospacing="1" w:after="100" w:afterAutospacing="1"/>
      <w:jc w:val="left"/>
    </w:pPr>
    <w:rPr>
      <w:rFonts w:cs="Times New Roman"/>
      <w:b/>
      <w:bCs/>
      <w:sz w:val="24"/>
      <w:lang w:val="el-GR" w:eastAsia="el-GR"/>
    </w:rPr>
  </w:style>
  <w:style w:type="paragraph" w:customStyle="1" w:styleId="xl76">
    <w:name w:val="xl7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7">
    <w:name w:val="xl7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8">
    <w:name w:val="xl7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9">
    <w:name w:val="xl7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0">
    <w:name w:val="xl80"/>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81">
    <w:name w:val="xl8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2">
    <w:name w:val="xl8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uiPriority w:val="99"/>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32">
    <w:name w:val="Body Text Indent 3"/>
    <w:basedOn w:val="a"/>
    <w:link w:val="3Char0"/>
    <w:uiPriority w:val="99"/>
    <w:semiHidden/>
    <w:unhideWhenUsed/>
    <w:rsid w:val="008D4691"/>
    <w:pPr>
      <w:ind w:left="283"/>
    </w:pPr>
    <w:rPr>
      <w:sz w:val="16"/>
      <w:szCs w:val="16"/>
    </w:rPr>
  </w:style>
  <w:style w:type="character" w:customStyle="1" w:styleId="3Char0">
    <w:name w:val="Σώμα κείμενου με εσοχή 3 Char"/>
    <w:basedOn w:val="a0"/>
    <w:link w:val="32"/>
    <w:uiPriority w:val="99"/>
    <w:semiHidden/>
    <w:rsid w:val="008D4691"/>
    <w:rPr>
      <w:rFonts w:ascii="Calibri" w:eastAsia="Times New Roman" w:hAnsi="Calibri" w:cs="Calibri"/>
      <w:sz w:val="16"/>
      <w:szCs w:val="16"/>
      <w:lang w:val="en-GB" w:eastAsia="zh-CN"/>
    </w:rPr>
  </w:style>
  <w:style w:type="paragraph" w:styleId="aff0">
    <w:name w:val="List Paragraph"/>
    <w:basedOn w:val="a"/>
    <w:uiPriority w:val="34"/>
    <w:qFormat/>
    <w:rsid w:val="008D4691"/>
    <w:pPr>
      <w:suppressAutoHyphens w:val="0"/>
      <w:spacing w:after="0"/>
      <w:ind w:left="720"/>
      <w:contextualSpacing/>
      <w:jc w:val="left"/>
    </w:pPr>
    <w:rPr>
      <w:rFonts w:ascii="Times New Roman" w:hAnsi="Times New Roman" w:cs="Times New Roman"/>
      <w:sz w:val="24"/>
      <w:lang w:val="el-GR" w:eastAsia="el-GR"/>
    </w:rPr>
  </w:style>
  <w:style w:type="table" w:styleId="aff1">
    <w:name w:val="Table Grid"/>
    <w:basedOn w:val="a1"/>
    <w:uiPriority w:val="59"/>
    <w:rsid w:val="0043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F951E3"/>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19">
    <w:name w:val="Font Style19"/>
    <w:basedOn w:val="a0"/>
    <w:uiPriority w:val="99"/>
    <w:rsid w:val="00F951E3"/>
    <w:rPr>
      <w:rFonts w:ascii="Arial" w:hAnsi="Arial" w:cs="Arial"/>
      <w:color w:val="000000"/>
      <w:sz w:val="20"/>
      <w:szCs w:val="20"/>
    </w:rPr>
  </w:style>
  <w:style w:type="paragraph" w:customStyle="1" w:styleId="Style19">
    <w:name w:val="Style19"/>
    <w:basedOn w:val="a"/>
    <w:uiPriority w:val="99"/>
    <w:rsid w:val="00C9297B"/>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Style3">
    <w:name w:val="Style3"/>
    <w:basedOn w:val="a"/>
    <w:uiPriority w:val="99"/>
    <w:rsid w:val="0087390B"/>
    <w:pPr>
      <w:widowControl w:val="0"/>
      <w:suppressAutoHyphens w:val="0"/>
      <w:autoSpaceDE w:val="0"/>
      <w:autoSpaceDN w:val="0"/>
      <w:adjustRightInd w:val="0"/>
      <w:spacing w:after="0" w:line="278" w:lineRule="exact"/>
    </w:pPr>
    <w:rPr>
      <w:rFonts w:ascii="Arial" w:hAnsi="Arial" w:cs="Arial"/>
      <w:sz w:val="24"/>
      <w:lang w:val="el-GR" w:eastAsia="el-GR"/>
    </w:rPr>
  </w:style>
  <w:style w:type="numbering" w:customStyle="1" w:styleId="1f">
    <w:name w:val="Χωρίς λίστα1"/>
    <w:next w:val="a2"/>
    <w:uiPriority w:val="99"/>
    <w:semiHidden/>
    <w:unhideWhenUsed/>
    <w:rsid w:val="00A30B08"/>
  </w:style>
  <w:style w:type="paragraph" w:styleId="27">
    <w:name w:val="Body Text 2"/>
    <w:basedOn w:val="a"/>
    <w:link w:val="2Char0"/>
    <w:rsid w:val="00A30B08"/>
    <w:pPr>
      <w:suppressAutoHyphens w:val="0"/>
      <w:spacing w:line="480" w:lineRule="auto"/>
      <w:jc w:val="left"/>
    </w:pPr>
    <w:rPr>
      <w:rFonts w:ascii="Times New Roman" w:hAnsi="Times New Roman" w:cs="Times New Roman"/>
      <w:sz w:val="24"/>
      <w:lang w:val="el-GR" w:eastAsia="el-GR"/>
    </w:rPr>
  </w:style>
  <w:style w:type="character" w:customStyle="1" w:styleId="2Char0">
    <w:name w:val="Σώμα κείμενου 2 Char"/>
    <w:basedOn w:val="a0"/>
    <w:link w:val="27"/>
    <w:rsid w:val="00A30B08"/>
    <w:rPr>
      <w:rFonts w:ascii="Times New Roman" w:eastAsia="Times New Roman" w:hAnsi="Times New Roman" w:cs="Times New Roman"/>
      <w:sz w:val="24"/>
      <w:szCs w:val="24"/>
      <w:lang w:eastAsia="el-GR"/>
    </w:rPr>
  </w:style>
  <w:style w:type="paragraph" w:customStyle="1" w:styleId="aff2">
    <w:name w:val="Προεπιλογή"/>
    <w:rsid w:val="00A30B0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A30B08"/>
  </w:style>
  <w:style w:type="character" w:customStyle="1" w:styleId="FontStyle44">
    <w:name w:val="Font Style44"/>
    <w:basedOn w:val="a0"/>
    <w:uiPriority w:val="99"/>
    <w:rsid w:val="00A30B08"/>
    <w:rPr>
      <w:rFonts w:ascii="Arial" w:hAnsi="Arial" w:cs="Arial"/>
      <w:color w:val="000000"/>
      <w:sz w:val="20"/>
      <w:szCs w:val="20"/>
    </w:rPr>
  </w:style>
  <w:style w:type="paragraph" w:customStyle="1" w:styleId="Style18">
    <w:name w:val="Style18"/>
    <w:basedOn w:val="a"/>
    <w:uiPriority w:val="99"/>
    <w:rsid w:val="00A30B08"/>
    <w:pPr>
      <w:widowControl w:val="0"/>
      <w:suppressAutoHyphens w:val="0"/>
      <w:autoSpaceDE w:val="0"/>
      <w:autoSpaceDN w:val="0"/>
      <w:adjustRightInd w:val="0"/>
      <w:spacing w:after="0" w:line="264" w:lineRule="exact"/>
      <w:jc w:val="left"/>
    </w:pPr>
    <w:rPr>
      <w:rFonts w:ascii="Arial" w:eastAsiaTheme="minorEastAsia" w:hAnsi="Arial" w:cs="Arial"/>
      <w:sz w:val="24"/>
      <w:lang w:val="el-GR" w:eastAsia="el-GR"/>
    </w:rPr>
  </w:style>
  <w:style w:type="paragraph" w:customStyle="1" w:styleId="Style22">
    <w:name w:val="Style22"/>
    <w:basedOn w:val="a"/>
    <w:uiPriority w:val="99"/>
    <w:rsid w:val="00A30B08"/>
    <w:pPr>
      <w:widowControl w:val="0"/>
      <w:suppressAutoHyphens w:val="0"/>
      <w:autoSpaceDE w:val="0"/>
      <w:autoSpaceDN w:val="0"/>
      <w:adjustRightInd w:val="0"/>
      <w:spacing w:after="0" w:line="264" w:lineRule="exact"/>
      <w:ind w:firstLine="1330"/>
      <w:jc w:val="left"/>
    </w:pPr>
    <w:rPr>
      <w:rFonts w:ascii="Arial" w:eastAsiaTheme="minorEastAsia" w:hAnsi="Arial" w:cs="Arial"/>
      <w:sz w:val="24"/>
      <w:lang w:val="el-GR" w:eastAsia="el-GR"/>
    </w:rPr>
  </w:style>
  <w:style w:type="paragraph" w:customStyle="1" w:styleId="Style14">
    <w:name w:val="Style14"/>
    <w:basedOn w:val="a"/>
    <w:uiPriority w:val="99"/>
    <w:rsid w:val="00A30B08"/>
    <w:pPr>
      <w:widowControl w:val="0"/>
      <w:suppressAutoHyphens w:val="0"/>
      <w:autoSpaceDE w:val="0"/>
      <w:autoSpaceDN w:val="0"/>
      <w:adjustRightInd w:val="0"/>
      <w:spacing w:after="0" w:line="221" w:lineRule="exact"/>
    </w:pPr>
    <w:rPr>
      <w:rFonts w:ascii="Arial" w:eastAsiaTheme="minorEastAsia" w:hAnsi="Arial" w:cs="Arial"/>
      <w:sz w:val="24"/>
      <w:lang w:val="el-GR" w:eastAsia="el-GR"/>
    </w:rPr>
  </w:style>
  <w:style w:type="character" w:customStyle="1" w:styleId="FontStyle47">
    <w:name w:val="Font Style47"/>
    <w:basedOn w:val="a0"/>
    <w:uiPriority w:val="99"/>
    <w:rsid w:val="00A30B08"/>
    <w:rPr>
      <w:rFonts w:ascii="Arial" w:hAnsi="Arial" w:cs="Arial"/>
      <w:color w:val="000000"/>
      <w:sz w:val="18"/>
      <w:szCs w:val="18"/>
    </w:rPr>
  </w:style>
  <w:style w:type="character" w:customStyle="1" w:styleId="DeltaViewInsertion">
    <w:name w:val="DeltaView Insertion"/>
    <w:rsid w:val="00EB54EE"/>
    <w:rPr>
      <w:b/>
      <w:i/>
      <w:spacing w:val="0"/>
      <w:lang w:val="el-GR"/>
    </w:rPr>
  </w:style>
  <w:style w:type="paragraph" w:customStyle="1" w:styleId="Style10">
    <w:name w:val="Style10"/>
    <w:basedOn w:val="a"/>
    <w:uiPriority w:val="99"/>
    <w:rsid w:val="00E7702F"/>
    <w:pPr>
      <w:widowControl w:val="0"/>
      <w:suppressAutoHyphens w:val="0"/>
      <w:autoSpaceDE w:val="0"/>
      <w:autoSpaceDN w:val="0"/>
      <w:adjustRightInd w:val="0"/>
      <w:spacing w:after="0" w:line="254" w:lineRule="exact"/>
      <w:ind w:hanging="355"/>
    </w:pPr>
    <w:rPr>
      <w:rFonts w:ascii="Times New Roman" w:eastAsiaTheme="minorEastAsia" w:hAnsi="Times New Roman" w:cs="Times New Roman"/>
      <w:sz w:val="24"/>
      <w:lang w:val="el-GR" w:eastAsia="el-GR"/>
    </w:rPr>
  </w:style>
  <w:style w:type="paragraph" w:customStyle="1" w:styleId="xl65">
    <w:name w:val="xl65"/>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6">
    <w:name w:val="xl6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67">
    <w:name w:val="xl6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68">
    <w:name w:val="xl6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69">
    <w:name w:val="xl6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color w:val="000000"/>
      <w:sz w:val="18"/>
      <w:szCs w:val="18"/>
      <w:lang w:val="el-GR" w:eastAsia="el-GR"/>
    </w:rPr>
  </w:style>
  <w:style w:type="paragraph" w:customStyle="1" w:styleId="xl70">
    <w:name w:val="xl70"/>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cs="Times New Roman"/>
      <w:sz w:val="18"/>
      <w:szCs w:val="18"/>
      <w:lang w:val="el-GR" w:eastAsia="el-GR"/>
    </w:rPr>
  </w:style>
  <w:style w:type="paragraph" w:customStyle="1" w:styleId="xl71">
    <w:name w:val="xl7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2">
    <w:name w:val="xl7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3">
    <w:name w:val="xl73"/>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74">
    <w:name w:val="xl74"/>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8"/>
      <w:szCs w:val="18"/>
      <w:lang w:val="el-GR" w:eastAsia="el-GR"/>
    </w:rPr>
  </w:style>
  <w:style w:type="paragraph" w:customStyle="1" w:styleId="xl75">
    <w:name w:val="xl75"/>
    <w:basedOn w:val="a"/>
    <w:rsid w:val="00DE27A4"/>
    <w:pPr>
      <w:shd w:val="clear" w:color="000000" w:fill="FFFFFF"/>
      <w:suppressAutoHyphens w:val="0"/>
      <w:spacing w:before="100" w:beforeAutospacing="1" w:after="100" w:afterAutospacing="1"/>
      <w:jc w:val="left"/>
    </w:pPr>
    <w:rPr>
      <w:rFonts w:cs="Times New Roman"/>
      <w:b/>
      <w:bCs/>
      <w:sz w:val="24"/>
      <w:lang w:val="el-GR" w:eastAsia="el-GR"/>
    </w:rPr>
  </w:style>
  <w:style w:type="paragraph" w:customStyle="1" w:styleId="xl76">
    <w:name w:val="xl76"/>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7">
    <w:name w:val="xl77"/>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8">
    <w:name w:val="xl78"/>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79">
    <w:name w:val="xl79"/>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0">
    <w:name w:val="xl80"/>
    <w:basedOn w:val="a"/>
    <w:rsid w:val="00DE27A4"/>
    <w:pPr>
      <w:shd w:val="clear" w:color="000000" w:fill="FFFFFF"/>
      <w:suppressAutoHyphens w:val="0"/>
      <w:spacing w:before="100" w:beforeAutospacing="1" w:after="100" w:afterAutospacing="1"/>
      <w:jc w:val="left"/>
    </w:pPr>
    <w:rPr>
      <w:rFonts w:cs="Times New Roman"/>
      <w:sz w:val="18"/>
      <w:szCs w:val="18"/>
      <w:lang w:val="el-GR" w:eastAsia="el-GR"/>
    </w:rPr>
  </w:style>
  <w:style w:type="paragraph" w:customStyle="1" w:styleId="xl81">
    <w:name w:val="xl81"/>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 w:type="paragraph" w:customStyle="1" w:styleId="xl82">
    <w:name w:val="xl82"/>
    <w:basedOn w:val="a"/>
    <w:rsid w:val="00DE27A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rFonts w:cs="Times New Roman"/>
      <w:b/>
      <w:bCs/>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6094">
      <w:bodyDiv w:val="1"/>
      <w:marLeft w:val="0"/>
      <w:marRight w:val="0"/>
      <w:marTop w:val="0"/>
      <w:marBottom w:val="0"/>
      <w:divBdr>
        <w:top w:val="none" w:sz="0" w:space="0" w:color="auto"/>
        <w:left w:val="none" w:sz="0" w:space="0" w:color="auto"/>
        <w:bottom w:val="none" w:sz="0" w:space="0" w:color="auto"/>
        <w:right w:val="none" w:sz="0" w:space="0" w:color="auto"/>
      </w:divBdr>
    </w:div>
    <w:div w:id="11457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tia.gr" TargetMode="External"/><Relationship Id="rId18" Type="http://schemas.openxmlformats.org/officeDocument/2006/relationships/hyperlink" Target="mailto:eleftheria@sitia.gr" TargetMode="External"/><Relationship Id="rId26" Type="http://schemas.openxmlformats.org/officeDocument/2006/relationships/hyperlink" Target="mailto:eleftheria@sitia.gr"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mailto:eleftheria@sitia.gr" TargetMode="External"/><Relationship Id="rId17" Type="http://schemas.openxmlformats.org/officeDocument/2006/relationships/hyperlink" Target="http://www.sitia.gr" TargetMode="External"/><Relationship Id="rId25" Type="http://schemas.openxmlformats.org/officeDocument/2006/relationships/hyperlink" Target="mailto:xiradaki@sitia.gr" TargetMode="External"/><Relationship Id="rId2" Type="http://schemas.openxmlformats.org/officeDocument/2006/relationships/numbering" Target="numbering.xml"/><Relationship Id="rId16" Type="http://schemas.openxmlformats.org/officeDocument/2006/relationships/hyperlink" Target="http://www.sitia.gr" TargetMode="Externa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radaki@sitia.gr"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mailto:xiradaki@sitia.gr"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itia.gr" TargetMode="External"/><Relationship Id="rId22" Type="http://schemas.openxmlformats.org/officeDocument/2006/relationships/footer" Target="footer1.xml"/><Relationship Id="rId27"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5AB2-2069-4397-8845-300C2CBC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31234</Words>
  <Characters>168664</Characters>
  <Application>Microsoft Office Word</Application>
  <DocSecurity>0</DocSecurity>
  <Lines>1405</Lines>
  <Paragraphs>398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2017-12-15T09:16:00Z</cp:lastPrinted>
  <dcterms:created xsi:type="dcterms:W3CDTF">2017-12-12T11:37:00Z</dcterms:created>
  <dcterms:modified xsi:type="dcterms:W3CDTF">2017-12-21T10:29:00Z</dcterms:modified>
</cp:coreProperties>
</file>