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337" w:rsidRDefault="003C0337" w:rsidP="00A31906">
      <w:pPr>
        <w:widowControl w:val="0"/>
        <w:tabs>
          <w:tab w:val="left" w:pos="432"/>
          <w:tab w:val="left" w:pos="576"/>
          <w:tab w:val="left" w:pos="1296"/>
          <w:tab w:val="left" w:pos="2016"/>
          <w:tab w:val="left" w:pos="8640"/>
        </w:tabs>
        <w:ind w:right="-341"/>
        <w:rPr>
          <w:b/>
          <w:snapToGrid w:val="0"/>
          <w:sz w:val="24"/>
          <w:szCs w:val="24"/>
        </w:rPr>
      </w:pPr>
    </w:p>
    <w:p w:rsidR="00A16BB5" w:rsidRPr="00A31906" w:rsidRDefault="00A16BB5" w:rsidP="00A31906">
      <w:pPr>
        <w:widowControl w:val="0"/>
        <w:tabs>
          <w:tab w:val="left" w:pos="432"/>
          <w:tab w:val="left" w:pos="576"/>
          <w:tab w:val="left" w:pos="1296"/>
          <w:tab w:val="left" w:pos="2016"/>
          <w:tab w:val="left" w:pos="8640"/>
        </w:tabs>
        <w:ind w:right="-341"/>
        <w:rPr>
          <w:b/>
          <w:snapToGrid w:val="0"/>
          <w:sz w:val="24"/>
          <w:szCs w:val="24"/>
        </w:rPr>
      </w:pPr>
      <w:r w:rsidRPr="00A31906">
        <w:rPr>
          <w:b/>
          <w:snapToGrid w:val="0"/>
          <w:sz w:val="24"/>
          <w:szCs w:val="24"/>
        </w:rPr>
        <w:t xml:space="preserve">ΕΛΛΗΝΙΚΗ ΔΗΜΟΚΡΑΤΙΑ              </w:t>
      </w:r>
      <w:r w:rsidR="00A31906">
        <w:rPr>
          <w:b/>
          <w:snapToGrid w:val="0"/>
          <w:sz w:val="24"/>
          <w:szCs w:val="24"/>
        </w:rPr>
        <w:t xml:space="preserve">             </w:t>
      </w:r>
      <w:r w:rsidR="00B65249">
        <w:rPr>
          <w:b/>
          <w:snapToGrid w:val="0"/>
          <w:sz w:val="24"/>
          <w:szCs w:val="24"/>
        </w:rPr>
        <w:t xml:space="preserve">            </w:t>
      </w:r>
      <w:r w:rsidR="00A31906">
        <w:rPr>
          <w:b/>
          <w:snapToGrid w:val="0"/>
          <w:sz w:val="24"/>
          <w:szCs w:val="24"/>
        </w:rPr>
        <w:t xml:space="preserve">  ΠΡΟΜΗΘΕΙΑ</w:t>
      </w:r>
      <w:r w:rsidRPr="00A31906">
        <w:rPr>
          <w:b/>
          <w:snapToGrid w:val="0"/>
          <w:sz w:val="24"/>
          <w:szCs w:val="24"/>
        </w:rPr>
        <w:t xml:space="preserve">:ΠΑΡΟΧΗ </w:t>
      </w:r>
      <w:r w:rsidR="00B65249" w:rsidRPr="00B65249">
        <w:rPr>
          <w:b/>
          <w:snapToGrid w:val="0"/>
          <w:sz w:val="24"/>
          <w:szCs w:val="24"/>
        </w:rPr>
        <w:t xml:space="preserve"> </w:t>
      </w:r>
      <w:r w:rsidRPr="00A31906">
        <w:rPr>
          <w:b/>
          <w:snapToGrid w:val="0"/>
          <w:sz w:val="24"/>
          <w:szCs w:val="24"/>
        </w:rPr>
        <w:t>ΜΕΣΩΝ</w:t>
      </w:r>
    </w:p>
    <w:p w:rsidR="00A16BB5" w:rsidRPr="00A31906" w:rsidRDefault="00A16BB5" w:rsidP="001C0AD8">
      <w:pPr>
        <w:widowControl w:val="0"/>
        <w:tabs>
          <w:tab w:val="left" w:pos="432"/>
          <w:tab w:val="left" w:pos="576"/>
          <w:tab w:val="left" w:pos="1296"/>
          <w:tab w:val="left" w:pos="2016"/>
          <w:tab w:val="left" w:pos="8789"/>
        </w:tabs>
        <w:ind w:right="-625"/>
        <w:rPr>
          <w:b/>
          <w:snapToGrid w:val="0"/>
          <w:sz w:val="24"/>
          <w:szCs w:val="24"/>
        </w:rPr>
      </w:pPr>
      <w:r w:rsidRPr="00A31906">
        <w:rPr>
          <w:b/>
          <w:snapToGrid w:val="0"/>
          <w:sz w:val="24"/>
          <w:szCs w:val="24"/>
        </w:rPr>
        <w:t xml:space="preserve">ΝΟΜΟΣ ΛΑΣΙΘΙΟΥ                   </w:t>
      </w:r>
      <w:r w:rsidR="00A31906">
        <w:rPr>
          <w:b/>
          <w:snapToGrid w:val="0"/>
          <w:sz w:val="24"/>
          <w:szCs w:val="24"/>
        </w:rPr>
        <w:t xml:space="preserve">                                  </w:t>
      </w:r>
      <w:r w:rsidR="00B65249">
        <w:rPr>
          <w:b/>
          <w:snapToGrid w:val="0"/>
          <w:sz w:val="24"/>
          <w:szCs w:val="24"/>
        </w:rPr>
        <w:t xml:space="preserve">ΑΤΟΜΙΚΗΣ </w:t>
      </w:r>
      <w:r w:rsidR="00A31906">
        <w:rPr>
          <w:b/>
          <w:snapToGrid w:val="0"/>
          <w:sz w:val="24"/>
          <w:szCs w:val="24"/>
        </w:rPr>
        <w:t>ΠΥΡΟΠΡΟΣΤΑΣΙΑΣ</w:t>
      </w:r>
      <w:r w:rsidRPr="00A31906">
        <w:rPr>
          <w:b/>
          <w:snapToGrid w:val="0"/>
          <w:sz w:val="24"/>
          <w:szCs w:val="24"/>
        </w:rPr>
        <w:t xml:space="preserve">                    </w:t>
      </w:r>
    </w:p>
    <w:p w:rsidR="00A16BB5" w:rsidRPr="00A31906" w:rsidRDefault="00A16BB5" w:rsidP="00A16BB5">
      <w:pPr>
        <w:widowControl w:val="0"/>
        <w:tabs>
          <w:tab w:val="left" w:pos="432"/>
          <w:tab w:val="left" w:pos="576"/>
          <w:tab w:val="left" w:pos="1296"/>
          <w:tab w:val="left" w:pos="2016"/>
          <w:tab w:val="left" w:pos="8640"/>
        </w:tabs>
        <w:rPr>
          <w:b/>
          <w:snapToGrid w:val="0"/>
          <w:sz w:val="24"/>
          <w:szCs w:val="24"/>
        </w:rPr>
      </w:pPr>
      <w:r w:rsidRPr="00A31906">
        <w:rPr>
          <w:b/>
          <w:snapToGrid w:val="0"/>
          <w:sz w:val="24"/>
          <w:szCs w:val="24"/>
        </w:rPr>
        <w:t xml:space="preserve">ΔΗΜΟΣ ΣΗΤΕΙΑΣ                         </w:t>
      </w:r>
    </w:p>
    <w:p w:rsidR="00A16BB5" w:rsidRPr="00A31906" w:rsidRDefault="00A16BB5" w:rsidP="00D644F7">
      <w:pPr>
        <w:widowControl w:val="0"/>
        <w:tabs>
          <w:tab w:val="left" w:pos="432"/>
          <w:tab w:val="left" w:pos="576"/>
          <w:tab w:val="left" w:pos="1296"/>
          <w:tab w:val="left" w:pos="2016"/>
          <w:tab w:val="left" w:pos="8640"/>
        </w:tabs>
        <w:rPr>
          <w:b/>
          <w:sz w:val="24"/>
          <w:szCs w:val="24"/>
        </w:rPr>
      </w:pPr>
      <w:r w:rsidRPr="00A31906">
        <w:rPr>
          <w:b/>
          <w:snapToGrid w:val="0"/>
          <w:sz w:val="24"/>
          <w:szCs w:val="24"/>
        </w:rPr>
        <w:t xml:space="preserve">Δ/ΝΣΗ ΤΕΧΝΙΚΩΝ ΥΠΗΡΕΣΙΩΝ     </w:t>
      </w:r>
    </w:p>
    <w:p w:rsidR="00A16BB5" w:rsidRPr="00947A38" w:rsidRDefault="00A16BB5" w:rsidP="00A16BB5">
      <w:pPr>
        <w:rPr>
          <w:sz w:val="24"/>
          <w:szCs w:val="24"/>
        </w:rPr>
      </w:pPr>
    </w:p>
    <w:p w:rsidR="005E4F63" w:rsidRDefault="005E4F63" w:rsidP="00E90916">
      <w:pPr>
        <w:jc w:val="center"/>
        <w:rPr>
          <w:sz w:val="24"/>
          <w:szCs w:val="24"/>
        </w:rPr>
      </w:pPr>
    </w:p>
    <w:p w:rsidR="00785897" w:rsidRPr="00A31906" w:rsidRDefault="00E90916" w:rsidP="00E90916">
      <w:pPr>
        <w:jc w:val="center"/>
        <w:rPr>
          <w:b/>
          <w:sz w:val="24"/>
          <w:szCs w:val="24"/>
        </w:rPr>
      </w:pPr>
      <w:r w:rsidRPr="00A31906">
        <w:rPr>
          <w:b/>
          <w:sz w:val="24"/>
          <w:szCs w:val="24"/>
        </w:rPr>
        <w:t>Τ</w:t>
      </w:r>
      <w:r w:rsidR="00563398">
        <w:rPr>
          <w:b/>
          <w:snapToGrid w:val="0"/>
          <w:sz w:val="24"/>
          <w:szCs w:val="24"/>
        </w:rPr>
        <w:t>ΕΧΝΙΚΗ   ΠΕΡΙΓΡΑΦ</w:t>
      </w:r>
      <w:r w:rsidR="00785897" w:rsidRPr="00A31906">
        <w:rPr>
          <w:b/>
          <w:snapToGrid w:val="0"/>
          <w:sz w:val="24"/>
          <w:szCs w:val="24"/>
        </w:rPr>
        <w:t>Η</w:t>
      </w:r>
      <w:r w:rsidR="00563398">
        <w:rPr>
          <w:b/>
          <w:snapToGrid w:val="0"/>
          <w:sz w:val="24"/>
          <w:szCs w:val="24"/>
        </w:rPr>
        <w:t xml:space="preserve">  ΟΜΑΔΑΣ  Β</w:t>
      </w:r>
    </w:p>
    <w:p w:rsidR="00785897" w:rsidRPr="00947A38" w:rsidRDefault="00785897" w:rsidP="00785897">
      <w:pPr>
        <w:widowControl w:val="0"/>
        <w:tabs>
          <w:tab w:val="left" w:pos="432"/>
          <w:tab w:val="left" w:pos="576"/>
          <w:tab w:val="left" w:pos="1296"/>
          <w:tab w:val="left" w:pos="2016"/>
          <w:tab w:val="left" w:pos="8640"/>
        </w:tabs>
        <w:spacing w:after="240"/>
        <w:ind w:left="2016"/>
        <w:rPr>
          <w:snapToGrid w:val="0"/>
          <w:sz w:val="24"/>
          <w:szCs w:val="24"/>
        </w:rPr>
      </w:pPr>
    </w:p>
    <w:p w:rsidR="001C0AD8" w:rsidRDefault="00785897" w:rsidP="00140535">
      <w:pPr>
        <w:jc w:val="both"/>
        <w:rPr>
          <w:snapToGrid w:val="0"/>
          <w:sz w:val="24"/>
          <w:szCs w:val="24"/>
        </w:rPr>
      </w:pPr>
      <w:r w:rsidRPr="00947A38">
        <w:rPr>
          <w:snapToGrid w:val="0"/>
          <w:sz w:val="24"/>
          <w:szCs w:val="24"/>
        </w:rPr>
        <w:tab/>
        <w:t>Η παρούσα τεχνική περιγρα</w:t>
      </w:r>
      <w:r w:rsidR="000402E4" w:rsidRPr="00947A38">
        <w:rPr>
          <w:snapToGrid w:val="0"/>
          <w:sz w:val="24"/>
          <w:szCs w:val="24"/>
        </w:rPr>
        <w:t xml:space="preserve">φή  αφορά </w:t>
      </w:r>
      <w:r w:rsidR="00EF32E4">
        <w:rPr>
          <w:snapToGrid w:val="0"/>
          <w:sz w:val="24"/>
          <w:szCs w:val="24"/>
        </w:rPr>
        <w:t>σ</w:t>
      </w:r>
      <w:r w:rsidR="000402E4" w:rsidRPr="00947A38">
        <w:rPr>
          <w:snapToGrid w:val="0"/>
          <w:sz w:val="24"/>
          <w:szCs w:val="24"/>
        </w:rPr>
        <w:t xml:space="preserve">την προμήθεια μέσων ατομικής </w:t>
      </w:r>
      <w:r w:rsidR="001C0AD8">
        <w:rPr>
          <w:snapToGrid w:val="0"/>
          <w:sz w:val="24"/>
          <w:szCs w:val="24"/>
        </w:rPr>
        <w:t>πυρο</w:t>
      </w:r>
      <w:r w:rsidR="000402E4" w:rsidRPr="00947A38">
        <w:rPr>
          <w:snapToGrid w:val="0"/>
          <w:sz w:val="24"/>
          <w:szCs w:val="24"/>
        </w:rPr>
        <w:t>προστασίας</w:t>
      </w:r>
      <w:r w:rsidR="001C0AD8">
        <w:rPr>
          <w:snapToGrid w:val="0"/>
          <w:sz w:val="24"/>
          <w:szCs w:val="24"/>
        </w:rPr>
        <w:t>.</w:t>
      </w:r>
    </w:p>
    <w:p w:rsidR="000402E4" w:rsidRPr="00947A38" w:rsidRDefault="00EF32E4" w:rsidP="00140535">
      <w:pPr>
        <w:jc w:val="both"/>
        <w:rPr>
          <w:snapToGrid w:val="0"/>
          <w:sz w:val="24"/>
          <w:szCs w:val="24"/>
        </w:rPr>
      </w:pPr>
      <w:r>
        <w:rPr>
          <w:snapToGrid w:val="0"/>
          <w:sz w:val="24"/>
          <w:szCs w:val="24"/>
        </w:rPr>
        <w:t xml:space="preserve">           Τα </w:t>
      </w:r>
      <w:r w:rsidR="00C53174" w:rsidRPr="00947A38">
        <w:rPr>
          <w:snapToGrid w:val="0"/>
          <w:sz w:val="24"/>
          <w:szCs w:val="24"/>
        </w:rPr>
        <w:t>μέσα ατομικής προστασίας για τους εργαζόμενους</w:t>
      </w:r>
      <w:r>
        <w:rPr>
          <w:snapToGrid w:val="0"/>
          <w:sz w:val="24"/>
          <w:szCs w:val="24"/>
        </w:rPr>
        <w:t xml:space="preserve"> </w:t>
      </w:r>
      <w:r w:rsidR="00C53174" w:rsidRPr="00947A38">
        <w:rPr>
          <w:snapToGrid w:val="0"/>
          <w:sz w:val="24"/>
          <w:szCs w:val="24"/>
        </w:rPr>
        <w:t>(τα οποία πρέπει να φέρουν υποχρεωτικά κατά το χρόνο εργασίας τους, προς διαφύλαξη  της ατομικ</w:t>
      </w:r>
      <w:r>
        <w:rPr>
          <w:snapToGrid w:val="0"/>
          <w:sz w:val="24"/>
          <w:szCs w:val="24"/>
        </w:rPr>
        <w:t>ής  υγείας</w:t>
      </w:r>
      <w:r w:rsidR="00654943">
        <w:rPr>
          <w:snapToGrid w:val="0"/>
          <w:sz w:val="24"/>
          <w:szCs w:val="24"/>
        </w:rPr>
        <w:t xml:space="preserve"> στην πυροπροστασία</w:t>
      </w:r>
      <w:r>
        <w:rPr>
          <w:snapToGrid w:val="0"/>
          <w:sz w:val="24"/>
          <w:szCs w:val="24"/>
        </w:rPr>
        <w:t>) σ</w:t>
      </w:r>
      <w:r w:rsidR="000402E4" w:rsidRPr="00947A38">
        <w:rPr>
          <w:snapToGrid w:val="0"/>
          <w:sz w:val="24"/>
          <w:szCs w:val="24"/>
        </w:rPr>
        <w:t>ε κάθε περίπτωση πρέπει να ανταποκρίνονται στις συνθήκες που επικρατούν στους χώρους</w:t>
      </w:r>
      <w:r w:rsidR="00654943">
        <w:rPr>
          <w:snapToGrid w:val="0"/>
          <w:sz w:val="24"/>
          <w:szCs w:val="24"/>
        </w:rPr>
        <w:t xml:space="preserve"> πυρόσβεσης</w:t>
      </w:r>
      <w:r w:rsidR="000402E4" w:rsidRPr="00947A38">
        <w:rPr>
          <w:snapToGrid w:val="0"/>
          <w:sz w:val="24"/>
          <w:szCs w:val="24"/>
        </w:rPr>
        <w:t>, να έχουν επιλεγεί με πρόνοια για τις εργονομικές ανάγκες και τις ανάγκες προστασίας της υγείας των εργαζομένων και να έχουν υποστεί τις απαραίτητες προσαρμογές ώστε να είναι χρηστικά.</w:t>
      </w:r>
    </w:p>
    <w:p w:rsidR="00785897" w:rsidRPr="00947A38" w:rsidRDefault="0063350D" w:rsidP="00947A38">
      <w:pPr>
        <w:jc w:val="both"/>
        <w:rPr>
          <w:sz w:val="24"/>
          <w:szCs w:val="24"/>
        </w:rPr>
      </w:pPr>
      <w:r>
        <w:rPr>
          <w:snapToGrid w:val="0"/>
          <w:sz w:val="24"/>
          <w:szCs w:val="24"/>
        </w:rPr>
        <w:t xml:space="preserve"> </w:t>
      </w:r>
      <w:r w:rsidR="004B5175">
        <w:rPr>
          <w:snapToGrid w:val="0"/>
          <w:sz w:val="24"/>
          <w:szCs w:val="24"/>
        </w:rPr>
        <w:t xml:space="preserve">          </w:t>
      </w:r>
      <w:r w:rsidR="00947A38" w:rsidRPr="00947A38">
        <w:rPr>
          <w:snapToGrid w:val="0"/>
          <w:sz w:val="24"/>
          <w:szCs w:val="24"/>
        </w:rPr>
        <w:t xml:space="preserve">Οι τιμές μονάδας για κάθε είδος στον ενδεικτικό προϋπολογισμό της παρούσας μελέτης εκτιμήθηκαν με βάση έρευνα αγοράς από το ελεύθερο εμπόριο. </w:t>
      </w:r>
    </w:p>
    <w:p w:rsidR="0011020F" w:rsidRPr="006C2F57" w:rsidRDefault="00441078" w:rsidP="00AC65CF">
      <w:pPr>
        <w:jc w:val="both"/>
        <w:rPr>
          <w:b/>
          <w:snapToGrid w:val="0"/>
          <w:sz w:val="24"/>
          <w:szCs w:val="24"/>
        </w:rPr>
      </w:pPr>
      <w:r>
        <w:rPr>
          <w:snapToGrid w:val="0"/>
          <w:sz w:val="24"/>
          <w:szCs w:val="24"/>
        </w:rPr>
        <w:t xml:space="preserve">           </w:t>
      </w:r>
      <w:r w:rsidRPr="00441078">
        <w:rPr>
          <w:snapToGrid w:val="0"/>
          <w:sz w:val="24"/>
          <w:szCs w:val="24"/>
        </w:rPr>
        <w:t xml:space="preserve">Η    σύναψη    σύμβασης    εκτέλεσης    προμήθειας    θα </w:t>
      </w:r>
      <w:r>
        <w:rPr>
          <w:snapToGrid w:val="0"/>
          <w:sz w:val="24"/>
          <w:szCs w:val="24"/>
        </w:rPr>
        <w:t xml:space="preserve">   πραγματοπ</w:t>
      </w:r>
      <w:r w:rsidR="0063350D">
        <w:rPr>
          <w:snapToGrid w:val="0"/>
          <w:sz w:val="24"/>
          <w:szCs w:val="24"/>
        </w:rPr>
        <w:t>οιηθεί    με πρόχειρο διαγωνισμό</w:t>
      </w:r>
      <w:r w:rsidR="00CB6993">
        <w:rPr>
          <w:snapToGrid w:val="0"/>
          <w:sz w:val="24"/>
          <w:szCs w:val="24"/>
        </w:rPr>
        <w:t xml:space="preserve"> σύμφωνα με τις διατάξεις του Ε.Κ.Π.Ο.Τ.Α.</w:t>
      </w:r>
      <w:r w:rsidR="00AC65CF" w:rsidRPr="0063350D">
        <w:rPr>
          <w:b/>
          <w:snapToGrid w:val="0"/>
          <w:sz w:val="24"/>
          <w:szCs w:val="24"/>
        </w:rPr>
        <w:t xml:space="preserve"> </w:t>
      </w:r>
    </w:p>
    <w:p w:rsidR="00486DEB" w:rsidRPr="006C2F57" w:rsidRDefault="00486DEB" w:rsidP="00AC65CF">
      <w:pPr>
        <w:jc w:val="both"/>
        <w:rPr>
          <w:snapToGrid w:val="0"/>
          <w:sz w:val="24"/>
          <w:szCs w:val="24"/>
        </w:rPr>
      </w:pPr>
    </w:p>
    <w:p w:rsidR="0011020F" w:rsidRPr="00EF597E" w:rsidRDefault="0011020F" w:rsidP="0011020F">
      <w:pPr>
        <w:jc w:val="center"/>
        <w:rPr>
          <w:b/>
          <w:snapToGrid w:val="0"/>
          <w:sz w:val="24"/>
          <w:szCs w:val="24"/>
        </w:rPr>
      </w:pPr>
      <w:r w:rsidRPr="00EF597E">
        <w:rPr>
          <w:b/>
          <w:snapToGrid w:val="0"/>
          <w:sz w:val="24"/>
          <w:szCs w:val="24"/>
        </w:rPr>
        <w:t>Σημειώσεις:</w:t>
      </w:r>
    </w:p>
    <w:p w:rsidR="0011020F" w:rsidRPr="0011020F" w:rsidRDefault="0011020F" w:rsidP="0011020F">
      <w:pPr>
        <w:jc w:val="both"/>
        <w:rPr>
          <w:b/>
          <w:snapToGrid w:val="0"/>
          <w:sz w:val="24"/>
          <w:szCs w:val="24"/>
        </w:rPr>
      </w:pPr>
    </w:p>
    <w:p w:rsidR="0011020F" w:rsidRPr="0011020F" w:rsidRDefault="0011020F" w:rsidP="0011020F">
      <w:pPr>
        <w:numPr>
          <w:ilvl w:val="0"/>
          <w:numId w:val="2"/>
        </w:numPr>
        <w:jc w:val="both"/>
        <w:rPr>
          <w:snapToGrid w:val="0"/>
          <w:sz w:val="24"/>
          <w:szCs w:val="24"/>
        </w:rPr>
      </w:pPr>
      <w:r w:rsidRPr="0011020F">
        <w:rPr>
          <w:snapToGrid w:val="0"/>
          <w:sz w:val="24"/>
          <w:szCs w:val="24"/>
        </w:rPr>
        <w:t>Στο πίσω μέρος των νιτσεράδων, ο ανάδοχος οφείλει να προσθέσει τύπωμα με την επιγραφή  Δήμος Σητείας όπως θα του ζητηθεί  από την υπηρεσία. Οι νιτσεράδες θα αποτελούνται από παντελόνι και σακάκι χωριστά.</w:t>
      </w:r>
    </w:p>
    <w:p w:rsidR="0011020F" w:rsidRPr="0011020F" w:rsidRDefault="0011020F" w:rsidP="0011020F">
      <w:pPr>
        <w:numPr>
          <w:ilvl w:val="0"/>
          <w:numId w:val="2"/>
        </w:numPr>
        <w:jc w:val="both"/>
        <w:rPr>
          <w:snapToGrid w:val="0"/>
          <w:sz w:val="24"/>
          <w:szCs w:val="24"/>
        </w:rPr>
      </w:pPr>
      <w:r w:rsidRPr="0011020F">
        <w:rPr>
          <w:snapToGrid w:val="0"/>
          <w:sz w:val="24"/>
          <w:szCs w:val="24"/>
        </w:rPr>
        <w:t>Ο ανάδοχος οφείλει μετά την υπογραφή της σύμβασης σε συνεργασία με τον επιβλέποντα για την καλή εκτέλεση της σύμβασης να καταγράψει τα ακριβή μεγέθη και ποσότητες. Σε κάθε περίπτωση τα μεγέθη θα πρέπει να κυμαίνονται τουλάχιστον ως εξής:</w:t>
      </w:r>
    </w:p>
    <w:p w:rsidR="0011020F" w:rsidRPr="0011020F" w:rsidRDefault="0011020F" w:rsidP="0011020F">
      <w:pPr>
        <w:jc w:val="both"/>
        <w:rPr>
          <w:snapToGrid w:val="0"/>
          <w:sz w:val="24"/>
          <w:szCs w:val="24"/>
        </w:rPr>
      </w:pPr>
      <w:r w:rsidRPr="0011020F">
        <w:rPr>
          <w:snapToGrid w:val="0"/>
          <w:sz w:val="24"/>
          <w:szCs w:val="24"/>
        </w:rPr>
        <w:t xml:space="preserve">            Άρβυλα από 36 έως 48            </w:t>
      </w:r>
    </w:p>
    <w:p w:rsidR="0011020F" w:rsidRPr="0011020F" w:rsidRDefault="0011020F" w:rsidP="0011020F">
      <w:pPr>
        <w:jc w:val="both"/>
        <w:rPr>
          <w:snapToGrid w:val="0"/>
          <w:sz w:val="24"/>
          <w:szCs w:val="24"/>
        </w:rPr>
      </w:pPr>
      <w:r w:rsidRPr="0011020F">
        <w:rPr>
          <w:snapToGrid w:val="0"/>
          <w:sz w:val="24"/>
          <w:szCs w:val="24"/>
        </w:rPr>
        <w:t xml:space="preserve">            Παντελόνι  M έως XXXL</w:t>
      </w:r>
    </w:p>
    <w:p w:rsidR="0011020F" w:rsidRPr="0011020F" w:rsidRDefault="0011020F" w:rsidP="0011020F">
      <w:pPr>
        <w:jc w:val="both"/>
        <w:rPr>
          <w:snapToGrid w:val="0"/>
          <w:sz w:val="24"/>
          <w:szCs w:val="24"/>
        </w:rPr>
      </w:pPr>
      <w:r w:rsidRPr="0011020F">
        <w:rPr>
          <w:snapToGrid w:val="0"/>
          <w:sz w:val="24"/>
          <w:szCs w:val="24"/>
        </w:rPr>
        <w:t xml:space="preserve">            Σακάκι από M έως XXXL</w:t>
      </w:r>
    </w:p>
    <w:p w:rsidR="001C0AD8" w:rsidRPr="006C2F57" w:rsidRDefault="0011020F" w:rsidP="00441078">
      <w:pPr>
        <w:jc w:val="both"/>
        <w:rPr>
          <w:snapToGrid w:val="0"/>
          <w:sz w:val="24"/>
          <w:szCs w:val="24"/>
        </w:rPr>
      </w:pPr>
      <w:r w:rsidRPr="0011020F">
        <w:rPr>
          <w:snapToGrid w:val="0"/>
          <w:sz w:val="24"/>
          <w:szCs w:val="24"/>
        </w:rPr>
        <w:t xml:space="preserve">            Γάντια μιας χρήσεως από S έως L.</w:t>
      </w:r>
    </w:p>
    <w:p w:rsidR="006A5BAB" w:rsidRPr="006C2F57" w:rsidRDefault="006A5BAB" w:rsidP="00441078">
      <w:pPr>
        <w:jc w:val="both"/>
        <w:rPr>
          <w:snapToGrid w:val="0"/>
          <w:sz w:val="24"/>
          <w:szCs w:val="24"/>
        </w:rPr>
      </w:pPr>
    </w:p>
    <w:p w:rsidR="00546896" w:rsidRPr="00486DEB" w:rsidRDefault="00546896" w:rsidP="00BB1108">
      <w:pPr>
        <w:jc w:val="center"/>
        <w:rPr>
          <w:b/>
          <w:bCs/>
          <w:i/>
          <w:iCs/>
          <w:sz w:val="24"/>
          <w:szCs w:val="24"/>
        </w:rPr>
      </w:pPr>
    </w:p>
    <w:p w:rsidR="00AE6807" w:rsidRDefault="00AE6807" w:rsidP="00BB1108">
      <w:pPr>
        <w:jc w:val="center"/>
        <w:rPr>
          <w:bCs/>
          <w:sz w:val="24"/>
          <w:szCs w:val="24"/>
        </w:rPr>
      </w:pPr>
      <w:r>
        <w:rPr>
          <w:b/>
          <w:bCs/>
          <w:i/>
          <w:iCs/>
          <w:sz w:val="24"/>
          <w:szCs w:val="24"/>
        </w:rPr>
        <w:t>ΤΕΧΝΙΚΕΣ ΠΡΟΔΙΑΓΡΑΦΕΣ</w:t>
      </w:r>
    </w:p>
    <w:p w:rsidR="00AE6807" w:rsidRDefault="00AE6807" w:rsidP="00AE6807">
      <w:pPr>
        <w:jc w:val="center"/>
        <w:rPr>
          <w:bCs/>
          <w:sz w:val="24"/>
          <w:szCs w:val="24"/>
        </w:rPr>
      </w:pPr>
    </w:p>
    <w:p w:rsidR="00AE6807" w:rsidRDefault="00546896" w:rsidP="00943A21">
      <w:pPr>
        <w:jc w:val="center"/>
        <w:rPr>
          <w:bCs/>
          <w:sz w:val="24"/>
          <w:szCs w:val="24"/>
        </w:rPr>
      </w:pPr>
      <w:r>
        <w:rPr>
          <w:b/>
          <w:bCs/>
          <w:sz w:val="24"/>
          <w:szCs w:val="24"/>
          <w:u w:val="single"/>
        </w:rPr>
        <w:t xml:space="preserve">Αντιπυρικές στολές </w:t>
      </w:r>
    </w:p>
    <w:p w:rsidR="00AE6807" w:rsidRDefault="00AE6807" w:rsidP="00AE6807">
      <w:pPr>
        <w:jc w:val="both"/>
        <w:rPr>
          <w:b/>
          <w:bCs/>
          <w:noProof/>
          <w:sz w:val="24"/>
          <w:szCs w:val="24"/>
          <w:u w:val="single"/>
        </w:rPr>
      </w:pPr>
      <w:r>
        <w:rPr>
          <w:bCs/>
          <w:sz w:val="24"/>
          <w:szCs w:val="24"/>
        </w:rPr>
        <w:t xml:space="preserve">Πρέπει να έχουν έμφυτη και μόνιμη αντιπυρική προστασία, θερμομόνωση, προστασία από την ακτινοβολούμενη θερμότητα, υψηλές μηχανικές ιδιότητες  και να πληρούν πρότυπα </w:t>
      </w:r>
      <w:r>
        <w:rPr>
          <w:bCs/>
          <w:sz w:val="24"/>
          <w:szCs w:val="24"/>
          <w:lang w:val="en-US"/>
        </w:rPr>
        <w:t>CE</w:t>
      </w:r>
      <w:r w:rsidR="001653AA">
        <w:rPr>
          <w:bCs/>
          <w:sz w:val="24"/>
          <w:szCs w:val="24"/>
        </w:rPr>
        <w:t xml:space="preserve">  και ΕΝ </w:t>
      </w:r>
      <w:r w:rsidR="00A74BE3">
        <w:rPr>
          <w:bCs/>
          <w:sz w:val="24"/>
          <w:szCs w:val="24"/>
        </w:rPr>
        <w:t>ή ισοδύναμα</w:t>
      </w:r>
      <w:r w:rsidR="00D1716E">
        <w:rPr>
          <w:bCs/>
          <w:sz w:val="24"/>
          <w:szCs w:val="24"/>
        </w:rPr>
        <w:t>,</w:t>
      </w:r>
      <w:r>
        <w:rPr>
          <w:bCs/>
          <w:sz w:val="24"/>
          <w:szCs w:val="24"/>
        </w:rPr>
        <w:t xml:space="preserve">  που αφορούν τη συγκεκριμένη προστατευτική ενδυμασία στην πυροπροστασία. </w:t>
      </w:r>
    </w:p>
    <w:p w:rsidR="00AE6807" w:rsidRDefault="00AE6807" w:rsidP="00AE6807">
      <w:pPr>
        <w:jc w:val="both"/>
        <w:rPr>
          <w:bCs/>
          <w:noProof/>
          <w:sz w:val="24"/>
          <w:szCs w:val="24"/>
        </w:rPr>
      </w:pPr>
      <w:r>
        <w:rPr>
          <w:bCs/>
          <w:noProof/>
          <w:sz w:val="24"/>
          <w:szCs w:val="24"/>
        </w:rPr>
        <w:t>Οι στολές θα πρέπει να είναι κατασκευασμένες από πυρίμαχο ύφασμα-</w:t>
      </w:r>
      <w:r w:rsidR="00AE69D2">
        <w:rPr>
          <w:bCs/>
          <w:noProof/>
          <w:sz w:val="24"/>
          <w:szCs w:val="24"/>
        </w:rPr>
        <w:t xml:space="preserve">π.χ </w:t>
      </w:r>
      <w:r w:rsidR="008A625C">
        <w:rPr>
          <w:bCs/>
          <w:noProof/>
          <w:sz w:val="24"/>
          <w:szCs w:val="24"/>
        </w:rPr>
        <w:t>αραμίδιο</w:t>
      </w:r>
      <w:r>
        <w:rPr>
          <w:bCs/>
          <w:noProof/>
          <w:sz w:val="24"/>
          <w:szCs w:val="24"/>
        </w:rPr>
        <w:t xml:space="preserve"> το οποίο είναι και το πιο κατάλληλο ύφασμα για τις συνθήκες της χώρας μας.</w:t>
      </w:r>
    </w:p>
    <w:p w:rsidR="00AE6807" w:rsidRDefault="00AE6807" w:rsidP="00AE6807">
      <w:pPr>
        <w:jc w:val="both"/>
        <w:rPr>
          <w:bCs/>
          <w:noProof/>
          <w:sz w:val="24"/>
          <w:szCs w:val="24"/>
        </w:rPr>
      </w:pPr>
      <w:r>
        <w:rPr>
          <w:bCs/>
          <w:noProof/>
          <w:sz w:val="24"/>
          <w:szCs w:val="24"/>
        </w:rPr>
        <w:t xml:space="preserve">Οι αραμιδικές ίνες μπορούν να είναι αφενός μεν μετα-αραμιδικές-ίνες  (π.χ  </w:t>
      </w:r>
      <w:r>
        <w:rPr>
          <w:bCs/>
          <w:noProof/>
          <w:sz w:val="24"/>
          <w:szCs w:val="24"/>
          <w:lang w:val="en-US"/>
        </w:rPr>
        <w:t>Nomex</w:t>
      </w:r>
      <w:r>
        <w:rPr>
          <w:bCs/>
          <w:noProof/>
          <w:sz w:val="24"/>
          <w:szCs w:val="24"/>
        </w:rPr>
        <w:t xml:space="preserve">, </w:t>
      </w:r>
      <w:r>
        <w:rPr>
          <w:bCs/>
          <w:noProof/>
          <w:sz w:val="24"/>
          <w:szCs w:val="24"/>
          <w:lang w:val="en-US"/>
        </w:rPr>
        <w:t>Kermel</w:t>
      </w:r>
      <w:r>
        <w:rPr>
          <w:bCs/>
          <w:noProof/>
          <w:sz w:val="24"/>
          <w:szCs w:val="24"/>
        </w:rPr>
        <w:t>,</w:t>
      </w:r>
      <w:r>
        <w:rPr>
          <w:bCs/>
          <w:noProof/>
          <w:sz w:val="24"/>
          <w:szCs w:val="24"/>
          <w:lang w:val="en-US"/>
        </w:rPr>
        <w:t>Comex</w:t>
      </w:r>
      <w:r>
        <w:rPr>
          <w:bCs/>
          <w:noProof/>
          <w:sz w:val="24"/>
          <w:szCs w:val="24"/>
        </w:rPr>
        <w:t xml:space="preserve">) με συνδυασμό υψηλής θερμικής αντοχής και πυρίμαχων ιδιοτήτων, με ανώτερα υφαντικά χαρακτηριστικά. Εγγενώς πυρίμαχο το μετα-αραμίδιο, δε θα </w:t>
      </w:r>
      <w:r>
        <w:rPr>
          <w:bCs/>
          <w:noProof/>
          <w:sz w:val="24"/>
          <w:szCs w:val="24"/>
        </w:rPr>
        <w:lastRenderedPageBreak/>
        <w:t>λιώσει, δε θα στάξει,  θα διατηρήσει την καύση στον αέρα, και αυτή η προστασία είναι μακράς διαρκείας, ενώ δεν μπορέι να εξαλειφθεί με το πλύσιμο ή να φθαρεί.</w:t>
      </w:r>
    </w:p>
    <w:p w:rsidR="00AE6807" w:rsidRDefault="00AE6807" w:rsidP="00AE6807">
      <w:pPr>
        <w:jc w:val="both"/>
        <w:rPr>
          <w:bCs/>
          <w:sz w:val="24"/>
          <w:szCs w:val="24"/>
        </w:rPr>
      </w:pPr>
      <w:r>
        <w:rPr>
          <w:bCs/>
          <w:noProof/>
          <w:sz w:val="24"/>
          <w:szCs w:val="24"/>
        </w:rPr>
        <w:t xml:space="preserve">Αφετέρου δε οι αραμιδικές ίνες μπορεί να είναι από παρα-αραμιδικές ίνες (π.χ </w:t>
      </w:r>
      <w:r>
        <w:rPr>
          <w:bCs/>
          <w:noProof/>
          <w:sz w:val="24"/>
          <w:szCs w:val="24"/>
          <w:lang w:val="en-US"/>
        </w:rPr>
        <w:t>Kevlar</w:t>
      </w:r>
      <w:r>
        <w:rPr>
          <w:bCs/>
          <w:noProof/>
          <w:sz w:val="24"/>
          <w:szCs w:val="24"/>
        </w:rPr>
        <w:t xml:space="preserve">, </w:t>
      </w:r>
      <w:r>
        <w:rPr>
          <w:bCs/>
          <w:noProof/>
          <w:sz w:val="24"/>
          <w:szCs w:val="24"/>
          <w:lang w:val="en-US"/>
        </w:rPr>
        <w:t>Twaron</w:t>
      </w:r>
      <w:r>
        <w:rPr>
          <w:bCs/>
          <w:noProof/>
          <w:sz w:val="24"/>
          <w:szCs w:val="24"/>
        </w:rPr>
        <w:t xml:space="preserve">, </w:t>
      </w:r>
      <w:r>
        <w:rPr>
          <w:bCs/>
          <w:noProof/>
          <w:sz w:val="24"/>
          <w:szCs w:val="24"/>
          <w:lang w:val="en-US"/>
        </w:rPr>
        <w:t>Technora</w:t>
      </w:r>
      <w:r>
        <w:rPr>
          <w:bCs/>
          <w:noProof/>
          <w:sz w:val="24"/>
          <w:szCs w:val="24"/>
        </w:rPr>
        <w:t>) που και αυτές είναι πυρίμαχες και επιπλέον έχουν πολύ μεγάλες μηχανικές αντοχές (</w:t>
      </w:r>
      <w:r>
        <w:rPr>
          <w:bCs/>
          <w:noProof/>
          <w:sz w:val="24"/>
          <w:szCs w:val="24"/>
          <w:lang w:val="en-US"/>
        </w:rPr>
        <w:t>o</w:t>
      </w:r>
      <w:r>
        <w:rPr>
          <w:bCs/>
          <w:noProof/>
          <w:sz w:val="24"/>
          <w:szCs w:val="24"/>
        </w:rPr>
        <w:t>ι αραμιδικές ίνες όταν έρθουν σε επαφή με τη φλόγα  διογκώνονται και ανθρακοποιούνται, έτσι δημιουργούν μια προστατευτική μόνωση ανάμεσα από την πηγή θερμότητας και το ανθρώπινο δέρμα).</w:t>
      </w:r>
      <w:r>
        <w:rPr>
          <w:bCs/>
          <w:sz w:val="24"/>
          <w:szCs w:val="24"/>
        </w:rPr>
        <w:t xml:space="preserve"> </w:t>
      </w:r>
    </w:p>
    <w:p w:rsidR="00AE6807" w:rsidRPr="00943A21" w:rsidRDefault="00AE6807" w:rsidP="005C140A">
      <w:pPr>
        <w:jc w:val="center"/>
        <w:rPr>
          <w:b/>
          <w:bCs/>
          <w:sz w:val="24"/>
          <w:szCs w:val="24"/>
          <w:u w:val="single"/>
        </w:rPr>
      </w:pPr>
      <w:r>
        <w:rPr>
          <w:b/>
          <w:bCs/>
          <w:sz w:val="24"/>
          <w:szCs w:val="24"/>
          <w:u w:val="single"/>
        </w:rPr>
        <w:t>Πυροσβεστ</w:t>
      </w:r>
      <w:r w:rsidR="00546896">
        <w:rPr>
          <w:b/>
          <w:bCs/>
          <w:sz w:val="24"/>
          <w:szCs w:val="24"/>
          <w:u w:val="single"/>
        </w:rPr>
        <w:t xml:space="preserve">ικές μπότες </w:t>
      </w:r>
    </w:p>
    <w:p w:rsidR="00AE6807" w:rsidRDefault="00AE6807" w:rsidP="00943A21">
      <w:pPr>
        <w:jc w:val="both"/>
        <w:rPr>
          <w:bCs/>
          <w:sz w:val="24"/>
          <w:szCs w:val="24"/>
        </w:rPr>
      </w:pPr>
      <w:r>
        <w:rPr>
          <w:bCs/>
          <w:sz w:val="24"/>
          <w:szCs w:val="24"/>
        </w:rPr>
        <w:t xml:space="preserve">Από πυρίμαχο δέρμα, αντιστατικά, που διαθέτουν ειδική ανατομικά διαμορφωμένη σόλα ορειβατικού τύπου (με δόντια), αντικραδασμική . Μόνωση της σόλας έναντι της θερμότητας . Προστασία φτέρνας και δακτύλων. Να πληρούν τα πρότυπα </w:t>
      </w:r>
      <w:r>
        <w:rPr>
          <w:bCs/>
          <w:sz w:val="24"/>
          <w:szCs w:val="24"/>
          <w:lang w:val="en-US"/>
        </w:rPr>
        <w:t>CE</w:t>
      </w:r>
      <w:r w:rsidRPr="00AE6807">
        <w:rPr>
          <w:bCs/>
          <w:sz w:val="24"/>
          <w:szCs w:val="24"/>
        </w:rPr>
        <w:t xml:space="preserve"> </w:t>
      </w:r>
      <w:r w:rsidR="00650B27">
        <w:rPr>
          <w:bCs/>
          <w:sz w:val="24"/>
          <w:szCs w:val="24"/>
        </w:rPr>
        <w:t xml:space="preserve">και ΕΝ </w:t>
      </w:r>
      <w:r w:rsidR="00A74BE3">
        <w:rPr>
          <w:bCs/>
          <w:sz w:val="24"/>
          <w:szCs w:val="24"/>
        </w:rPr>
        <w:t xml:space="preserve"> ή ισοδύναμα</w:t>
      </w:r>
      <w:r w:rsidRPr="00AE6807">
        <w:rPr>
          <w:bCs/>
          <w:sz w:val="24"/>
          <w:szCs w:val="24"/>
        </w:rPr>
        <w:t xml:space="preserve"> </w:t>
      </w:r>
      <w:r w:rsidR="00D1716E">
        <w:rPr>
          <w:bCs/>
          <w:sz w:val="24"/>
          <w:szCs w:val="24"/>
        </w:rPr>
        <w:t xml:space="preserve">, </w:t>
      </w:r>
      <w:r>
        <w:rPr>
          <w:bCs/>
          <w:sz w:val="24"/>
          <w:szCs w:val="24"/>
        </w:rPr>
        <w:t xml:space="preserve">που αφορούν τη συγκεκριμένη προστατευτική ενδυμασία στην πυροπροστασία. </w:t>
      </w:r>
    </w:p>
    <w:p w:rsidR="00AE6807" w:rsidRDefault="00AE6807" w:rsidP="00943A21">
      <w:pPr>
        <w:jc w:val="center"/>
        <w:rPr>
          <w:bCs/>
          <w:sz w:val="24"/>
          <w:szCs w:val="24"/>
        </w:rPr>
      </w:pPr>
      <w:r>
        <w:rPr>
          <w:b/>
          <w:bCs/>
          <w:sz w:val="24"/>
          <w:szCs w:val="24"/>
          <w:u w:val="single"/>
        </w:rPr>
        <w:t>Γά</w:t>
      </w:r>
      <w:r w:rsidR="00546896">
        <w:rPr>
          <w:b/>
          <w:bCs/>
          <w:sz w:val="24"/>
          <w:szCs w:val="24"/>
          <w:u w:val="single"/>
        </w:rPr>
        <w:t xml:space="preserve">ντια πυρόσβεσης </w:t>
      </w:r>
    </w:p>
    <w:p w:rsidR="004F7F30" w:rsidRPr="005C6495" w:rsidRDefault="004F7F30" w:rsidP="004F7F30">
      <w:pPr>
        <w:jc w:val="center"/>
        <w:rPr>
          <w:bCs/>
          <w:sz w:val="24"/>
          <w:szCs w:val="24"/>
        </w:rPr>
      </w:pPr>
    </w:p>
    <w:p w:rsidR="004F7F30" w:rsidRPr="005C6495" w:rsidRDefault="004F7F30" w:rsidP="004F7F30">
      <w:pPr>
        <w:jc w:val="both"/>
        <w:rPr>
          <w:b/>
          <w:bCs/>
          <w:sz w:val="24"/>
          <w:szCs w:val="24"/>
          <w:u w:val="single"/>
        </w:rPr>
      </w:pPr>
      <w:r w:rsidRPr="005C6495">
        <w:rPr>
          <w:bCs/>
          <w:sz w:val="24"/>
          <w:szCs w:val="24"/>
        </w:rPr>
        <w:t xml:space="preserve">Να έχουν αντοχή στον εφελκυσμό, στη διάσχιση και στη διάτρηση , αντοχή στη φλόγα,  να είναι ανθεκτικά σε υψηλές θερμοκρασίες. Να έχουν πιστοποίηση </w:t>
      </w:r>
      <w:r w:rsidRPr="005C6495">
        <w:rPr>
          <w:bCs/>
          <w:sz w:val="24"/>
          <w:szCs w:val="24"/>
          <w:lang w:val="en-US"/>
        </w:rPr>
        <w:t>CE</w:t>
      </w:r>
      <w:r w:rsidRPr="005C6495">
        <w:rPr>
          <w:bCs/>
          <w:sz w:val="24"/>
          <w:szCs w:val="24"/>
        </w:rPr>
        <w:t xml:space="preserve"> και βά</w:t>
      </w:r>
      <w:r>
        <w:rPr>
          <w:bCs/>
          <w:sz w:val="24"/>
          <w:szCs w:val="24"/>
        </w:rPr>
        <w:t>σει του προτύπου</w:t>
      </w:r>
      <w:r w:rsidRPr="00FA388A">
        <w:rPr>
          <w:bCs/>
          <w:sz w:val="24"/>
          <w:szCs w:val="24"/>
        </w:rPr>
        <w:t xml:space="preserve"> </w:t>
      </w:r>
      <w:r>
        <w:rPr>
          <w:bCs/>
          <w:sz w:val="24"/>
          <w:szCs w:val="24"/>
        </w:rPr>
        <w:t xml:space="preserve">ΕΝ για </w:t>
      </w:r>
      <w:r w:rsidRPr="00FA388A">
        <w:rPr>
          <w:bCs/>
          <w:sz w:val="24"/>
          <w:szCs w:val="24"/>
        </w:rPr>
        <w:t>τη συγκεκριμένη προστατευτικ</w:t>
      </w:r>
      <w:r>
        <w:rPr>
          <w:bCs/>
          <w:sz w:val="24"/>
          <w:szCs w:val="24"/>
        </w:rPr>
        <w:t>ή ενδυμασία στην πυροπροστασία</w:t>
      </w:r>
      <w:r w:rsidRPr="005C6495">
        <w:rPr>
          <w:bCs/>
          <w:sz w:val="24"/>
          <w:szCs w:val="24"/>
        </w:rPr>
        <w:t>, ή ισοδύναμα.</w:t>
      </w:r>
    </w:p>
    <w:p w:rsidR="00AE6807" w:rsidRDefault="00AE6807" w:rsidP="00AE6807">
      <w:pPr>
        <w:jc w:val="center"/>
        <w:rPr>
          <w:b/>
          <w:bCs/>
          <w:sz w:val="24"/>
          <w:szCs w:val="24"/>
          <w:u w:val="single"/>
        </w:rPr>
      </w:pPr>
    </w:p>
    <w:p w:rsidR="00AE6807" w:rsidRDefault="00AE6807" w:rsidP="00AE6807">
      <w:pPr>
        <w:jc w:val="center"/>
        <w:rPr>
          <w:sz w:val="24"/>
          <w:szCs w:val="24"/>
        </w:rPr>
      </w:pPr>
      <w:r>
        <w:rPr>
          <w:b/>
          <w:bCs/>
          <w:sz w:val="24"/>
          <w:szCs w:val="24"/>
          <w:u w:val="single"/>
        </w:rPr>
        <w:t>ΠΑΡΑΤΗΡΗΣΕΙΣ</w:t>
      </w:r>
      <w:r>
        <w:rPr>
          <w:sz w:val="24"/>
          <w:szCs w:val="24"/>
        </w:rPr>
        <w:t> </w:t>
      </w:r>
    </w:p>
    <w:p w:rsidR="00AE6807" w:rsidRDefault="00AE6807" w:rsidP="00AE6807">
      <w:pPr>
        <w:jc w:val="both"/>
        <w:rPr>
          <w:sz w:val="24"/>
          <w:szCs w:val="24"/>
        </w:rPr>
      </w:pPr>
      <w:r>
        <w:rPr>
          <w:sz w:val="24"/>
          <w:szCs w:val="24"/>
        </w:rPr>
        <w:t>Ο ανάδοχος υποχρεούται να ικανοποιήσει τις ανάγκες της υπηρεσίας στα υπό προμήθεια είδη και στα μεγέθη που θα ζητηθούν. Τα ακριβή μεγέθη στα είδη ατομικής προστασίας θα δοθούν στον ανάδοχο μετά την κατακύρωση της προμήθειας, αναλυτικά για κάθε είδος .   </w:t>
      </w:r>
    </w:p>
    <w:p w:rsidR="00AE6807" w:rsidRDefault="00AE6807" w:rsidP="00AE6807">
      <w:pPr>
        <w:jc w:val="both"/>
        <w:rPr>
          <w:sz w:val="24"/>
          <w:szCs w:val="24"/>
        </w:rPr>
      </w:pPr>
      <w:r>
        <w:rPr>
          <w:sz w:val="24"/>
          <w:szCs w:val="24"/>
        </w:rPr>
        <w:t xml:space="preserve">Το είδος παραλαμβάνεται οριστικά εάν συμφωνεί με τις τεχνικές προδιαγραφές και αφού διαπιστωθεί ότι είναι κατάλληλο για το σκοπό που προορίζεται. </w:t>
      </w:r>
      <w:r w:rsidRPr="0061234E">
        <w:rPr>
          <w:b/>
          <w:sz w:val="24"/>
          <w:szCs w:val="24"/>
        </w:rPr>
        <w:t>Στην περίπτωση που παρατηρηθούν διαφορές, αποκλίσεις από τις τεχνικές προδιαγραφές η υπηρεσία έχει το δικαίωμα να απορρίψει μέρος ή σύνολο της ποσότητας και να ζητήσει την άμεση αντικατάστασή τους με είδη που να συμφωνούν απόλυτα με τις τεχνικές προδιαγραφές.</w:t>
      </w:r>
      <w:r>
        <w:rPr>
          <w:sz w:val="24"/>
          <w:szCs w:val="24"/>
        </w:rPr>
        <w:t xml:space="preserve"> Το Δ.Σ. έχει το δικαίωμα να αυξομειώσει μονομερώς χωρίς αποζημίωση ή αύξηση των τιμών τις υπό προμήθεια ποσότητες. Δεν επιτρέπεται μεταγενέστερη αύξηση των τιμών μονάδας και η προμήθεια δεν υπόκειται στις διατάξεις περί αναθεωρήσεως των τιμών μονάδος.</w:t>
      </w:r>
    </w:p>
    <w:p w:rsidR="00AE6807" w:rsidRPr="006C2F57" w:rsidRDefault="00AE6807" w:rsidP="004F7F30">
      <w:pPr>
        <w:jc w:val="both"/>
        <w:rPr>
          <w:b/>
          <w:bCs/>
          <w:sz w:val="24"/>
          <w:szCs w:val="24"/>
          <w:u w:val="single"/>
        </w:rPr>
      </w:pPr>
      <w:r>
        <w:rPr>
          <w:sz w:val="24"/>
          <w:szCs w:val="24"/>
        </w:rPr>
        <w:t>Τα υπό προμήθεια είδη θα μεταφερθούν σε χώρο σύμφωνα με την επιθυμία της υπηρεσίας προμηθειών του Δήμου με φροντίδα και με έξοδα του προμηθευτή. Σε περίπτωση αδυναμίας του προμηθευτή να προμηθεύσει τα είδη και μεγέθη που θα ζητηθούν  ή σε περίπτωση που παρατηρηθεί καθυστέρηση στη παράδοση των ειδών το Δημοτικό Συμβούλιο Δήμου Σητείας έχει το δικαίωμα να διαλύσει τη σύμβαση και να κηρύξει τον προμηθευτή έκπτωτο σύμφωνα με τις ισχύουσες διατάξεις.</w:t>
      </w:r>
    </w:p>
    <w:p w:rsidR="006A5BAB" w:rsidRPr="006C2F57" w:rsidRDefault="006A5BAB" w:rsidP="00AE6807">
      <w:pPr>
        <w:jc w:val="center"/>
        <w:rPr>
          <w:b/>
          <w:bCs/>
          <w:sz w:val="24"/>
          <w:szCs w:val="24"/>
          <w:u w:val="single"/>
        </w:rPr>
      </w:pPr>
    </w:p>
    <w:tbl>
      <w:tblPr>
        <w:tblW w:w="9270" w:type="dxa"/>
        <w:tblInd w:w="849" w:type="dxa"/>
        <w:tblLayout w:type="fixed"/>
        <w:tblLook w:val="04A0"/>
      </w:tblPr>
      <w:tblGrid>
        <w:gridCol w:w="4635"/>
        <w:gridCol w:w="4635"/>
      </w:tblGrid>
      <w:tr w:rsidR="00AE6807" w:rsidTr="00AE6807">
        <w:tc>
          <w:tcPr>
            <w:tcW w:w="4636" w:type="dxa"/>
            <w:hideMark/>
          </w:tcPr>
          <w:p w:rsidR="00AE6807" w:rsidRPr="006C2F57" w:rsidRDefault="006930F0">
            <w:pPr>
              <w:jc w:val="both"/>
              <w:rPr>
                <w:sz w:val="24"/>
                <w:szCs w:val="24"/>
              </w:rPr>
            </w:pPr>
            <w:r w:rsidRPr="006C2F57">
              <w:rPr>
                <w:sz w:val="24"/>
                <w:szCs w:val="24"/>
              </w:rPr>
              <w:t xml:space="preserve">    </w:t>
            </w:r>
            <w:r w:rsidR="00AE6807" w:rsidRPr="006C2F57">
              <w:rPr>
                <w:sz w:val="24"/>
                <w:szCs w:val="24"/>
              </w:rPr>
              <w:t>ΘΕΩΡΗΘΗΚΕ</w:t>
            </w:r>
          </w:p>
        </w:tc>
        <w:tc>
          <w:tcPr>
            <w:tcW w:w="4636" w:type="dxa"/>
            <w:hideMark/>
          </w:tcPr>
          <w:p w:rsidR="00AE6807" w:rsidRPr="006C2F57" w:rsidRDefault="006930F0">
            <w:pPr>
              <w:jc w:val="both"/>
              <w:rPr>
                <w:sz w:val="24"/>
                <w:szCs w:val="24"/>
              </w:rPr>
            </w:pPr>
            <w:r w:rsidRPr="006C2F57">
              <w:rPr>
                <w:sz w:val="24"/>
                <w:szCs w:val="24"/>
              </w:rPr>
              <w:t xml:space="preserve">  </w:t>
            </w:r>
            <w:r w:rsidR="00AE6807" w:rsidRPr="006C2F57">
              <w:rPr>
                <w:sz w:val="24"/>
                <w:szCs w:val="24"/>
              </w:rPr>
              <w:t>ΣΥΝΤΑΧΘΗΚΕ</w:t>
            </w:r>
          </w:p>
        </w:tc>
      </w:tr>
      <w:tr w:rsidR="00AE6807" w:rsidTr="00AE6807">
        <w:tc>
          <w:tcPr>
            <w:tcW w:w="4636" w:type="dxa"/>
            <w:hideMark/>
          </w:tcPr>
          <w:p w:rsidR="00AE6807" w:rsidRPr="006C2F57" w:rsidRDefault="00AE6807">
            <w:pPr>
              <w:jc w:val="both"/>
              <w:rPr>
                <w:sz w:val="24"/>
                <w:szCs w:val="24"/>
              </w:rPr>
            </w:pPr>
            <w:r w:rsidRPr="006C2F57">
              <w:rPr>
                <w:sz w:val="24"/>
                <w:szCs w:val="24"/>
              </w:rPr>
              <w:t xml:space="preserve">Σητεία  </w:t>
            </w:r>
            <w:r w:rsidR="006C2F57" w:rsidRPr="006C2F57">
              <w:rPr>
                <w:sz w:val="24"/>
                <w:szCs w:val="24"/>
                <w:lang w:val="en-US"/>
              </w:rPr>
              <w:t>11</w:t>
            </w:r>
            <w:r w:rsidRPr="006C2F57">
              <w:rPr>
                <w:sz w:val="24"/>
                <w:szCs w:val="24"/>
              </w:rPr>
              <w:t xml:space="preserve">/ </w:t>
            </w:r>
            <w:r w:rsidRPr="006C2F57">
              <w:rPr>
                <w:sz w:val="24"/>
                <w:szCs w:val="24"/>
                <w:lang w:val="en-US"/>
              </w:rPr>
              <w:t>0</w:t>
            </w:r>
            <w:r w:rsidR="006C2F57" w:rsidRPr="006C2F57">
              <w:rPr>
                <w:sz w:val="24"/>
                <w:szCs w:val="24"/>
              </w:rPr>
              <w:t>8</w:t>
            </w:r>
            <w:r w:rsidRPr="006C2F57">
              <w:rPr>
                <w:sz w:val="24"/>
                <w:szCs w:val="24"/>
                <w:lang w:val="en-US"/>
              </w:rPr>
              <w:t>/</w:t>
            </w:r>
            <w:r w:rsidRPr="006C2F57">
              <w:rPr>
                <w:sz w:val="24"/>
                <w:szCs w:val="24"/>
              </w:rPr>
              <w:t>/201</w:t>
            </w:r>
            <w:r w:rsidR="006C2F57" w:rsidRPr="006C2F57">
              <w:rPr>
                <w:sz w:val="24"/>
                <w:szCs w:val="24"/>
              </w:rPr>
              <w:t>4</w:t>
            </w:r>
          </w:p>
          <w:p w:rsidR="00DF7C79" w:rsidRPr="006C2F57" w:rsidRDefault="00DF7C79">
            <w:pPr>
              <w:jc w:val="both"/>
              <w:rPr>
                <w:sz w:val="24"/>
                <w:szCs w:val="24"/>
              </w:rPr>
            </w:pPr>
          </w:p>
          <w:p w:rsidR="00DF7C79" w:rsidRPr="006C2F57" w:rsidRDefault="00DF7C79">
            <w:pPr>
              <w:jc w:val="both"/>
              <w:rPr>
                <w:sz w:val="24"/>
                <w:szCs w:val="24"/>
              </w:rPr>
            </w:pPr>
          </w:p>
          <w:p w:rsidR="00DF7C79" w:rsidRPr="006C2F57" w:rsidRDefault="00DF7C79">
            <w:pPr>
              <w:jc w:val="both"/>
              <w:rPr>
                <w:sz w:val="24"/>
                <w:szCs w:val="24"/>
              </w:rPr>
            </w:pPr>
          </w:p>
          <w:p w:rsidR="00DF7C79" w:rsidRPr="006C2F57" w:rsidRDefault="00DF7C79">
            <w:pPr>
              <w:jc w:val="both"/>
              <w:rPr>
                <w:sz w:val="24"/>
                <w:szCs w:val="24"/>
              </w:rPr>
            </w:pPr>
          </w:p>
        </w:tc>
        <w:tc>
          <w:tcPr>
            <w:tcW w:w="4636" w:type="dxa"/>
            <w:hideMark/>
          </w:tcPr>
          <w:p w:rsidR="00AE6807" w:rsidRPr="006C2F57" w:rsidRDefault="00AE6807" w:rsidP="006C2F57">
            <w:pPr>
              <w:jc w:val="both"/>
              <w:rPr>
                <w:sz w:val="24"/>
                <w:szCs w:val="24"/>
              </w:rPr>
            </w:pPr>
            <w:r w:rsidRPr="006C2F57">
              <w:rPr>
                <w:sz w:val="24"/>
                <w:szCs w:val="24"/>
              </w:rPr>
              <w:t xml:space="preserve">Σητεία  </w:t>
            </w:r>
            <w:r w:rsidR="006C2F57" w:rsidRPr="006C2F57">
              <w:rPr>
                <w:sz w:val="24"/>
                <w:szCs w:val="24"/>
              </w:rPr>
              <w:t>11</w:t>
            </w:r>
            <w:r w:rsidRPr="006C2F57">
              <w:rPr>
                <w:sz w:val="24"/>
                <w:szCs w:val="24"/>
              </w:rPr>
              <w:t xml:space="preserve">/ </w:t>
            </w:r>
            <w:r w:rsidRPr="006C2F57">
              <w:rPr>
                <w:sz w:val="24"/>
                <w:szCs w:val="24"/>
                <w:lang w:val="en-US"/>
              </w:rPr>
              <w:t>0</w:t>
            </w:r>
            <w:r w:rsidR="006C2F57" w:rsidRPr="006C2F57">
              <w:rPr>
                <w:sz w:val="24"/>
                <w:szCs w:val="24"/>
              </w:rPr>
              <w:t>8</w:t>
            </w:r>
            <w:r w:rsidRPr="006C2F57">
              <w:rPr>
                <w:sz w:val="24"/>
                <w:szCs w:val="24"/>
              </w:rPr>
              <w:t>/201</w:t>
            </w:r>
            <w:r w:rsidR="006C2F57" w:rsidRPr="006C2F57">
              <w:rPr>
                <w:sz w:val="24"/>
                <w:szCs w:val="24"/>
              </w:rPr>
              <w:t>4</w:t>
            </w:r>
          </w:p>
        </w:tc>
      </w:tr>
      <w:tr w:rsidR="00AE6807" w:rsidTr="00AE6807">
        <w:tc>
          <w:tcPr>
            <w:tcW w:w="4636" w:type="dxa"/>
            <w:hideMark/>
          </w:tcPr>
          <w:p w:rsidR="00AE6807" w:rsidRDefault="00AE6807">
            <w:pPr>
              <w:jc w:val="both"/>
              <w:rPr>
                <w:sz w:val="24"/>
                <w:szCs w:val="24"/>
              </w:rPr>
            </w:pPr>
            <w:r>
              <w:rPr>
                <w:sz w:val="24"/>
                <w:szCs w:val="24"/>
              </w:rPr>
              <w:t>Ο Δ/ντής Τεχνικών Υπηρεσιών</w:t>
            </w:r>
          </w:p>
        </w:tc>
        <w:tc>
          <w:tcPr>
            <w:tcW w:w="4636" w:type="dxa"/>
            <w:hideMark/>
          </w:tcPr>
          <w:p w:rsidR="00AE6807" w:rsidRDefault="00BD662B">
            <w:pPr>
              <w:jc w:val="both"/>
              <w:rPr>
                <w:sz w:val="24"/>
                <w:szCs w:val="24"/>
              </w:rPr>
            </w:pPr>
            <w:r>
              <w:rPr>
                <w:sz w:val="24"/>
                <w:szCs w:val="24"/>
              </w:rPr>
              <w:t xml:space="preserve">   </w:t>
            </w:r>
            <w:r w:rsidR="00AE6807">
              <w:rPr>
                <w:sz w:val="24"/>
                <w:szCs w:val="24"/>
              </w:rPr>
              <w:t>Ο Μελετητής</w:t>
            </w:r>
          </w:p>
        </w:tc>
      </w:tr>
      <w:tr w:rsidR="00AE6807" w:rsidTr="00AE6807">
        <w:tc>
          <w:tcPr>
            <w:tcW w:w="4636" w:type="dxa"/>
          </w:tcPr>
          <w:p w:rsidR="00BD662B" w:rsidRDefault="006A5BAB" w:rsidP="00BD662B">
            <w:pPr>
              <w:jc w:val="both"/>
              <w:rPr>
                <w:sz w:val="24"/>
                <w:szCs w:val="24"/>
              </w:rPr>
            </w:pPr>
            <w:r>
              <w:rPr>
                <w:sz w:val="24"/>
                <w:szCs w:val="24"/>
              </w:rPr>
              <w:t xml:space="preserve">     </w:t>
            </w:r>
            <w:r w:rsidRPr="006C2F57">
              <w:rPr>
                <w:sz w:val="24"/>
                <w:szCs w:val="24"/>
              </w:rPr>
              <w:t xml:space="preserve">   </w:t>
            </w:r>
            <w:r w:rsidR="00BD662B">
              <w:rPr>
                <w:sz w:val="24"/>
                <w:szCs w:val="24"/>
              </w:rPr>
              <w:t xml:space="preserve"> </w:t>
            </w:r>
            <w:r w:rsidR="00BD662B" w:rsidRPr="00BD662B">
              <w:rPr>
                <w:sz w:val="24"/>
                <w:szCs w:val="24"/>
              </w:rPr>
              <w:t xml:space="preserve">  </w:t>
            </w:r>
            <w:r w:rsidR="006C2F57">
              <w:rPr>
                <w:sz w:val="24"/>
                <w:szCs w:val="24"/>
              </w:rPr>
              <w:t xml:space="preserve">  </w:t>
            </w:r>
            <w:r w:rsidR="00BD662B" w:rsidRPr="00BD662B">
              <w:rPr>
                <w:sz w:val="24"/>
                <w:szCs w:val="24"/>
              </w:rPr>
              <w:t xml:space="preserve">    </w:t>
            </w:r>
            <w:r w:rsidR="006C2F57">
              <w:rPr>
                <w:sz w:val="24"/>
                <w:szCs w:val="24"/>
              </w:rPr>
              <w:t>Α/Α</w:t>
            </w:r>
          </w:p>
          <w:p w:rsidR="00BD662B" w:rsidRDefault="006C2F57" w:rsidP="00BD662B">
            <w:pPr>
              <w:jc w:val="both"/>
              <w:rPr>
                <w:sz w:val="24"/>
                <w:szCs w:val="24"/>
              </w:rPr>
            </w:pPr>
            <w:r>
              <w:rPr>
                <w:sz w:val="24"/>
                <w:szCs w:val="24"/>
              </w:rPr>
              <w:t xml:space="preserve">       Γιώργος Ξενικάκης     </w:t>
            </w:r>
          </w:p>
          <w:p w:rsidR="00BD662B" w:rsidRPr="00BD662B" w:rsidRDefault="00BD662B" w:rsidP="00BD662B">
            <w:pPr>
              <w:jc w:val="both"/>
              <w:rPr>
                <w:sz w:val="24"/>
                <w:szCs w:val="24"/>
              </w:rPr>
            </w:pPr>
            <w:r w:rsidRPr="00BD662B">
              <w:rPr>
                <w:sz w:val="24"/>
                <w:szCs w:val="24"/>
              </w:rPr>
              <w:t xml:space="preserve">                                                        </w:t>
            </w:r>
          </w:p>
          <w:p w:rsidR="00BD662B" w:rsidRDefault="00BD662B" w:rsidP="00BD662B">
            <w:pPr>
              <w:jc w:val="both"/>
              <w:rPr>
                <w:sz w:val="24"/>
                <w:szCs w:val="24"/>
              </w:rPr>
            </w:pPr>
          </w:p>
          <w:p w:rsidR="00BD662B" w:rsidRPr="00BD662B" w:rsidRDefault="00BD662B" w:rsidP="00BD662B">
            <w:pPr>
              <w:jc w:val="both"/>
              <w:rPr>
                <w:sz w:val="24"/>
                <w:szCs w:val="24"/>
              </w:rPr>
            </w:pPr>
            <w:r>
              <w:rPr>
                <w:sz w:val="24"/>
                <w:szCs w:val="24"/>
              </w:rPr>
              <w:t xml:space="preserve">  Πολιτικός Μηχανικό</w:t>
            </w:r>
            <w:r w:rsidR="00B20B9B">
              <w:rPr>
                <w:sz w:val="24"/>
                <w:szCs w:val="24"/>
              </w:rPr>
              <w:t>ς</w:t>
            </w:r>
            <w:r>
              <w:rPr>
                <w:sz w:val="24"/>
                <w:szCs w:val="24"/>
              </w:rPr>
              <w:t xml:space="preserve"> </w:t>
            </w:r>
            <w:r w:rsidR="00DB7CBE">
              <w:rPr>
                <w:sz w:val="24"/>
                <w:szCs w:val="24"/>
              </w:rPr>
              <w:t>ΤΕ</w:t>
            </w:r>
            <w:r>
              <w:rPr>
                <w:sz w:val="24"/>
                <w:szCs w:val="24"/>
              </w:rPr>
              <w:t xml:space="preserve">           </w:t>
            </w:r>
            <w:r w:rsidRPr="00BD662B">
              <w:rPr>
                <w:sz w:val="24"/>
                <w:szCs w:val="24"/>
              </w:rPr>
              <w:t xml:space="preserve"> </w:t>
            </w:r>
          </w:p>
          <w:p w:rsidR="00AE6807" w:rsidRDefault="00AE6807">
            <w:pPr>
              <w:jc w:val="both"/>
              <w:rPr>
                <w:sz w:val="24"/>
                <w:szCs w:val="24"/>
              </w:rPr>
            </w:pPr>
          </w:p>
        </w:tc>
        <w:tc>
          <w:tcPr>
            <w:tcW w:w="4636" w:type="dxa"/>
          </w:tcPr>
          <w:p w:rsidR="00BD662B" w:rsidRDefault="00BD662B" w:rsidP="00BD662B">
            <w:pPr>
              <w:tabs>
                <w:tab w:val="left" w:pos="45"/>
              </w:tabs>
              <w:jc w:val="both"/>
              <w:rPr>
                <w:sz w:val="24"/>
                <w:szCs w:val="24"/>
              </w:rPr>
            </w:pPr>
            <w:r>
              <w:rPr>
                <w:sz w:val="24"/>
                <w:szCs w:val="24"/>
              </w:rPr>
              <w:lastRenderedPageBreak/>
              <w:t xml:space="preserve">   </w:t>
            </w:r>
            <w:r w:rsidRPr="00BD662B">
              <w:rPr>
                <w:sz w:val="24"/>
                <w:szCs w:val="24"/>
              </w:rPr>
              <w:t>Ράπτης Νίκος</w:t>
            </w:r>
          </w:p>
          <w:p w:rsidR="00BD662B" w:rsidRPr="00BD662B" w:rsidRDefault="00BD662B" w:rsidP="00BD662B">
            <w:pPr>
              <w:rPr>
                <w:sz w:val="24"/>
                <w:szCs w:val="24"/>
              </w:rPr>
            </w:pPr>
          </w:p>
          <w:p w:rsidR="00BD662B" w:rsidRPr="00BD662B" w:rsidRDefault="00BD662B" w:rsidP="00BD662B">
            <w:pPr>
              <w:rPr>
                <w:sz w:val="24"/>
                <w:szCs w:val="24"/>
              </w:rPr>
            </w:pPr>
          </w:p>
          <w:p w:rsidR="00BD662B" w:rsidRDefault="00BD662B" w:rsidP="00BD662B">
            <w:pPr>
              <w:rPr>
                <w:sz w:val="24"/>
                <w:szCs w:val="24"/>
              </w:rPr>
            </w:pPr>
          </w:p>
          <w:p w:rsidR="00AE6807" w:rsidRPr="00BD662B" w:rsidRDefault="00BD662B" w:rsidP="00BD662B">
            <w:pPr>
              <w:rPr>
                <w:sz w:val="24"/>
                <w:szCs w:val="24"/>
              </w:rPr>
            </w:pPr>
            <w:r>
              <w:rPr>
                <w:sz w:val="24"/>
                <w:szCs w:val="24"/>
              </w:rPr>
              <w:t xml:space="preserve">    Γεωπόνος ΠΕ</w:t>
            </w:r>
          </w:p>
        </w:tc>
      </w:tr>
    </w:tbl>
    <w:p w:rsidR="00AE6807" w:rsidRDefault="00AE6807" w:rsidP="008033ED">
      <w:pPr>
        <w:widowControl w:val="0"/>
        <w:tabs>
          <w:tab w:val="left" w:pos="432"/>
          <w:tab w:val="left" w:pos="576"/>
          <w:tab w:val="left" w:pos="1296"/>
          <w:tab w:val="left" w:pos="2016"/>
          <w:tab w:val="left" w:pos="8640"/>
        </w:tabs>
        <w:spacing w:after="240"/>
        <w:rPr>
          <w:snapToGrid w:val="0"/>
          <w:sz w:val="24"/>
          <w:szCs w:val="24"/>
        </w:rPr>
      </w:pPr>
    </w:p>
    <w:sectPr w:rsidR="00AE6807" w:rsidSect="007F797B">
      <w:pgSz w:w="11906" w:h="16838"/>
      <w:pgMar w:top="851" w:right="1800" w:bottom="113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E9686E"/>
    <w:multiLevelType w:val="hybridMultilevel"/>
    <w:tmpl w:val="D616B5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6BB5"/>
    <w:rsid w:val="00012450"/>
    <w:rsid w:val="000402E4"/>
    <w:rsid w:val="0006170B"/>
    <w:rsid w:val="00091375"/>
    <w:rsid w:val="00094B0D"/>
    <w:rsid w:val="000B47F3"/>
    <w:rsid w:val="000C0434"/>
    <w:rsid w:val="000E2BDF"/>
    <w:rsid w:val="0011020F"/>
    <w:rsid w:val="00111D64"/>
    <w:rsid w:val="00112E3E"/>
    <w:rsid w:val="001142AE"/>
    <w:rsid w:val="0011569D"/>
    <w:rsid w:val="001401CB"/>
    <w:rsid w:val="00140535"/>
    <w:rsid w:val="001653AA"/>
    <w:rsid w:val="00177132"/>
    <w:rsid w:val="001C0AD8"/>
    <w:rsid w:val="001F5FC4"/>
    <w:rsid w:val="00217B99"/>
    <w:rsid w:val="00284B51"/>
    <w:rsid w:val="00345164"/>
    <w:rsid w:val="0036032C"/>
    <w:rsid w:val="00367ABF"/>
    <w:rsid w:val="003823C8"/>
    <w:rsid w:val="003C0337"/>
    <w:rsid w:val="0042071A"/>
    <w:rsid w:val="00441078"/>
    <w:rsid w:val="00445B4D"/>
    <w:rsid w:val="00474129"/>
    <w:rsid w:val="00486DEB"/>
    <w:rsid w:val="004B5175"/>
    <w:rsid w:val="004D0C62"/>
    <w:rsid w:val="004D7365"/>
    <w:rsid w:val="004F7F30"/>
    <w:rsid w:val="00546896"/>
    <w:rsid w:val="00563398"/>
    <w:rsid w:val="00566561"/>
    <w:rsid w:val="005814A5"/>
    <w:rsid w:val="005C140A"/>
    <w:rsid w:val="005C411A"/>
    <w:rsid w:val="005C5048"/>
    <w:rsid w:val="005E356A"/>
    <w:rsid w:val="005E4F63"/>
    <w:rsid w:val="0061234E"/>
    <w:rsid w:val="0063350D"/>
    <w:rsid w:val="00636701"/>
    <w:rsid w:val="0064062A"/>
    <w:rsid w:val="00640E16"/>
    <w:rsid w:val="00650B27"/>
    <w:rsid w:val="00654943"/>
    <w:rsid w:val="006930F0"/>
    <w:rsid w:val="00697563"/>
    <w:rsid w:val="006A5BAB"/>
    <w:rsid w:val="006C2F57"/>
    <w:rsid w:val="00785897"/>
    <w:rsid w:val="007A77ED"/>
    <w:rsid w:val="007F022E"/>
    <w:rsid w:val="007F797B"/>
    <w:rsid w:val="008033ED"/>
    <w:rsid w:val="008109EB"/>
    <w:rsid w:val="00831442"/>
    <w:rsid w:val="00875B83"/>
    <w:rsid w:val="008854EB"/>
    <w:rsid w:val="008A625C"/>
    <w:rsid w:val="008C7A66"/>
    <w:rsid w:val="008E255D"/>
    <w:rsid w:val="008E61F9"/>
    <w:rsid w:val="009037B0"/>
    <w:rsid w:val="00943A21"/>
    <w:rsid w:val="00947A38"/>
    <w:rsid w:val="00996348"/>
    <w:rsid w:val="009A2050"/>
    <w:rsid w:val="009E5D36"/>
    <w:rsid w:val="00A101E3"/>
    <w:rsid w:val="00A16BB5"/>
    <w:rsid w:val="00A31906"/>
    <w:rsid w:val="00A57F3E"/>
    <w:rsid w:val="00A74BE3"/>
    <w:rsid w:val="00AC65CF"/>
    <w:rsid w:val="00AE6807"/>
    <w:rsid w:val="00AE69D2"/>
    <w:rsid w:val="00AF794D"/>
    <w:rsid w:val="00B20B9B"/>
    <w:rsid w:val="00B221EE"/>
    <w:rsid w:val="00B563EB"/>
    <w:rsid w:val="00B65249"/>
    <w:rsid w:val="00B72D17"/>
    <w:rsid w:val="00BB1108"/>
    <w:rsid w:val="00BD662B"/>
    <w:rsid w:val="00C17880"/>
    <w:rsid w:val="00C3151A"/>
    <w:rsid w:val="00C46E67"/>
    <w:rsid w:val="00C53174"/>
    <w:rsid w:val="00CB6993"/>
    <w:rsid w:val="00CC3FD7"/>
    <w:rsid w:val="00D1716E"/>
    <w:rsid w:val="00D27C25"/>
    <w:rsid w:val="00D53ED2"/>
    <w:rsid w:val="00D644F7"/>
    <w:rsid w:val="00DB7CBE"/>
    <w:rsid w:val="00DC40EC"/>
    <w:rsid w:val="00DC467E"/>
    <w:rsid w:val="00DF078A"/>
    <w:rsid w:val="00DF7C79"/>
    <w:rsid w:val="00E233B4"/>
    <w:rsid w:val="00E36E33"/>
    <w:rsid w:val="00E90916"/>
    <w:rsid w:val="00EE13B7"/>
    <w:rsid w:val="00EF32E4"/>
    <w:rsid w:val="00EF5192"/>
    <w:rsid w:val="00EF597E"/>
    <w:rsid w:val="00F00561"/>
    <w:rsid w:val="00F1439C"/>
    <w:rsid w:val="00F31646"/>
    <w:rsid w:val="00F8017D"/>
    <w:rsid w:val="00FC243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BB5"/>
    <w:pPr>
      <w:spacing w:after="0" w:line="240" w:lineRule="auto"/>
    </w:pPr>
    <w:rPr>
      <w:rFonts w:ascii="Times New Roman" w:eastAsia="Times New Roman" w:hAnsi="Times New Roman" w:cs="Times New Roman"/>
      <w:sz w:val="20"/>
      <w:szCs w:val="20"/>
      <w:lang w:eastAsia="el-GR"/>
    </w:rPr>
  </w:style>
  <w:style w:type="paragraph" w:styleId="3">
    <w:name w:val="heading 3"/>
    <w:basedOn w:val="a"/>
    <w:next w:val="a"/>
    <w:link w:val="3Char"/>
    <w:qFormat/>
    <w:rsid w:val="003C0337"/>
    <w:pPr>
      <w:keepNext/>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51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3Char">
    <w:name w:val="Επικεφαλίδα 3 Char"/>
    <w:basedOn w:val="a0"/>
    <w:link w:val="3"/>
    <w:rsid w:val="003C0337"/>
    <w:rPr>
      <w:rFonts w:ascii="Times New Roman" w:eastAsia="Times New Roman" w:hAnsi="Times New Roman" w:cs="Times New Roman"/>
      <w:b/>
      <w:sz w:val="24"/>
      <w:szCs w:val="20"/>
      <w:lang w:eastAsia="el-GR"/>
    </w:rPr>
  </w:style>
</w:styles>
</file>

<file path=word/webSettings.xml><?xml version="1.0" encoding="utf-8"?>
<w:webSettings xmlns:r="http://schemas.openxmlformats.org/officeDocument/2006/relationships" xmlns:w="http://schemas.openxmlformats.org/wordprocessingml/2006/main">
  <w:divs>
    <w:div w:id="321660930">
      <w:bodyDiv w:val="1"/>
      <w:marLeft w:val="0"/>
      <w:marRight w:val="0"/>
      <w:marTop w:val="0"/>
      <w:marBottom w:val="0"/>
      <w:divBdr>
        <w:top w:val="none" w:sz="0" w:space="0" w:color="auto"/>
        <w:left w:val="none" w:sz="0" w:space="0" w:color="auto"/>
        <w:bottom w:val="none" w:sz="0" w:space="0" w:color="auto"/>
        <w:right w:val="none" w:sz="0" w:space="0" w:color="auto"/>
      </w:divBdr>
    </w:div>
    <w:div w:id="1290209501">
      <w:bodyDiv w:val="1"/>
      <w:marLeft w:val="0"/>
      <w:marRight w:val="0"/>
      <w:marTop w:val="0"/>
      <w:marBottom w:val="0"/>
      <w:divBdr>
        <w:top w:val="none" w:sz="0" w:space="0" w:color="auto"/>
        <w:left w:val="none" w:sz="0" w:space="0" w:color="auto"/>
        <w:bottom w:val="none" w:sz="0" w:space="0" w:color="auto"/>
        <w:right w:val="none" w:sz="0" w:space="0" w:color="auto"/>
      </w:divBdr>
    </w:div>
    <w:div w:id="146932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767D4-595B-4375-A30B-4819EC2B7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827</Words>
  <Characters>4472</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92</cp:revision>
  <cp:lastPrinted>2014-09-03T06:42:00Z</cp:lastPrinted>
  <dcterms:created xsi:type="dcterms:W3CDTF">2011-09-12T09:06:00Z</dcterms:created>
  <dcterms:modified xsi:type="dcterms:W3CDTF">2014-09-04T07:05:00Z</dcterms:modified>
</cp:coreProperties>
</file>